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392A" w:rsidRPr="002D0A32" w:rsidRDefault="00D6392A" w:rsidP="00B96F98">
      <w:pPr>
        <w:pStyle w:val="1"/>
        <w:keepLines/>
        <w:widowControl/>
        <w:adjustRightInd w:val="0"/>
        <w:snapToGrid w:val="0"/>
        <w:spacing w:beforeLines="500"/>
        <w:jc w:val="center"/>
        <w:rPr>
          <w:rFonts w:eastAsia="方正报宋简体"/>
          <w:b/>
          <w:bCs/>
          <w:color w:val="000000"/>
          <w:w w:val="88"/>
          <w:kern w:val="0"/>
          <w:sz w:val="72"/>
          <w:szCs w:val="44"/>
        </w:rPr>
      </w:pPr>
      <w:r w:rsidRPr="008B2338">
        <w:rPr>
          <w:rFonts w:eastAsia="方正报宋简体"/>
          <w:b/>
          <w:bCs/>
          <w:color w:val="000000"/>
          <w:w w:val="88"/>
          <w:kern w:val="0"/>
          <w:sz w:val="72"/>
          <w:szCs w:val="44"/>
          <w:fitText w:val="7002" w:id="1555886080"/>
        </w:rPr>
        <w:t>建设项目环境影响报告</w:t>
      </w:r>
      <w:r w:rsidRPr="008B2338">
        <w:rPr>
          <w:rFonts w:eastAsia="方正报宋简体"/>
          <w:b/>
          <w:bCs/>
          <w:color w:val="000000"/>
          <w:spacing w:val="-10"/>
          <w:w w:val="88"/>
          <w:kern w:val="0"/>
          <w:sz w:val="72"/>
          <w:szCs w:val="44"/>
          <w:fitText w:val="7002" w:id="1555886080"/>
        </w:rPr>
        <w:t>表</w:t>
      </w:r>
    </w:p>
    <w:p w:rsidR="00D6392A" w:rsidRPr="002D0A32" w:rsidRDefault="00D6392A" w:rsidP="00A83497">
      <w:pPr>
        <w:ind w:left="565" w:hangingChars="128" w:hanging="565"/>
        <w:jc w:val="center"/>
        <w:rPr>
          <w:rFonts w:eastAsia="方正仿宋简体"/>
          <w:b/>
          <w:sz w:val="44"/>
          <w:szCs w:val="44"/>
        </w:rPr>
      </w:pPr>
    </w:p>
    <w:p w:rsidR="00D6392A" w:rsidRPr="002D0A32" w:rsidRDefault="00D6392A" w:rsidP="00A83497">
      <w:pPr>
        <w:ind w:left="565" w:hangingChars="128" w:hanging="565"/>
        <w:jc w:val="center"/>
        <w:rPr>
          <w:rFonts w:eastAsia="方正仿宋简体"/>
          <w:b/>
          <w:sz w:val="44"/>
          <w:szCs w:val="44"/>
        </w:rPr>
      </w:pPr>
    </w:p>
    <w:p w:rsidR="00D6392A" w:rsidRPr="002D0A32" w:rsidRDefault="00D6392A" w:rsidP="00A83497">
      <w:pPr>
        <w:ind w:left="565" w:hangingChars="128" w:hanging="565"/>
        <w:jc w:val="center"/>
        <w:rPr>
          <w:rFonts w:eastAsia="方正仿宋简体"/>
          <w:b/>
          <w:sz w:val="44"/>
          <w:szCs w:val="44"/>
        </w:rPr>
      </w:pPr>
    </w:p>
    <w:p w:rsidR="00D6392A" w:rsidRPr="002D0A32" w:rsidRDefault="00D6392A" w:rsidP="00B96F98">
      <w:pPr>
        <w:tabs>
          <w:tab w:val="left" w:pos="7380"/>
          <w:tab w:val="left" w:pos="7557"/>
          <w:tab w:val="left" w:pos="7964"/>
        </w:tabs>
        <w:spacing w:beforeLines="800"/>
        <w:ind w:leftChars="505" w:left="3476" w:hangingChars="400" w:hanging="2416"/>
        <w:rPr>
          <w:sz w:val="32"/>
        </w:rPr>
      </w:pPr>
      <w:r w:rsidRPr="002D0A32">
        <w:rPr>
          <w:rFonts w:hAnsi="宋体"/>
          <w:spacing w:val="142"/>
          <w:kern w:val="0"/>
          <w:sz w:val="32"/>
          <w:fitText w:val="2134" w:id="1555882497"/>
        </w:rPr>
        <w:t>项目名</w:t>
      </w:r>
      <w:r w:rsidRPr="002D0A32">
        <w:rPr>
          <w:rFonts w:hAnsi="宋体"/>
          <w:spacing w:val="1"/>
          <w:kern w:val="0"/>
          <w:sz w:val="32"/>
          <w:fitText w:val="2134" w:id="1555882497"/>
        </w:rPr>
        <w:t>称</w:t>
      </w:r>
      <w:r w:rsidRPr="002D0A32">
        <w:rPr>
          <w:rFonts w:hAnsi="宋体"/>
          <w:sz w:val="32"/>
        </w:rPr>
        <w:t>：</w:t>
      </w:r>
      <w:r w:rsidR="00102086" w:rsidRPr="00102086">
        <w:rPr>
          <w:rFonts w:hAnsi="宋体" w:hint="eastAsia"/>
          <w:bCs/>
          <w:sz w:val="32"/>
          <w:u w:val="single"/>
        </w:rPr>
        <w:t>年产</w:t>
      </w:r>
      <w:r w:rsidR="00102086" w:rsidRPr="00102086">
        <w:rPr>
          <w:rFonts w:hAnsi="宋体" w:hint="eastAsia"/>
          <w:bCs/>
          <w:sz w:val="32"/>
          <w:u w:val="single"/>
        </w:rPr>
        <w:t>30</w:t>
      </w:r>
      <w:r w:rsidR="00102086" w:rsidRPr="00102086">
        <w:rPr>
          <w:rFonts w:hAnsi="宋体" w:hint="eastAsia"/>
          <w:bCs/>
          <w:sz w:val="32"/>
          <w:u w:val="single"/>
        </w:rPr>
        <w:t>万立方米轻质墙板项目</w:t>
      </w:r>
    </w:p>
    <w:p w:rsidR="00D6392A" w:rsidRPr="002D0A32" w:rsidRDefault="00D6392A" w:rsidP="00B96F98">
      <w:pPr>
        <w:tabs>
          <w:tab w:val="left" w:pos="7380"/>
        </w:tabs>
        <w:spacing w:beforeLines="200"/>
        <w:ind w:firstLineChars="350" w:firstLine="1120"/>
        <w:rPr>
          <w:bCs/>
          <w:sz w:val="32"/>
          <w:u w:val="single"/>
        </w:rPr>
      </w:pPr>
      <w:r w:rsidRPr="002D0A32">
        <w:rPr>
          <w:rFonts w:hAnsi="宋体"/>
          <w:sz w:val="32"/>
        </w:rPr>
        <w:t>建设单位</w:t>
      </w:r>
      <w:r w:rsidRPr="002D0A32">
        <w:rPr>
          <w:sz w:val="32"/>
        </w:rPr>
        <w:t>(</w:t>
      </w:r>
      <w:r w:rsidRPr="002D0A32">
        <w:rPr>
          <w:rFonts w:hAnsi="宋体"/>
          <w:sz w:val="32"/>
        </w:rPr>
        <w:t>盖章</w:t>
      </w:r>
      <w:r w:rsidRPr="002D0A32">
        <w:rPr>
          <w:sz w:val="32"/>
        </w:rPr>
        <w:t>)</w:t>
      </w:r>
      <w:r w:rsidRPr="002D0A32">
        <w:rPr>
          <w:rFonts w:hAnsi="宋体"/>
          <w:sz w:val="32"/>
        </w:rPr>
        <w:t>：</w:t>
      </w:r>
      <w:r w:rsidR="00102086" w:rsidRPr="00102086">
        <w:rPr>
          <w:rFonts w:hAnsi="宋体"/>
          <w:bCs/>
          <w:sz w:val="32"/>
          <w:u w:val="single"/>
        </w:rPr>
        <w:t>昌大建筑科技</w:t>
      </w:r>
      <w:r w:rsidRPr="002D0A32">
        <w:rPr>
          <w:rFonts w:hAnsi="宋体"/>
          <w:bCs/>
          <w:sz w:val="32"/>
          <w:u w:val="single"/>
        </w:rPr>
        <w:t>有限公司</w:t>
      </w:r>
    </w:p>
    <w:p w:rsidR="00D6392A" w:rsidRPr="002D0A32" w:rsidRDefault="00D6392A" w:rsidP="00B96F98">
      <w:pPr>
        <w:tabs>
          <w:tab w:val="left" w:pos="7900"/>
        </w:tabs>
        <w:spacing w:beforeLines="200"/>
        <w:ind w:firstLineChars="600" w:firstLine="1920"/>
        <w:rPr>
          <w:rFonts w:eastAsia="楷体_GB2312"/>
          <w:sz w:val="32"/>
          <w:u w:val="single"/>
        </w:rPr>
      </w:pPr>
    </w:p>
    <w:p w:rsidR="00D6392A" w:rsidRPr="002D0A32" w:rsidRDefault="00D6392A" w:rsidP="00B96F98">
      <w:pPr>
        <w:tabs>
          <w:tab w:val="left" w:pos="7380"/>
        </w:tabs>
        <w:spacing w:beforeLines="200"/>
        <w:jc w:val="center"/>
        <w:rPr>
          <w:sz w:val="32"/>
        </w:rPr>
      </w:pPr>
      <w:r w:rsidRPr="002D0A32">
        <w:rPr>
          <w:sz w:val="32"/>
        </w:rPr>
        <w:t>编制日期：二〇一</w:t>
      </w:r>
      <w:r w:rsidR="002D7144">
        <w:rPr>
          <w:sz w:val="32"/>
        </w:rPr>
        <w:t>九</w:t>
      </w:r>
      <w:r w:rsidRPr="002D0A32">
        <w:rPr>
          <w:sz w:val="32"/>
        </w:rPr>
        <w:t>年</w:t>
      </w:r>
      <w:r w:rsidR="00BE6602">
        <w:rPr>
          <w:sz w:val="32"/>
        </w:rPr>
        <w:t>十二</w:t>
      </w:r>
      <w:r w:rsidRPr="002D0A32">
        <w:rPr>
          <w:sz w:val="32"/>
        </w:rPr>
        <w:t>月</w:t>
      </w:r>
    </w:p>
    <w:p w:rsidR="00353278" w:rsidRPr="002D0A32" w:rsidRDefault="00D6392A" w:rsidP="00D6392A">
      <w:pPr>
        <w:ind w:leftChars="127" w:left="267"/>
        <w:jc w:val="center"/>
        <w:rPr>
          <w:sz w:val="32"/>
        </w:rPr>
      </w:pPr>
      <w:r w:rsidRPr="002D0A32">
        <w:rPr>
          <w:rFonts w:eastAsia="方正报宋简体"/>
          <w:sz w:val="32"/>
        </w:rPr>
        <w:t>国家</w:t>
      </w:r>
      <w:r w:rsidRPr="002D0A32">
        <w:rPr>
          <w:rFonts w:eastAsia="方正报宋简体"/>
          <w:sz w:val="32"/>
          <w:szCs w:val="24"/>
        </w:rPr>
        <w:t>环境保护</w:t>
      </w:r>
      <w:r w:rsidRPr="002D0A32">
        <w:rPr>
          <w:sz w:val="32"/>
        </w:rPr>
        <w:t>部</w:t>
      </w:r>
      <w:r w:rsidRPr="002D0A32">
        <w:rPr>
          <w:rFonts w:eastAsia="方正报宋简体"/>
          <w:sz w:val="32"/>
        </w:rPr>
        <w:t>制</w:t>
      </w:r>
    </w:p>
    <w:p w:rsidR="00D21652" w:rsidRPr="002D0A32" w:rsidRDefault="00D21652" w:rsidP="00D6392A">
      <w:pPr>
        <w:ind w:leftChars="127" w:left="267"/>
        <w:jc w:val="center"/>
        <w:rPr>
          <w:b/>
          <w:sz w:val="30"/>
          <w:szCs w:val="30"/>
        </w:rPr>
        <w:sectPr w:rsidR="00D21652" w:rsidRPr="002D0A32" w:rsidSect="00E51CDC">
          <w:headerReference w:type="default" r:id="rId8"/>
          <w:footerReference w:type="even" r:id="rId9"/>
          <w:pgSz w:w="11906" w:h="16838" w:code="9"/>
          <w:pgMar w:top="935" w:right="1418" w:bottom="1418" w:left="1418" w:header="851" w:footer="992" w:gutter="0"/>
          <w:pgNumType w:fmt="numberInDash"/>
          <w:cols w:space="425"/>
          <w:docGrid w:type="lines" w:linePitch="312"/>
        </w:sectPr>
      </w:pPr>
    </w:p>
    <w:p w:rsidR="00845AE1" w:rsidRPr="002D0A32" w:rsidRDefault="00845AE1" w:rsidP="00845AE1">
      <w:pPr>
        <w:pStyle w:val="2"/>
        <w:keepNext w:val="0"/>
        <w:keepLines w:val="0"/>
        <w:pageBreakBefore/>
        <w:topLinePunct/>
        <w:adjustRightInd w:val="0"/>
        <w:snapToGrid w:val="0"/>
        <w:spacing w:before="360" w:after="960" w:line="240" w:lineRule="auto"/>
        <w:jc w:val="center"/>
        <w:rPr>
          <w:rFonts w:ascii="Times New Roman" w:eastAsia="方正报宋简体" w:hAnsi="Times New Roman"/>
          <w:sz w:val="28"/>
        </w:rPr>
      </w:pPr>
      <w:r w:rsidRPr="002D0A32">
        <w:rPr>
          <w:rFonts w:ascii="Times New Roman" w:eastAsia="方正报宋简体" w:hAnsi="Times New Roman"/>
          <w:sz w:val="28"/>
        </w:rPr>
        <w:lastRenderedPageBreak/>
        <w:t>《建设项目环境影响报告表》编制说明</w:t>
      </w:r>
    </w:p>
    <w:p w:rsidR="00845AE1" w:rsidRPr="002D0A32" w:rsidRDefault="00845AE1" w:rsidP="00845AE1">
      <w:pPr>
        <w:pStyle w:val="afa"/>
        <w:topLinePunct/>
        <w:adjustRightInd w:val="0"/>
        <w:snapToGrid w:val="0"/>
        <w:spacing w:after="0" w:line="360" w:lineRule="auto"/>
        <w:ind w:firstLineChars="200" w:firstLine="560"/>
        <w:rPr>
          <w:rFonts w:eastAsia="方正仿宋简体"/>
          <w:sz w:val="28"/>
          <w:szCs w:val="24"/>
        </w:rPr>
      </w:pPr>
      <w:r w:rsidRPr="002D0A32">
        <w:rPr>
          <w:rFonts w:eastAsia="方正仿宋简体"/>
          <w:sz w:val="28"/>
          <w:szCs w:val="24"/>
        </w:rPr>
        <w:t>《建设项目环境影响报告表》由具有从事环境影响评价工作资质的单位编制。</w:t>
      </w:r>
    </w:p>
    <w:p w:rsidR="00845AE1" w:rsidRPr="002D0A32" w:rsidRDefault="00845AE1" w:rsidP="00845AE1">
      <w:pPr>
        <w:pStyle w:val="afa"/>
        <w:topLinePunct/>
        <w:adjustRightInd w:val="0"/>
        <w:snapToGrid w:val="0"/>
        <w:spacing w:after="0" w:line="360" w:lineRule="auto"/>
        <w:ind w:firstLineChars="200" w:firstLine="560"/>
        <w:rPr>
          <w:rFonts w:eastAsia="方正仿宋简体"/>
          <w:sz w:val="28"/>
          <w:szCs w:val="24"/>
        </w:rPr>
      </w:pPr>
      <w:r w:rsidRPr="002D0A32">
        <w:rPr>
          <w:rFonts w:eastAsia="方正仿宋简体"/>
          <w:sz w:val="28"/>
          <w:szCs w:val="24"/>
        </w:rPr>
        <w:t>⒈</w:t>
      </w:r>
      <w:r w:rsidRPr="002D0A32">
        <w:rPr>
          <w:rFonts w:eastAsia="方正仿宋简体"/>
          <w:sz w:val="28"/>
          <w:szCs w:val="24"/>
        </w:rPr>
        <w:t>项目名称</w:t>
      </w:r>
      <w:r w:rsidRPr="002D0A32">
        <w:rPr>
          <w:rFonts w:eastAsia="方正仿宋简体"/>
          <w:sz w:val="28"/>
          <w:szCs w:val="24"/>
        </w:rPr>
        <w:t>——</w:t>
      </w:r>
      <w:r w:rsidRPr="002D0A32">
        <w:rPr>
          <w:rFonts w:eastAsia="方正仿宋简体"/>
          <w:sz w:val="28"/>
          <w:szCs w:val="24"/>
        </w:rPr>
        <w:t>指项目立项批复时的名称，应不超过</w:t>
      </w:r>
      <w:r w:rsidRPr="002D0A32">
        <w:rPr>
          <w:rFonts w:eastAsia="方正仿宋简体"/>
          <w:sz w:val="28"/>
          <w:szCs w:val="24"/>
        </w:rPr>
        <w:t>30</w:t>
      </w:r>
      <w:r w:rsidRPr="002D0A32">
        <w:rPr>
          <w:rFonts w:eastAsia="方正仿宋简体"/>
          <w:sz w:val="28"/>
          <w:szCs w:val="24"/>
        </w:rPr>
        <w:t>个字符</w:t>
      </w:r>
      <w:r w:rsidRPr="002D0A32">
        <w:rPr>
          <w:rFonts w:eastAsia="方正仿宋简体"/>
          <w:sz w:val="28"/>
          <w:szCs w:val="24"/>
        </w:rPr>
        <w:t>(</w:t>
      </w:r>
      <w:r w:rsidRPr="002D0A32">
        <w:rPr>
          <w:rFonts w:eastAsia="方正仿宋简体"/>
          <w:sz w:val="28"/>
          <w:szCs w:val="24"/>
        </w:rPr>
        <w:t>两个英文字段作一个汉字</w:t>
      </w:r>
      <w:r w:rsidRPr="002D0A32">
        <w:rPr>
          <w:rFonts w:eastAsia="方正仿宋简体"/>
          <w:sz w:val="28"/>
          <w:szCs w:val="24"/>
        </w:rPr>
        <w:t>)</w:t>
      </w:r>
      <w:r w:rsidRPr="002D0A32">
        <w:rPr>
          <w:rFonts w:eastAsia="方正仿宋简体"/>
          <w:sz w:val="28"/>
          <w:szCs w:val="24"/>
        </w:rPr>
        <w:t>。</w:t>
      </w:r>
    </w:p>
    <w:p w:rsidR="00845AE1" w:rsidRPr="002D0A32" w:rsidRDefault="00845AE1" w:rsidP="00845AE1">
      <w:pPr>
        <w:pStyle w:val="afa"/>
        <w:topLinePunct/>
        <w:adjustRightInd w:val="0"/>
        <w:snapToGrid w:val="0"/>
        <w:spacing w:after="0" w:line="360" w:lineRule="auto"/>
        <w:ind w:firstLineChars="200" w:firstLine="560"/>
        <w:rPr>
          <w:rFonts w:eastAsia="方正仿宋简体"/>
          <w:sz w:val="28"/>
          <w:szCs w:val="24"/>
        </w:rPr>
      </w:pPr>
      <w:r w:rsidRPr="002D0A32">
        <w:rPr>
          <w:rFonts w:eastAsia="方正仿宋简体"/>
          <w:sz w:val="28"/>
          <w:szCs w:val="24"/>
        </w:rPr>
        <w:t>⒉</w:t>
      </w:r>
      <w:r w:rsidRPr="002D0A32">
        <w:rPr>
          <w:rFonts w:eastAsia="方正仿宋简体"/>
          <w:sz w:val="28"/>
          <w:szCs w:val="24"/>
        </w:rPr>
        <w:t>建设地点</w:t>
      </w:r>
      <w:r w:rsidRPr="002D0A32">
        <w:rPr>
          <w:rFonts w:eastAsia="方正仿宋简体"/>
          <w:sz w:val="28"/>
          <w:szCs w:val="24"/>
        </w:rPr>
        <w:t>——</w:t>
      </w:r>
      <w:r w:rsidRPr="002D0A32">
        <w:rPr>
          <w:rFonts w:eastAsia="方正仿宋简体"/>
          <w:sz w:val="28"/>
          <w:szCs w:val="24"/>
        </w:rPr>
        <w:t>指项目所在地详细地址，公路、铁路应填写起止地点。</w:t>
      </w:r>
    </w:p>
    <w:p w:rsidR="00845AE1" w:rsidRPr="002D0A32" w:rsidRDefault="00845AE1" w:rsidP="00845AE1">
      <w:pPr>
        <w:pStyle w:val="afa"/>
        <w:topLinePunct/>
        <w:adjustRightInd w:val="0"/>
        <w:snapToGrid w:val="0"/>
        <w:spacing w:after="0" w:line="360" w:lineRule="auto"/>
        <w:ind w:firstLineChars="200" w:firstLine="560"/>
        <w:rPr>
          <w:rFonts w:eastAsia="方正仿宋简体"/>
          <w:sz w:val="28"/>
          <w:szCs w:val="24"/>
        </w:rPr>
      </w:pPr>
      <w:r w:rsidRPr="002D0A32">
        <w:rPr>
          <w:rFonts w:eastAsia="方正仿宋简体"/>
          <w:sz w:val="28"/>
          <w:szCs w:val="24"/>
        </w:rPr>
        <w:t>⒊</w:t>
      </w:r>
      <w:r w:rsidRPr="002D0A32">
        <w:rPr>
          <w:rFonts w:eastAsia="方正仿宋简体"/>
          <w:sz w:val="28"/>
          <w:szCs w:val="24"/>
        </w:rPr>
        <w:t>行业类别</w:t>
      </w:r>
      <w:r w:rsidRPr="002D0A32">
        <w:rPr>
          <w:rFonts w:eastAsia="方正仿宋简体"/>
          <w:sz w:val="28"/>
          <w:szCs w:val="24"/>
        </w:rPr>
        <w:t>——</w:t>
      </w:r>
      <w:r w:rsidRPr="002D0A32">
        <w:rPr>
          <w:rFonts w:eastAsia="方正仿宋简体"/>
          <w:sz w:val="28"/>
          <w:szCs w:val="24"/>
        </w:rPr>
        <w:t>按国标填写。</w:t>
      </w:r>
    </w:p>
    <w:p w:rsidR="00845AE1" w:rsidRPr="002D0A32" w:rsidRDefault="00845AE1" w:rsidP="00845AE1">
      <w:pPr>
        <w:pStyle w:val="afa"/>
        <w:topLinePunct/>
        <w:adjustRightInd w:val="0"/>
        <w:snapToGrid w:val="0"/>
        <w:spacing w:after="0" w:line="360" w:lineRule="auto"/>
        <w:ind w:firstLineChars="200" w:firstLine="560"/>
        <w:rPr>
          <w:rFonts w:eastAsia="方正仿宋简体"/>
          <w:sz w:val="28"/>
          <w:szCs w:val="24"/>
        </w:rPr>
      </w:pPr>
      <w:r w:rsidRPr="002D0A32">
        <w:rPr>
          <w:rFonts w:eastAsia="方正仿宋简体"/>
          <w:sz w:val="28"/>
          <w:szCs w:val="24"/>
        </w:rPr>
        <w:t>⒋</w:t>
      </w:r>
      <w:r w:rsidRPr="002D0A32">
        <w:rPr>
          <w:rFonts w:eastAsia="方正仿宋简体"/>
          <w:sz w:val="28"/>
          <w:szCs w:val="24"/>
        </w:rPr>
        <w:t>总投资</w:t>
      </w:r>
      <w:r w:rsidRPr="002D0A32">
        <w:rPr>
          <w:rFonts w:eastAsia="方正仿宋简体"/>
          <w:sz w:val="28"/>
          <w:szCs w:val="24"/>
        </w:rPr>
        <w:t>——</w:t>
      </w:r>
      <w:r w:rsidRPr="002D0A32">
        <w:rPr>
          <w:rFonts w:eastAsia="方正仿宋简体"/>
          <w:sz w:val="28"/>
          <w:szCs w:val="24"/>
        </w:rPr>
        <w:t>指项目投资总额。</w:t>
      </w:r>
    </w:p>
    <w:p w:rsidR="00845AE1" w:rsidRPr="002D0A32" w:rsidRDefault="00845AE1" w:rsidP="00845AE1">
      <w:pPr>
        <w:pStyle w:val="afa"/>
        <w:topLinePunct/>
        <w:adjustRightInd w:val="0"/>
        <w:snapToGrid w:val="0"/>
        <w:spacing w:after="0" w:line="360" w:lineRule="auto"/>
        <w:ind w:firstLineChars="200" w:firstLine="560"/>
        <w:rPr>
          <w:rFonts w:eastAsia="方正仿宋简体"/>
          <w:sz w:val="28"/>
          <w:szCs w:val="24"/>
        </w:rPr>
      </w:pPr>
      <w:r w:rsidRPr="002D0A32">
        <w:rPr>
          <w:rFonts w:eastAsia="方正仿宋简体"/>
          <w:sz w:val="28"/>
          <w:szCs w:val="24"/>
        </w:rPr>
        <w:t>⒌</w:t>
      </w:r>
      <w:r w:rsidRPr="002D0A32">
        <w:rPr>
          <w:rFonts w:eastAsia="方正仿宋简体"/>
          <w:sz w:val="28"/>
          <w:szCs w:val="24"/>
        </w:rPr>
        <w:t>主要环境保护目标</w:t>
      </w:r>
      <w:r w:rsidRPr="002D0A32">
        <w:rPr>
          <w:rFonts w:eastAsia="方正仿宋简体"/>
          <w:sz w:val="28"/>
          <w:szCs w:val="24"/>
        </w:rPr>
        <w:t>——</w:t>
      </w:r>
      <w:r w:rsidRPr="002D0A32">
        <w:rPr>
          <w:rFonts w:eastAsia="方正仿宋简体"/>
          <w:sz w:val="28"/>
          <w:szCs w:val="24"/>
        </w:rPr>
        <w:t>指项目区周围一定范围内集中居民住宅区、学校、医院保护文物、风景名胜区、水源地和生态敏感点等，应尽可能给出保护目标、性质、规模和距厂界距离等。</w:t>
      </w:r>
    </w:p>
    <w:p w:rsidR="00845AE1" w:rsidRPr="002D0A32" w:rsidRDefault="00845AE1" w:rsidP="00845AE1">
      <w:pPr>
        <w:pStyle w:val="afa"/>
        <w:topLinePunct/>
        <w:adjustRightInd w:val="0"/>
        <w:snapToGrid w:val="0"/>
        <w:spacing w:after="0" w:line="360" w:lineRule="auto"/>
        <w:ind w:firstLineChars="200" w:firstLine="560"/>
        <w:rPr>
          <w:rFonts w:eastAsia="方正仿宋简体"/>
          <w:sz w:val="28"/>
          <w:szCs w:val="24"/>
        </w:rPr>
      </w:pPr>
      <w:r w:rsidRPr="002D0A32">
        <w:rPr>
          <w:rFonts w:eastAsia="方正仿宋简体"/>
          <w:sz w:val="28"/>
          <w:szCs w:val="24"/>
        </w:rPr>
        <w:t>⒍</w:t>
      </w:r>
      <w:r w:rsidRPr="002D0A32">
        <w:rPr>
          <w:rFonts w:eastAsia="方正仿宋简体"/>
          <w:sz w:val="28"/>
          <w:szCs w:val="24"/>
        </w:rPr>
        <w:t>结论与建议</w:t>
      </w:r>
      <w:r w:rsidRPr="002D0A32">
        <w:rPr>
          <w:rFonts w:eastAsia="方正仿宋简体"/>
          <w:sz w:val="28"/>
          <w:szCs w:val="24"/>
        </w:rPr>
        <w:t>——</w:t>
      </w:r>
      <w:r w:rsidRPr="002D0A32">
        <w:rPr>
          <w:rFonts w:eastAsia="方正仿宋简体"/>
          <w:sz w:val="28"/>
          <w:szCs w:val="24"/>
        </w:rPr>
        <w:t>给出本项目清洁生产、达标排放和总量控制的分析结论，确定污染防治措施的有效性，说明本项目对环境造成的影响，给出建设项目环境可行性的明确结论。同时提出减少环境影响的其它建议。</w:t>
      </w:r>
    </w:p>
    <w:p w:rsidR="00845AE1" w:rsidRPr="002D0A32" w:rsidRDefault="00845AE1" w:rsidP="00845AE1">
      <w:pPr>
        <w:pStyle w:val="afa"/>
        <w:topLinePunct/>
        <w:adjustRightInd w:val="0"/>
        <w:snapToGrid w:val="0"/>
        <w:spacing w:after="0" w:line="360" w:lineRule="auto"/>
        <w:ind w:firstLineChars="200" w:firstLine="560"/>
        <w:rPr>
          <w:rFonts w:eastAsia="方正仿宋简体"/>
          <w:sz w:val="28"/>
          <w:szCs w:val="24"/>
        </w:rPr>
      </w:pPr>
      <w:r w:rsidRPr="002D0A32">
        <w:rPr>
          <w:rFonts w:eastAsia="方正仿宋简体"/>
          <w:sz w:val="28"/>
          <w:szCs w:val="24"/>
        </w:rPr>
        <w:t>⒎</w:t>
      </w:r>
      <w:r w:rsidRPr="002D0A32">
        <w:rPr>
          <w:rFonts w:eastAsia="方正仿宋简体"/>
          <w:sz w:val="28"/>
          <w:szCs w:val="24"/>
        </w:rPr>
        <w:t>预审意见</w:t>
      </w:r>
      <w:r w:rsidRPr="002D0A32">
        <w:rPr>
          <w:rFonts w:eastAsia="方正仿宋简体"/>
          <w:sz w:val="28"/>
          <w:szCs w:val="24"/>
        </w:rPr>
        <w:t>——</w:t>
      </w:r>
      <w:r w:rsidRPr="002D0A32">
        <w:rPr>
          <w:rFonts w:eastAsia="方正仿宋简体"/>
          <w:sz w:val="28"/>
          <w:szCs w:val="24"/>
        </w:rPr>
        <w:t>由行业主管部门填写答复意见，无主管部门项目，可不填。</w:t>
      </w:r>
    </w:p>
    <w:p w:rsidR="00845AE1" w:rsidRPr="002D0A32" w:rsidRDefault="00845AE1" w:rsidP="00845AE1">
      <w:pPr>
        <w:pStyle w:val="afa"/>
        <w:topLinePunct/>
        <w:adjustRightInd w:val="0"/>
        <w:snapToGrid w:val="0"/>
        <w:spacing w:after="0" w:line="360" w:lineRule="auto"/>
        <w:ind w:firstLineChars="200" w:firstLine="560"/>
        <w:rPr>
          <w:rFonts w:eastAsia="方正仿宋简体"/>
          <w:sz w:val="28"/>
          <w:szCs w:val="24"/>
        </w:rPr>
      </w:pPr>
      <w:r w:rsidRPr="002D0A32">
        <w:rPr>
          <w:rFonts w:eastAsia="方正仿宋简体"/>
          <w:sz w:val="28"/>
          <w:szCs w:val="24"/>
        </w:rPr>
        <w:t>⒏</w:t>
      </w:r>
      <w:r w:rsidRPr="002D0A32">
        <w:rPr>
          <w:rFonts w:eastAsia="方正仿宋简体"/>
          <w:sz w:val="28"/>
          <w:szCs w:val="24"/>
        </w:rPr>
        <w:t>审批意见</w:t>
      </w:r>
      <w:r w:rsidRPr="002D0A32">
        <w:rPr>
          <w:rFonts w:eastAsia="方正仿宋简体"/>
          <w:sz w:val="28"/>
          <w:szCs w:val="24"/>
        </w:rPr>
        <w:t>——</w:t>
      </w:r>
      <w:r w:rsidRPr="002D0A32">
        <w:rPr>
          <w:rFonts w:eastAsia="方正仿宋简体"/>
          <w:sz w:val="28"/>
          <w:szCs w:val="24"/>
        </w:rPr>
        <w:t>由负责审批该项目的环境保护行政主管部门批复。</w:t>
      </w:r>
    </w:p>
    <w:p w:rsidR="00C33820" w:rsidRPr="002D0A32" w:rsidRDefault="00C33820" w:rsidP="00D6392A">
      <w:pPr>
        <w:ind w:leftChars="127" w:left="267"/>
        <w:jc w:val="center"/>
        <w:rPr>
          <w:b/>
          <w:sz w:val="30"/>
          <w:szCs w:val="30"/>
        </w:rPr>
        <w:sectPr w:rsidR="00C33820" w:rsidRPr="002D0A32" w:rsidSect="00E51CDC">
          <w:pgSz w:w="11906" w:h="16838" w:code="9"/>
          <w:pgMar w:top="935" w:right="1418" w:bottom="1418" w:left="1418" w:header="851" w:footer="992" w:gutter="0"/>
          <w:pgNumType w:fmt="numberInDash"/>
          <w:cols w:space="425"/>
          <w:docGrid w:type="lines" w:linePitch="312"/>
        </w:sectPr>
      </w:pPr>
    </w:p>
    <w:p w:rsidR="00791378" w:rsidRPr="00B95D44" w:rsidRDefault="00791378" w:rsidP="00791378">
      <w:pPr>
        <w:pStyle w:val="14"/>
        <w:adjustRightInd w:val="0"/>
        <w:snapToGrid w:val="0"/>
        <w:spacing w:before="0" w:beforeAutospacing="0" w:after="0" w:afterAutospacing="0"/>
        <w:jc w:val="center"/>
        <w:rPr>
          <w:rFonts w:ascii="华文仿宋" w:eastAsia="华文仿宋" w:hAnsi="华文仿宋" w:hint="default"/>
          <w:snapToGrid w:val="0"/>
          <w:sz w:val="38"/>
          <w:szCs w:val="38"/>
        </w:rPr>
      </w:pPr>
      <w:r w:rsidRPr="00B95D44">
        <w:rPr>
          <w:rFonts w:ascii="华文仿宋" w:eastAsia="华文仿宋" w:hAnsi="华文仿宋"/>
          <w:snapToGrid w:val="0"/>
          <w:sz w:val="38"/>
          <w:szCs w:val="38"/>
        </w:rPr>
        <w:lastRenderedPageBreak/>
        <w:t>编制单位和编制人员情况表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1564"/>
        <w:gridCol w:w="2230"/>
        <w:gridCol w:w="89"/>
        <w:gridCol w:w="3596"/>
        <w:gridCol w:w="1807"/>
      </w:tblGrid>
      <w:tr w:rsidR="00791378" w:rsidRPr="00E87997" w:rsidTr="00191CDF">
        <w:trPr>
          <w:trHeight w:hRule="exact" w:val="454"/>
        </w:trPr>
        <w:tc>
          <w:tcPr>
            <w:tcW w:w="2091" w:type="pct"/>
            <w:gridSpan w:val="3"/>
            <w:vAlign w:val="center"/>
          </w:tcPr>
          <w:p w:rsidR="00791378" w:rsidRPr="003D0C04" w:rsidRDefault="00791378" w:rsidP="00191CDF">
            <w:pPr>
              <w:pStyle w:val="14"/>
              <w:widowControl w:val="0"/>
              <w:adjustRightInd w:val="0"/>
              <w:snapToGrid w:val="0"/>
              <w:spacing w:before="0" w:beforeAutospacing="0" w:after="0" w:afterAutospacing="0"/>
              <w:jc w:val="both"/>
              <w:rPr>
                <w:rFonts w:hint="default"/>
                <w:sz w:val="21"/>
                <w:szCs w:val="21"/>
              </w:rPr>
            </w:pPr>
            <w:r w:rsidRPr="003D0C04">
              <w:rPr>
                <w:sz w:val="21"/>
                <w:szCs w:val="21"/>
              </w:rPr>
              <w:t>建设项目名称</w:t>
            </w:r>
          </w:p>
        </w:tc>
        <w:tc>
          <w:tcPr>
            <w:tcW w:w="2909" w:type="pct"/>
            <w:gridSpan w:val="2"/>
            <w:vAlign w:val="center"/>
          </w:tcPr>
          <w:p w:rsidR="00791378" w:rsidRPr="003D0C04" w:rsidRDefault="00791378" w:rsidP="00191CDF">
            <w:pPr>
              <w:pStyle w:val="14"/>
              <w:widowControl w:val="0"/>
              <w:adjustRightInd w:val="0"/>
              <w:snapToGrid w:val="0"/>
              <w:spacing w:before="0" w:beforeAutospacing="0" w:after="0" w:afterAutospacing="0"/>
              <w:jc w:val="both"/>
              <w:rPr>
                <w:rFonts w:hint="default"/>
                <w:sz w:val="21"/>
                <w:szCs w:val="21"/>
              </w:rPr>
            </w:pPr>
            <w:r w:rsidRPr="00791378">
              <w:rPr>
                <w:sz w:val="21"/>
                <w:szCs w:val="21"/>
              </w:rPr>
              <w:t>年产30万立方米轻质墙板项目</w:t>
            </w:r>
          </w:p>
        </w:tc>
      </w:tr>
      <w:tr w:rsidR="00791378" w:rsidRPr="00E87997" w:rsidTr="00191CDF">
        <w:trPr>
          <w:trHeight w:hRule="exact" w:val="454"/>
        </w:trPr>
        <w:tc>
          <w:tcPr>
            <w:tcW w:w="2091" w:type="pct"/>
            <w:gridSpan w:val="3"/>
            <w:vAlign w:val="center"/>
          </w:tcPr>
          <w:p w:rsidR="00791378" w:rsidRPr="003D0C04" w:rsidRDefault="00791378" w:rsidP="00191CDF">
            <w:pPr>
              <w:pStyle w:val="14"/>
              <w:widowControl w:val="0"/>
              <w:adjustRightInd w:val="0"/>
              <w:snapToGrid w:val="0"/>
              <w:spacing w:before="0" w:beforeAutospacing="0" w:after="0" w:afterAutospacing="0"/>
              <w:jc w:val="both"/>
              <w:rPr>
                <w:rFonts w:hint="default"/>
                <w:sz w:val="21"/>
                <w:szCs w:val="21"/>
              </w:rPr>
            </w:pPr>
            <w:r w:rsidRPr="003D0C04">
              <w:rPr>
                <w:sz w:val="21"/>
                <w:szCs w:val="21"/>
              </w:rPr>
              <w:t>环境影响评价文件类型</w:t>
            </w:r>
          </w:p>
        </w:tc>
        <w:tc>
          <w:tcPr>
            <w:tcW w:w="2909" w:type="pct"/>
            <w:gridSpan w:val="2"/>
            <w:vAlign w:val="center"/>
          </w:tcPr>
          <w:p w:rsidR="00791378" w:rsidRPr="003D0C04" w:rsidRDefault="00791378" w:rsidP="00191CDF">
            <w:pPr>
              <w:pStyle w:val="14"/>
              <w:widowControl w:val="0"/>
              <w:adjustRightInd w:val="0"/>
              <w:snapToGrid w:val="0"/>
              <w:spacing w:before="0" w:beforeAutospacing="0" w:after="0" w:afterAutospacing="0"/>
              <w:jc w:val="both"/>
              <w:rPr>
                <w:rFonts w:hint="default"/>
                <w:sz w:val="21"/>
                <w:szCs w:val="21"/>
              </w:rPr>
            </w:pPr>
            <w:r>
              <w:rPr>
                <w:sz w:val="21"/>
                <w:szCs w:val="21"/>
              </w:rPr>
              <w:t>环境影响报告表</w:t>
            </w:r>
          </w:p>
        </w:tc>
      </w:tr>
      <w:tr w:rsidR="00791378" w:rsidRPr="00E87997" w:rsidTr="00191CDF">
        <w:trPr>
          <w:trHeight w:hRule="exact" w:val="454"/>
        </w:trPr>
        <w:tc>
          <w:tcPr>
            <w:tcW w:w="5000" w:type="pct"/>
            <w:gridSpan w:val="5"/>
            <w:vAlign w:val="center"/>
          </w:tcPr>
          <w:p w:rsidR="00791378" w:rsidRPr="003D0C04" w:rsidRDefault="00791378" w:rsidP="00191CDF">
            <w:pPr>
              <w:pStyle w:val="14"/>
              <w:widowControl w:val="0"/>
              <w:adjustRightInd w:val="0"/>
              <w:snapToGrid w:val="0"/>
              <w:spacing w:before="0" w:beforeAutospacing="0" w:after="0" w:afterAutospacing="0"/>
              <w:jc w:val="both"/>
              <w:rPr>
                <w:rFonts w:ascii="黑体" w:eastAsia="黑体" w:hAnsi="黑体" w:hint="default"/>
                <w:sz w:val="21"/>
                <w:szCs w:val="21"/>
              </w:rPr>
            </w:pPr>
            <w:r w:rsidRPr="003D0C04">
              <w:rPr>
                <w:rFonts w:ascii="黑体" w:eastAsia="黑体" w:hAnsi="黑体"/>
                <w:sz w:val="21"/>
                <w:szCs w:val="21"/>
              </w:rPr>
              <w:t>一、建设单位情况</w:t>
            </w:r>
          </w:p>
        </w:tc>
      </w:tr>
      <w:tr w:rsidR="00791378" w:rsidRPr="00E87997" w:rsidTr="00191CDF">
        <w:trPr>
          <w:trHeight w:hRule="exact" w:val="454"/>
        </w:trPr>
        <w:tc>
          <w:tcPr>
            <w:tcW w:w="2091" w:type="pct"/>
            <w:gridSpan w:val="3"/>
            <w:vAlign w:val="center"/>
          </w:tcPr>
          <w:p w:rsidR="00791378" w:rsidRPr="003D0C04" w:rsidRDefault="00791378" w:rsidP="00191CDF">
            <w:pPr>
              <w:pStyle w:val="14"/>
              <w:widowControl w:val="0"/>
              <w:adjustRightInd w:val="0"/>
              <w:snapToGrid w:val="0"/>
              <w:spacing w:before="0" w:beforeAutospacing="0" w:after="0" w:afterAutospacing="0"/>
              <w:jc w:val="both"/>
              <w:rPr>
                <w:rFonts w:hint="default"/>
                <w:sz w:val="21"/>
                <w:szCs w:val="21"/>
              </w:rPr>
            </w:pPr>
            <w:r w:rsidRPr="003D0C04">
              <w:rPr>
                <w:sz w:val="21"/>
                <w:szCs w:val="21"/>
              </w:rPr>
              <w:t>建设单位（签章）</w:t>
            </w:r>
          </w:p>
        </w:tc>
        <w:tc>
          <w:tcPr>
            <w:tcW w:w="2909" w:type="pct"/>
            <w:gridSpan w:val="2"/>
            <w:vAlign w:val="center"/>
          </w:tcPr>
          <w:p w:rsidR="00791378" w:rsidRPr="003D0C04" w:rsidRDefault="007D798E" w:rsidP="00191CDF">
            <w:pPr>
              <w:pStyle w:val="14"/>
              <w:widowControl w:val="0"/>
              <w:adjustRightInd w:val="0"/>
              <w:snapToGrid w:val="0"/>
              <w:spacing w:before="0" w:beforeAutospacing="0" w:after="0" w:afterAutospacing="0"/>
              <w:jc w:val="both"/>
              <w:rPr>
                <w:rFonts w:hint="default"/>
                <w:sz w:val="21"/>
                <w:szCs w:val="21"/>
              </w:rPr>
            </w:pPr>
            <w:r w:rsidRPr="007D798E">
              <w:rPr>
                <w:sz w:val="21"/>
                <w:szCs w:val="21"/>
              </w:rPr>
              <w:t>昌大建筑科技有限公司</w:t>
            </w:r>
          </w:p>
        </w:tc>
      </w:tr>
      <w:tr w:rsidR="00791378" w:rsidRPr="00E87997" w:rsidTr="00191CDF">
        <w:trPr>
          <w:trHeight w:hRule="exact" w:val="618"/>
        </w:trPr>
        <w:tc>
          <w:tcPr>
            <w:tcW w:w="2091" w:type="pct"/>
            <w:gridSpan w:val="3"/>
            <w:vAlign w:val="center"/>
          </w:tcPr>
          <w:p w:rsidR="00791378" w:rsidRPr="003D0C04" w:rsidRDefault="00791378" w:rsidP="00191CDF">
            <w:pPr>
              <w:pStyle w:val="14"/>
              <w:widowControl w:val="0"/>
              <w:adjustRightInd w:val="0"/>
              <w:snapToGrid w:val="0"/>
              <w:spacing w:before="0" w:beforeAutospacing="0" w:after="0" w:afterAutospacing="0"/>
              <w:jc w:val="both"/>
              <w:rPr>
                <w:rFonts w:hint="default"/>
                <w:sz w:val="21"/>
                <w:szCs w:val="21"/>
              </w:rPr>
            </w:pPr>
            <w:r w:rsidRPr="003D0C04">
              <w:rPr>
                <w:sz w:val="21"/>
                <w:szCs w:val="21"/>
              </w:rPr>
              <w:t>法定代表人或主要负责人（签字）</w:t>
            </w:r>
          </w:p>
        </w:tc>
        <w:tc>
          <w:tcPr>
            <w:tcW w:w="2909" w:type="pct"/>
            <w:gridSpan w:val="2"/>
            <w:vAlign w:val="center"/>
          </w:tcPr>
          <w:p w:rsidR="00791378" w:rsidRPr="003D0C04" w:rsidRDefault="00791378" w:rsidP="00191CDF">
            <w:pPr>
              <w:pStyle w:val="14"/>
              <w:widowControl w:val="0"/>
              <w:adjustRightInd w:val="0"/>
              <w:snapToGrid w:val="0"/>
              <w:spacing w:before="0" w:beforeAutospacing="0" w:after="0" w:afterAutospacing="0"/>
              <w:jc w:val="both"/>
              <w:rPr>
                <w:rFonts w:hint="default"/>
                <w:sz w:val="21"/>
                <w:szCs w:val="21"/>
              </w:rPr>
            </w:pPr>
          </w:p>
        </w:tc>
      </w:tr>
      <w:tr w:rsidR="00791378" w:rsidRPr="00E87997" w:rsidTr="00191CDF">
        <w:trPr>
          <w:trHeight w:hRule="exact" w:val="454"/>
        </w:trPr>
        <w:tc>
          <w:tcPr>
            <w:tcW w:w="2091" w:type="pct"/>
            <w:gridSpan w:val="3"/>
            <w:vAlign w:val="center"/>
          </w:tcPr>
          <w:p w:rsidR="00791378" w:rsidRPr="003D0C04" w:rsidRDefault="00791378" w:rsidP="00191CDF">
            <w:pPr>
              <w:pStyle w:val="14"/>
              <w:widowControl w:val="0"/>
              <w:adjustRightInd w:val="0"/>
              <w:snapToGrid w:val="0"/>
              <w:spacing w:before="0" w:beforeAutospacing="0" w:after="0" w:afterAutospacing="0"/>
              <w:jc w:val="both"/>
              <w:rPr>
                <w:rFonts w:hint="default"/>
                <w:sz w:val="21"/>
                <w:szCs w:val="21"/>
              </w:rPr>
            </w:pPr>
            <w:r w:rsidRPr="003D0C04">
              <w:rPr>
                <w:sz w:val="21"/>
                <w:szCs w:val="21"/>
              </w:rPr>
              <w:t>主管人员及联系电话</w:t>
            </w:r>
          </w:p>
        </w:tc>
        <w:tc>
          <w:tcPr>
            <w:tcW w:w="2909" w:type="pct"/>
            <w:gridSpan w:val="2"/>
            <w:vAlign w:val="center"/>
          </w:tcPr>
          <w:p w:rsidR="00791378" w:rsidRPr="00334B1C" w:rsidRDefault="007D798E" w:rsidP="007D798E">
            <w:pPr>
              <w:pStyle w:val="14"/>
              <w:widowControl w:val="0"/>
              <w:adjustRightInd w:val="0"/>
              <w:snapToGrid w:val="0"/>
              <w:spacing w:before="0" w:beforeAutospacing="0" w:after="0" w:afterAutospacing="0"/>
              <w:jc w:val="both"/>
              <w:rPr>
                <w:rFonts w:ascii="Times New Roman" w:hAnsi="Times New Roman" w:hint="default"/>
                <w:sz w:val="21"/>
                <w:szCs w:val="21"/>
              </w:rPr>
            </w:pPr>
            <w:r>
              <w:rPr>
                <w:sz w:val="21"/>
                <w:szCs w:val="21"/>
              </w:rPr>
              <w:t>曹春华</w:t>
            </w:r>
          </w:p>
        </w:tc>
      </w:tr>
      <w:tr w:rsidR="00791378" w:rsidRPr="00E87997" w:rsidTr="00191CDF">
        <w:trPr>
          <w:trHeight w:hRule="exact" w:val="454"/>
        </w:trPr>
        <w:tc>
          <w:tcPr>
            <w:tcW w:w="5000" w:type="pct"/>
            <w:gridSpan w:val="5"/>
            <w:vAlign w:val="center"/>
          </w:tcPr>
          <w:p w:rsidR="00791378" w:rsidRPr="003D0C04" w:rsidRDefault="00791378" w:rsidP="00191CDF">
            <w:pPr>
              <w:pStyle w:val="14"/>
              <w:widowControl w:val="0"/>
              <w:adjustRightInd w:val="0"/>
              <w:snapToGrid w:val="0"/>
              <w:spacing w:before="0" w:beforeAutospacing="0" w:after="0" w:afterAutospacing="0"/>
              <w:jc w:val="both"/>
              <w:rPr>
                <w:rFonts w:ascii="黑体" w:eastAsia="黑体" w:hAnsi="黑体" w:hint="default"/>
                <w:sz w:val="21"/>
                <w:szCs w:val="21"/>
              </w:rPr>
            </w:pPr>
            <w:r w:rsidRPr="003D0C04">
              <w:rPr>
                <w:rFonts w:ascii="黑体" w:eastAsia="黑体" w:hAnsi="黑体"/>
                <w:sz w:val="21"/>
                <w:szCs w:val="21"/>
              </w:rPr>
              <w:t>二、编制单位情况</w:t>
            </w:r>
          </w:p>
        </w:tc>
      </w:tr>
      <w:tr w:rsidR="00791378" w:rsidRPr="00E87997" w:rsidTr="00191CDF">
        <w:trPr>
          <w:trHeight w:hRule="exact" w:val="454"/>
        </w:trPr>
        <w:tc>
          <w:tcPr>
            <w:tcW w:w="2091" w:type="pct"/>
            <w:gridSpan w:val="3"/>
            <w:vAlign w:val="center"/>
          </w:tcPr>
          <w:p w:rsidR="00791378" w:rsidRPr="003D0C04" w:rsidRDefault="00791378" w:rsidP="00191CDF">
            <w:pPr>
              <w:pStyle w:val="14"/>
              <w:widowControl w:val="0"/>
              <w:adjustRightInd w:val="0"/>
              <w:snapToGrid w:val="0"/>
              <w:spacing w:before="0" w:beforeAutospacing="0" w:after="0" w:afterAutospacing="0"/>
              <w:jc w:val="both"/>
              <w:rPr>
                <w:rFonts w:hint="default"/>
                <w:sz w:val="21"/>
                <w:szCs w:val="21"/>
              </w:rPr>
            </w:pPr>
            <w:r w:rsidRPr="003D0C04">
              <w:rPr>
                <w:sz w:val="21"/>
                <w:szCs w:val="21"/>
              </w:rPr>
              <w:t>主持编制单位名称（签章）</w:t>
            </w:r>
          </w:p>
        </w:tc>
        <w:tc>
          <w:tcPr>
            <w:tcW w:w="2909" w:type="pct"/>
            <w:gridSpan w:val="2"/>
            <w:vAlign w:val="center"/>
          </w:tcPr>
          <w:p w:rsidR="00791378" w:rsidRPr="003D0C04" w:rsidRDefault="00791378" w:rsidP="00191CDF">
            <w:pPr>
              <w:pStyle w:val="14"/>
              <w:widowControl w:val="0"/>
              <w:adjustRightInd w:val="0"/>
              <w:snapToGrid w:val="0"/>
              <w:spacing w:before="0" w:beforeAutospacing="0" w:after="0" w:afterAutospacing="0"/>
              <w:jc w:val="both"/>
              <w:rPr>
                <w:rFonts w:hint="default"/>
                <w:sz w:val="21"/>
                <w:szCs w:val="21"/>
              </w:rPr>
            </w:pPr>
            <w:r>
              <w:rPr>
                <w:sz w:val="21"/>
                <w:szCs w:val="21"/>
              </w:rPr>
              <w:t>潍坊市环境科学研究设计院有限公司</w:t>
            </w:r>
          </w:p>
        </w:tc>
      </w:tr>
      <w:tr w:rsidR="00791378" w:rsidRPr="00E87997" w:rsidTr="00191CDF">
        <w:trPr>
          <w:trHeight w:hRule="exact" w:val="454"/>
        </w:trPr>
        <w:tc>
          <w:tcPr>
            <w:tcW w:w="2091" w:type="pct"/>
            <w:gridSpan w:val="3"/>
            <w:vAlign w:val="center"/>
          </w:tcPr>
          <w:p w:rsidR="00791378" w:rsidRPr="003D0C04" w:rsidRDefault="00791378" w:rsidP="00191CDF">
            <w:pPr>
              <w:pStyle w:val="14"/>
              <w:widowControl w:val="0"/>
              <w:adjustRightInd w:val="0"/>
              <w:snapToGrid w:val="0"/>
              <w:spacing w:before="0" w:beforeAutospacing="0" w:after="0" w:afterAutospacing="0"/>
              <w:jc w:val="both"/>
              <w:rPr>
                <w:rFonts w:hint="default"/>
                <w:sz w:val="21"/>
                <w:szCs w:val="21"/>
              </w:rPr>
            </w:pPr>
            <w:r w:rsidRPr="003D0C04">
              <w:rPr>
                <w:sz w:val="21"/>
                <w:szCs w:val="21"/>
              </w:rPr>
              <w:t>社会信用代码</w:t>
            </w:r>
          </w:p>
        </w:tc>
        <w:tc>
          <w:tcPr>
            <w:tcW w:w="2909" w:type="pct"/>
            <w:gridSpan w:val="2"/>
            <w:vAlign w:val="center"/>
          </w:tcPr>
          <w:p w:rsidR="00791378" w:rsidRPr="003D0C04" w:rsidRDefault="00791378" w:rsidP="00191CDF">
            <w:pPr>
              <w:pStyle w:val="14"/>
              <w:widowControl w:val="0"/>
              <w:adjustRightInd w:val="0"/>
              <w:snapToGrid w:val="0"/>
              <w:spacing w:before="0" w:beforeAutospacing="0" w:after="0" w:afterAutospacing="0"/>
              <w:jc w:val="both"/>
              <w:rPr>
                <w:rFonts w:hint="default"/>
                <w:sz w:val="21"/>
                <w:szCs w:val="21"/>
              </w:rPr>
            </w:pPr>
            <w:r w:rsidRPr="00365C97">
              <w:rPr>
                <w:sz w:val="21"/>
                <w:szCs w:val="21"/>
              </w:rPr>
              <w:t>91370705670508663U</w:t>
            </w:r>
          </w:p>
        </w:tc>
      </w:tr>
      <w:tr w:rsidR="00791378" w:rsidRPr="00E87997" w:rsidTr="00191CDF">
        <w:trPr>
          <w:trHeight w:hRule="exact" w:val="738"/>
        </w:trPr>
        <w:tc>
          <w:tcPr>
            <w:tcW w:w="2091" w:type="pct"/>
            <w:gridSpan w:val="3"/>
            <w:vAlign w:val="center"/>
          </w:tcPr>
          <w:p w:rsidR="00791378" w:rsidRPr="003D0C04" w:rsidRDefault="00791378" w:rsidP="00191CDF">
            <w:pPr>
              <w:pStyle w:val="14"/>
              <w:widowControl w:val="0"/>
              <w:adjustRightInd w:val="0"/>
              <w:snapToGrid w:val="0"/>
              <w:spacing w:before="0" w:beforeAutospacing="0" w:after="0" w:afterAutospacing="0"/>
              <w:jc w:val="both"/>
              <w:rPr>
                <w:rFonts w:hint="default"/>
                <w:sz w:val="21"/>
                <w:szCs w:val="21"/>
              </w:rPr>
            </w:pPr>
            <w:r w:rsidRPr="003D0C04">
              <w:rPr>
                <w:sz w:val="21"/>
                <w:szCs w:val="21"/>
              </w:rPr>
              <w:t>法定代表人（签字）</w:t>
            </w:r>
          </w:p>
        </w:tc>
        <w:tc>
          <w:tcPr>
            <w:tcW w:w="2909" w:type="pct"/>
            <w:gridSpan w:val="2"/>
            <w:vAlign w:val="center"/>
          </w:tcPr>
          <w:p w:rsidR="00791378" w:rsidRPr="003D0C04" w:rsidRDefault="00791378" w:rsidP="00191CDF">
            <w:pPr>
              <w:pStyle w:val="14"/>
              <w:widowControl w:val="0"/>
              <w:adjustRightInd w:val="0"/>
              <w:snapToGrid w:val="0"/>
              <w:spacing w:before="0" w:beforeAutospacing="0" w:after="0" w:afterAutospacing="0"/>
              <w:jc w:val="both"/>
              <w:rPr>
                <w:rFonts w:hint="default"/>
                <w:sz w:val="21"/>
                <w:szCs w:val="21"/>
              </w:rPr>
            </w:pPr>
          </w:p>
        </w:tc>
      </w:tr>
      <w:tr w:rsidR="00791378" w:rsidRPr="00E87997" w:rsidTr="00191CDF">
        <w:trPr>
          <w:trHeight w:hRule="exact" w:val="454"/>
        </w:trPr>
        <w:tc>
          <w:tcPr>
            <w:tcW w:w="5000" w:type="pct"/>
            <w:gridSpan w:val="5"/>
            <w:vAlign w:val="center"/>
          </w:tcPr>
          <w:p w:rsidR="00791378" w:rsidRPr="003D0C04" w:rsidRDefault="00791378" w:rsidP="00191CDF">
            <w:pPr>
              <w:pStyle w:val="14"/>
              <w:widowControl w:val="0"/>
              <w:adjustRightInd w:val="0"/>
              <w:snapToGrid w:val="0"/>
              <w:spacing w:before="0" w:beforeAutospacing="0" w:after="0" w:afterAutospacing="0"/>
              <w:jc w:val="both"/>
              <w:rPr>
                <w:rFonts w:ascii="黑体" w:eastAsia="黑体" w:hAnsi="黑体" w:hint="default"/>
                <w:sz w:val="21"/>
                <w:szCs w:val="21"/>
              </w:rPr>
            </w:pPr>
            <w:r w:rsidRPr="003D0C04">
              <w:rPr>
                <w:rFonts w:ascii="黑体" w:eastAsia="黑体" w:hAnsi="黑体"/>
                <w:sz w:val="21"/>
                <w:szCs w:val="21"/>
              </w:rPr>
              <w:t>三、编制人员情况</w:t>
            </w:r>
          </w:p>
        </w:tc>
      </w:tr>
      <w:tr w:rsidR="00791378" w:rsidRPr="00E87997" w:rsidTr="00191CDF">
        <w:trPr>
          <w:trHeight w:hRule="exact" w:val="454"/>
        </w:trPr>
        <w:tc>
          <w:tcPr>
            <w:tcW w:w="2091" w:type="pct"/>
            <w:gridSpan w:val="3"/>
            <w:vAlign w:val="center"/>
          </w:tcPr>
          <w:p w:rsidR="00791378" w:rsidRPr="003D0C04" w:rsidRDefault="00791378" w:rsidP="00191CDF">
            <w:pPr>
              <w:pStyle w:val="14"/>
              <w:widowControl w:val="0"/>
              <w:adjustRightInd w:val="0"/>
              <w:snapToGrid w:val="0"/>
              <w:spacing w:before="0" w:beforeAutospacing="0" w:after="0" w:afterAutospacing="0"/>
              <w:jc w:val="both"/>
              <w:rPr>
                <w:rFonts w:hint="default"/>
                <w:sz w:val="21"/>
                <w:szCs w:val="21"/>
              </w:rPr>
            </w:pPr>
            <w:r w:rsidRPr="003D0C04">
              <w:rPr>
                <w:sz w:val="21"/>
                <w:szCs w:val="21"/>
              </w:rPr>
              <w:t>编制主持人及联系电话</w:t>
            </w:r>
          </w:p>
        </w:tc>
        <w:tc>
          <w:tcPr>
            <w:tcW w:w="2909" w:type="pct"/>
            <w:gridSpan w:val="2"/>
            <w:vAlign w:val="center"/>
          </w:tcPr>
          <w:p w:rsidR="00791378" w:rsidRPr="003D0C04" w:rsidRDefault="00791378" w:rsidP="00191CDF">
            <w:pPr>
              <w:pStyle w:val="14"/>
              <w:widowControl w:val="0"/>
              <w:adjustRightInd w:val="0"/>
              <w:snapToGrid w:val="0"/>
              <w:spacing w:before="0" w:beforeAutospacing="0" w:after="0" w:afterAutospacing="0"/>
              <w:jc w:val="both"/>
              <w:rPr>
                <w:rFonts w:hint="default"/>
                <w:sz w:val="21"/>
                <w:szCs w:val="21"/>
              </w:rPr>
            </w:pPr>
            <w:r>
              <w:rPr>
                <w:sz w:val="21"/>
                <w:szCs w:val="21"/>
              </w:rPr>
              <w:t>宋晓倩 05368529137</w:t>
            </w:r>
          </w:p>
        </w:tc>
      </w:tr>
      <w:tr w:rsidR="00791378" w:rsidRPr="00E87997" w:rsidTr="00191CDF">
        <w:trPr>
          <w:trHeight w:hRule="exact" w:val="454"/>
        </w:trPr>
        <w:tc>
          <w:tcPr>
            <w:tcW w:w="5000" w:type="pct"/>
            <w:gridSpan w:val="5"/>
            <w:vAlign w:val="center"/>
          </w:tcPr>
          <w:p w:rsidR="00791378" w:rsidRPr="003D0C04" w:rsidRDefault="00791378" w:rsidP="00191CDF">
            <w:pPr>
              <w:pStyle w:val="14"/>
              <w:widowControl w:val="0"/>
              <w:adjustRightInd w:val="0"/>
              <w:snapToGrid w:val="0"/>
              <w:spacing w:before="0" w:beforeAutospacing="0" w:after="0" w:afterAutospacing="0"/>
              <w:jc w:val="both"/>
              <w:rPr>
                <w:rFonts w:hint="default"/>
                <w:sz w:val="21"/>
                <w:szCs w:val="21"/>
              </w:rPr>
            </w:pPr>
            <w:r w:rsidRPr="003D0C04">
              <w:rPr>
                <w:sz w:val="21"/>
                <w:szCs w:val="21"/>
              </w:rPr>
              <w:t>1.编制主持人</w:t>
            </w:r>
          </w:p>
        </w:tc>
      </w:tr>
      <w:tr w:rsidR="00791378" w:rsidRPr="00E87997" w:rsidTr="00191CDF">
        <w:trPr>
          <w:trHeight w:hRule="exact" w:val="454"/>
        </w:trPr>
        <w:tc>
          <w:tcPr>
            <w:tcW w:w="842" w:type="pct"/>
            <w:vAlign w:val="center"/>
          </w:tcPr>
          <w:p w:rsidR="00791378" w:rsidRPr="003D0C04" w:rsidRDefault="00791378" w:rsidP="00191CDF">
            <w:pPr>
              <w:pStyle w:val="14"/>
              <w:widowControl w:val="0"/>
              <w:adjustRightInd w:val="0"/>
              <w:snapToGrid w:val="0"/>
              <w:spacing w:before="0" w:beforeAutospacing="0" w:after="0" w:afterAutospacing="0"/>
              <w:jc w:val="center"/>
              <w:rPr>
                <w:rFonts w:hint="default"/>
                <w:sz w:val="21"/>
                <w:szCs w:val="21"/>
              </w:rPr>
            </w:pPr>
            <w:r w:rsidRPr="003D0C04">
              <w:rPr>
                <w:sz w:val="21"/>
                <w:szCs w:val="21"/>
              </w:rPr>
              <w:t>姓名</w:t>
            </w:r>
          </w:p>
        </w:tc>
        <w:tc>
          <w:tcPr>
            <w:tcW w:w="3185" w:type="pct"/>
            <w:gridSpan w:val="3"/>
            <w:vAlign w:val="center"/>
          </w:tcPr>
          <w:p w:rsidR="00791378" w:rsidRPr="003D0C04" w:rsidRDefault="00791378" w:rsidP="00191CDF">
            <w:pPr>
              <w:pStyle w:val="14"/>
              <w:widowControl w:val="0"/>
              <w:adjustRightInd w:val="0"/>
              <w:snapToGrid w:val="0"/>
              <w:spacing w:before="0" w:beforeAutospacing="0" w:after="0" w:afterAutospacing="0"/>
              <w:jc w:val="center"/>
              <w:rPr>
                <w:rFonts w:hint="default"/>
                <w:sz w:val="21"/>
                <w:szCs w:val="21"/>
              </w:rPr>
            </w:pPr>
            <w:r w:rsidRPr="003D0C04">
              <w:rPr>
                <w:sz w:val="21"/>
                <w:szCs w:val="21"/>
              </w:rPr>
              <w:t>职业资格证书编号</w:t>
            </w:r>
          </w:p>
        </w:tc>
        <w:tc>
          <w:tcPr>
            <w:tcW w:w="973" w:type="pct"/>
            <w:vAlign w:val="center"/>
          </w:tcPr>
          <w:p w:rsidR="00791378" w:rsidRPr="003D0C04" w:rsidRDefault="00791378" w:rsidP="00191CDF">
            <w:pPr>
              <w:pStyle w:val="14"/>
              <w:widowControl w:val="0"/>
              <w:adjustRightInd w:val="0"/>
              <w:snapToGrid w:val="0"/>
              <w:spacing w:before="0" w:beforeAutospacing="0" w:after="0" w:afterAutospacing="0"/>
              <w:jc w:val="center"/>
              <w:rPr>
                <w:rFonts w:hint="default"/>
                <w:sz w:val="21"/>
                <w:szCs w:val="21"/>
              </w:rPr>
            </w:pPr>
            <w:r w:rsidRPr="003D0C04">
              <w:rPr>
                <w:sz w:val="21"/>
                <w:szCs w:val="21"/>
              </w:rPr>
              <w:t>签字</w:t>
            </w:r>
          </w:p>
        </w:tc>
      </w:tr>
      <w:tr w:rsidR="00791378" w:rsidRPr="00E87997" w:rsidTr="00191CDF">
        <w:trPr>
          <w:trHeight w:hRule="exact" w:val="590"/>
        </w:trPr>
        <w:tc>
          <w:tcPr>
            <w:tcW w:w="842" w:type="pct"/>
            <w:vAlign w:val="center"/>
          </w:tcPr>
          <w:p w:rsidR="00791378" w:rsidRPr="003D0C04" w:rsidRDefault="00791378" w:rsidP="00191CDF">
            <w:pPr>
              <w:pStyle w:val="14"/>
              <w:widowControl w:val="0"/>
              <w:adjustRightInd w:val="0"/>
              <w:snapToGrid w:val="0"/>
              <w:spacing w:before="0" w:beforeAutospacing="0" w:after="0" w:afterAutospacing="0"/>
              <w:jc w:val="center"/>
              <w:rPr>
                <w:rFonts w:hint="default"/>
                <w:sz w:val="21"/>
                <w:szCs w:val="21"/>
              </w:rPr>
            </w:pPr>
            <w:r>
              <w:rPr>
                <w:sz w:val="21"/>
                <w:szCs w:val="21"/>
              </w:rPr>
              <w:t>宋晓倩</w:t>
            </w:r>
          </w:p>
        </w:tc>
        <w:tc>
          <w:tcPr>
            <w:tcW w:w="3185" w:type="pct"/>
            <w:gridSpan w:val="3"/>
            <w:vAlign w:val="center"/>
          </w:tcPr>
          <w:p w:rsidR="00791378" w:rsidRPr="003D0C04" w:rsidRDefault="00791378" w:rsidP="00191CDF">
            <w:pPr>
              <w:pStyle w:val="14"/>
              <w:widowControl w:val="0"/>
              <w:adjustRightInd w:val="0"/>
              <w:snapToGrid w:val="0"/>
              <w:spacing w:before="0" w:beforeAutospacing="0" w:after="0" w:afterAutospacing="0"/>
              <w:jc w:val="center"/>
              <w:rPr>
                <w:rFonts w:hint="default"/>
                <w:sz w:val="21"/>
                <w:szCs w:val="21"/>
              </w:rPr>
            </w:pPr>
            <w:r w:rsidRPr="00033609">
              <w:rPr>
                <w:sz w:val="21"/>
                <w:szCs w:val="21"/>
              </w:rPr>
              <w:t>0011828</w:t>
            </w:r>
          </w:p>
        </w:tc>
        <w:tc>
          <w:tcPr>
            <w:tcW w:w="973" w:type="pct"/>
            <w:vAlign w:val="center"/>
          </w:tcPr>
          <w:p w:rsidR="00791378" w:rsidRPr="003D0C04" w:rsidRDefault="00791378" w:rsidP="00191CDF">
            <w:pPr>
              <w:pStyle w:val="14"/>
              <w:widowControl w:val="0"/>
              <w:adjustRightInd w:val="0"/>
              <w:snapToGrid w:val="0"/>
              <w:spacing w:before="0" w:beforeAutospacing="0" w:after="0" w:afterAutospacing="0"/>
              <w:jc w:val="center"/>
              <w:rPr>
                <w:rFonts w:hint="default"/>
                <w:sz w:val="21"/>
                <w:szCs w:val="21"/>
              </w:rPr>
            </w:pPr>
          </w:p>
        </w:tc>
      </w:tr>
      <w:tr w:rsidR="00791378" w:rsidRPr="00E87997" w:rsidTr="00191CDF">
        <w:trPr>
          <w:trHeight w:hRule="exact" w:val="454"/>
        </w:trPr>
        <w:tc>
          <w:tcPr>
            <w:tcW w:w="5000" w:type="pct"/>
            <w:gridSpan w:val="5"/>
            <w:vAlign w:val="center"/>
          </w:tcPr>
          <w:p w:rsidR="00791378" w:rsidRPr="003D0C04" w:rsidRDefault="00791378" w:rsidP="00191CDF">
            <w:pPr>
              <w:pStyle w:val="14"/>
              <w:widowControl w:val="0"/>
              <w:adjustRightInd w:val="0"/>
              <w:snapToGrid w:val="0"/>
              <w:spacing w:before="0" w:beforeAutospacing="0" w:after="0" w:afterAutospacing="0"/>
              <w:jc w:val="both"/>
              <w:rPr>
                <w:rFonts w:hint="default"/>
                <w:sz w:val="21"/>
                <w:szCs w:val="21"/>
              </w:rPr>
            </w:pPr>
            <w:r w:rsidRPr="003D0C04">
              <w:rPr>
                <w:sz w:val="21"/>
                <w:szCs w:val="21"/>
              </w:rPr>
              <w:t>2.主要编制人员</w:t>
            </w:r>
          </w:p>
        </w:tc>
      </w:tr>
      <w:tr w:rsidR="00791378" w:rsidRPr="00E87997" w:rsidTr="00191CDF">
        <w:trPr>
          <w:trHeight w:hRule="exact" w:val="454"/>
        </w:trPr>
        <w:tc>
          <w:tcPr>
            <w:tcW w:w="842" w:type="pct"/>
            <w:vAlign w:val="center"/>
          </w:tcPr>
          <w:p w:rsidR="00791378" w:rsidRPr="003D0C04" w:rsidRDefault="00791378" w:rsidP="00191CDF">
            <w:pPr>
              <w:pStyle w:val="14"/>
              <w:widowControl w:val="0"/>
              <w:adjustRightInd w:val="0"/>
              <w:snapToGrid w:val="0"/>
              <w:spacing w:before="0" w:beforeAutospacing="0" w:after="0" w:afterAutospacing="0"/>
              <w:jc w:val="center"/>
              <w:rPr>
                <w:rFonts w:hint="default"/>
                <w:sz w:val="21"/>
                <w:szCs w:val="21"/>
              </w:rPr>
            </w:pPr>
            <w:r w:rsidRPr="003D0C04">
              <w:rPr>
                <w:sz w:val="21"/>
                <w:szCs w:val="21"/>
              </w:rPr>
              <w:t>姓名</w:t>
            </w:r>
          </w:p>
        </w:tc>
        <w:tc>
          <w:tcPr>
            <w:tcW w:w="1201" w:type="pct"/>
            <w:vAlign w:val="center"/>
          </w:tcPr>
          <w:p w:rsidR="00791378" w:rsidRPr="003D0C04" w:rsidRDefault="00791378" w:rsidP="00191CDF">
            <w:pPr>
              <w:pStyle w:val="14"/>
              <w:widowControl w:val="0"/>
              <w:adjustRightInd w:val="0"/>
              <w:snapToGrid w:val="0"/>
              <w:spacing w:before="0" w:beforeAutospacing="0" w:after="0" w:afterAutospacing="0"/>
              <w:jc w:val="center"/>
              <w:rPr>
                <w:rFonts w:hint="default"/>
                <w:sz w:val="21"/>
                <w:szCs w:val="21"/>
              </w:rPr>
            </w:pPr>
            <w:r w:rsidRPr="003D0C04">
              <w:rPr>
                <w:sz w:val="21"/>
                <w:szCs w:val="21"/>
              </w:rPr>
              <w:t>职业资格证书编号</w:t>
            </w:r>
          </w:p>
        </w:tc>
        <w:tc>
          <w:tcPr>
            <w:tcW w:w="1984" w:type="pct"/>
            <w:gridSpan w:val="2"/>
            <w:vAlign w:val="center"/>
          </w:tcPr>
          <w:p w:rsidR="00791378" w:rsidRPr="003D0C04" w:rsidRDefault="00791378" w:rsidP="00191CDF">
            <w:pPr>
              <w:pStyle w:val="14"/>
              <w:widowControl w:val="0"/>
              <w:adjustRightInd w:val="0"/>
              <w:snapToGrid w:val="0"/>
              <w:spacing w:before="0" w:beforeAutospacing="0" w:after="0" w:afterAutospacing="0"/>
              <w:jc w:val="center"/>
              <w:rPr>
                <w:rFonts w:hint="default"/>
                <w:sz w:val="21"/>
                <w:szCs w:val="21"/>
              </w:rPr>
            </w:pPr>
            <w:r w:rsidRPr="003D0C04">
              <w:rPr>
                <w:sz w:val="21"/>
                <w:szCs w:val="21"/>
              </w:rPr>
              <w:t>主要编写内容</w:t>
            </w:r>
          </w:p>
        </w:tc>
        <w:tc>
          <w:tcPr>
            <w:tcW w:w="973" w:type="pct"/>
            <w:vAlign w:val="center"/>
          </w:tcPr>
          <w:p w:rsidR="00791378" w:rsidRPr="003D0C04" w:rsidRDefault="00791378" w:rsidP="00191CDF">
            <w:pPr>
              <w:pStyle w:val="14"/>
              <w:widowControl w:val="0"/>
              <w:adjustRightInd w:val="0"/>
              <w:snapToGrid w:val="0"/>
              <w:spacing w:before="0" w:beforeAutospacing="0" w:after="0" w:afterAutospacing="0"/>
              <w:jc w:val="center"/>
              <w:rPr>
                <w:rFonts w:hint="default"/>
                <w:sz w:val="21"/>
                <w:szCs w:val="21"/>
              </w:rPr>
            </w:pPr>
            <w:r w:rsidRPr="003D0C04">
              <w:rPr>
                <w:sz w:val="21"/>
                <w:szCs w:val="21"/>
              </w:rPr>
              <w:t>签字</w:t>
            </w:r>
          </w:p>
        </w:tc>
      </w:tr>
      <w:tr w:rsidR="00791378" w:rsidRPr="00E87997" w:rsidTr="00191CDF">
        <w:trPr>
          <w:trHeight w:hRule="exact" w:val="2703"/>
        </w:trPr>
        <w:tc>
          <w:tcPr>
            <w:tcW w:w="842" w:type="pct"/>
            <w:vAlign w:val="center"/>
          </w:tcPr>
          <w:p w:rsidR="00791378" w:rsidRPr="003D0C04" w:rsidRDefault="00791378" w:rsidP="00191CDF">
            <w:pPr>
              <w:pStyle w:val="14"/>
              <w:widowControl w:val="0"/>
              <w:adjustRightInd w:val="0"/>
              <w:snapToGrid w:val="0"/>
              <w:spacing w:before="0" w:beforeAutospacing="0" w:after="0" w:afterAutospacing="0"/>
              <w:jc w:val="center"/>
              <w:rPr>
                <w:rFonts w:hint="default"/>
                <w:sz w:val="21"/>
                <w:szCs w:val="21"/>
              </w:rPr>
            </w:pPr>
            <w:r>
              <w:rPr>
                <w:sz w:val="21"/>
                <w:szCs w:val="21"/>
              </w:rPr>
              <w:t>宋晓倩</w:t>
            </w:r>
          </w:p>
        </w:tc>
        <w:tc>
          <w:tcPr>
            <w:tcW w:w="1201" w:type="pct"/>
            <w:vAlign w:val="center"/>
          </w:tcPr>
          <w:p w:rsidR="00791378" w:rsidRPr="003D0C04" w:rsidRDefault="00791378" w:rsidP="00191CDF">
            <w:pPr>
              <w:pStyle w:val="14"/>
              <w:widowControl w:val="0"/>
              <w:adjustRightInd w:val="0"/>
              <w:snapToGrid w:val="0"/>
              <w:spacing w:before="0" w:beforeAutospacing="0" w:after="0" w:afterAutospacing="0"/>
              <w:jc w:val="center"/>
              <w:rPr>
                <w:rFonts w:hint="default"/>
                <w:sz w:val="21"/>
                <w:szCs w:val="21"/>
              </w:rPr>
            </w:pPr>
            <w:r w:rsidRPr="00033609">
              <w:rPr>
                <w:sz w:val="21"/>
                <w:szCs w:val="21"/>
              </w:rPr>
              <w:t>0011828</w:t>
            </w:r>
          </w:p>
        </w:tc>
        <w:tc>
          <w:tcPr>
            <w:tcW w:w="1984" w:type="pct"/>
            <w:gridSpan w:val="2"/>
            <w:vAlign w:val="center"/>
          </w:tcPr>
          <w:p w:rsidR="00791378" w:rsidRDefault="00791378" w:rsidP="00191CDF">
            <w:pPr>
              <w:pStyle w:val="14"/>
              <w:widowControl w:val="0"/>
              <w:adjustRightInd w:val="0"/>
              <w:snapToGrid w:val="0"/>
              <w:spacing w:before="0" w:beforeAutospacing="0" w:after="0" w:afterAutospacing="0"/>
              <w:jc w:val="center"/>
              <w:rPr>
                <w:rFonts w:hint="default"/>
                <w:sz w:val="21"/>
                <w:szCs w:val="21"/>
              </w:rPr>
            </w:pPr>
            <w:r>
              <w:rPr>
                <w:sz w:val="21"/>
                <w:szCs w:val="21"/>
              </w:rPr>
              <w:t>建设项目基本情况</w:t>
            </w:r>
          </w:p>
          <w:p w:rsidR="00791378" w:rsidRDefault="00791378" w:rsidP="00191CDF">
            <w:pPr>
              <w:pStyle w:val="14"/>
              <w:widowControl w:val="0"/>
              <w:adjustRightInd w:val="0"/>
              <w:snapToGrid w:val="0"/>
              <w:spacing w:before="0" w:beforeAutospacing="0" w:after="0" w:afterAutospacing="0"/>
              <w:ind w:leftChars="-51" w:left="-107" w:rightChars="-51" w:right="-107"/>
              <w:jc w:val="center"/>
              <w:rPr>
                <w:rFonts w:hint="default"/>
                <w:sz w:val="21"/>
                <w:szCs w:val="21"/>
              </w:rPr>
            </w:pPr>
            <w:r>
              <w:rPr>
                <w:sz w:val="21"/>
                <w:szCs w:val="21"/>
              </w:rPr>
              <w:t>建设项目所在地自然环境、社会环境情况</w:t>
            </w:r>
          </w:p>
          <w:p w:rsidR="00791378" w:rsidRDefault="00791378" w:rsidP="00191CDF">
            <w:pPr>
              <w:pStyle w:val="14"/>
              <w:widowControl w:val="0"/>
              <w:adjustRightInd w:val="0"/>
              <w:snapToGrid w:val="0"/>
              <w:spacing w:before="0" w:beforeAutospacing="0" w:after="0" w:afterAutospacing="0"/>
              <w:ind w:leftChars="-51" w:left="-107" w:rightChars="-51" w:right="-107"/>
              <w:jc w:val="center"/>
              <w:rPr>
                <w:rFonts w:hint="default"/>
                <w:sz w:val="21"/>
                <w:szCs w:val="21"/>
              </w:rPr>
            </w:pPr>
            <w:r>
              <w:rPr>
                <w:sz w:val="21"/>
                <w:szCs w:val="21"/>
              </w:rPr>
              <w:t>环境质量状况</w:t>
            </w:r>
          </w:p>
          <w:p w:rsidR="00791378" w:rsidRDefault="00791378" w:rsidP="00191CDF">
            <w:pPr>
              <w:pStyle w:val="14"/>
              <w:widowControl w:val="0"/>
              <w:adjustRightInd w:val="0"/>
              <w:snapToGrid w:val="0"/>
              <w:spacing w:before="0" w:beforeAutospacing="0" w:after="0" w:afterAutospacing="0"/>
              <w:ind w:leftChars="-51" w:left="-107" w:rightChars="-51" w:right="-107"/>
              <w:jc w:val="center"/>
              <w:rPr>
                <w:rFonts w:hint="default"/>
                <w:sz w:val="21"/>
                <w:szCs w:val="21"/>
              </w:rPr>
            </w:pPr>
            <w:r>
              <w:rPr>
                <w:sz w:val="21"/>
                <w:szCs w:val="21"/>
              </w:rPr>
              <w:t>评价适用标准</w:t>
            </w:r>
          </w:p>
          <w:p w:rsidR="00791378" w:rsidRDefault="00791378" w:rsidP="00191CDF">
            <w:pPr>
              <w:pStyle w:val="14"/>
              <w:widowControl w:val="0"/>
              <w:adjustRightInd w:val="0"/>
              <w:snapToGrid w:val="0"/>
              <w:spacing w:before="0" w:beforeAutospacing="0" w:after="0" w:afterAutospacing="0"/>
              <w:ind w:leftChars="-51" w:left="-107" w:rightChars="-51" w:right="-107"/>
              <w:jc w:val="center"/>
              <w:rPr>
                <w:rFonts w:hint="default"/>
                <w:sz w:val="21"/>
                <w:szCs w:val="21"/>
              </w:rPr>
            </w:pPr>
            <w:r>
              <w:rPr>
                <w:sz w:val="21"/>
                <w:szCs w:val="21"/>
              </w:rPr>
              <w:t>建设项目工程分析</w:t>
            </w:r>
          </w:p>
          <w:p w:rsidR="00791378" w:rsidRDefault="00791378" w:rsidP="00191CDF">
            <w:pPr>
              <w:pStyle w:val="14"/>
              <w:widowControl w:val="0"/>
              <w:adjustRightInd w:val="0"/>
              <w:snapToGrid w:val="0"/>
              <w:spacing w:before="0" w:beforeAutospacing="0" w:after="0" w:afterAutospacing="0"/>
              <w:ind w:leftChars="-51" w:left="-107" w:rightChars="-51" w:right="-107"/>
              <w:jc w:val="center"/>
              <w:rPr>
                <w:rFonts w:hint="default"/>
                <w:sz w:val="21"/>
                <w:szCs w:val="21"/>
              </w:rPr>
            </w:pPr>
            <w:r>
              <w:rPr>
                <w:sz w:val="21"/>
                <w:szCs w:val="21"/>
              </w:rPr>
              <w:t>项目主要污染物产生及预计排放情况</w:t>
            </w:r>
          </w:p>
          <w:p w:rsidR="00791378" w:rsidRDefault="00791378" w:rsidP="00191CDF">
            <w:pPr>
              <w:pStyle w:val="14"/>
              <w:widowControl w:val="0"/>
              <w:adjustRightInd w:val="0"/>
              <w:snapToGrid w:val="0"/>
              <w:spacing w:before="0" w:beforeAutospacing="0" w:after="0" w:afterAutospacing="0"/>
              <w:ind w:leftChars="-51" w:left="-107" w:rightChars="-51" w:right="-107"/>
              <w:jc w:val="center"/>
              <w:rPr>
                <w:rFonts w:hint="default"/>
                <w:sz w:val="21"/>
                <w:szCs w:val="21"/>
              </w:rPr>
            </w:pPr>
            <w:r w:rsidRPr="00435E6B">
              <w:rPr>
                <w:sz w:val="21"/>
                <w:szCs w:val="21"/>
              </w:rPr>
              <w:t>环境影响分析</w:t>
            </w:r>
          </w:p>
          <w:p w:rsidR="00791378" w:rsidRPr="00435E6B" w:rsidRDefault="00791378" w:rsidP="00191CDF">
            <w:pPr>
              <w:pStyle w:val="14"/>
              <w:widowControl w:val="0"/>
              <w:adjustRightInd w:val="0"/>
              <w:snapToGrid w:val="0"/>
              <w:spacing w:before="0" w:beforeAutospacing="0" w:after="0" w:afterAutospacing="0"/>
              <w:ind w:leftChars="-51" w:left="-107" w:rightChars="-51" w:right="-107"/>
              <w:jc w:val="center"/>
              <w:rPr>
                <w:rFonts w:hint="default"/>
                <w:sz w:val="21"/>
                <w:szCs w:val="21"/>
              </w:rPr>
            </w:pPr>
            <w:r>
              <w:rPr>
                <w:sz w:val="21"/>
                <w:szCs w:val="21"/>
              </w:rPr>
              <w:t>建设项目</w:t>
            </w:r>
            <w:r w:rsidRPr="00435E6B">
              <w:rPr>
                <w:sz w:val="21"/>
                <w:szCs w:val="21"/>
              </w:rPr>
              <w:t>拟采取的防治措施及预期治理效果</w:t>
            </w:r>
          </w:p>
          <w:p w:rsidR="00791378" w:rsidRPr="00FD60E6" w:rsidRDefault="00791378" w:rsidP="00191CDF">
            <w:pPr>
              <w:pStyle w:val="14"/>
              <w:widowControl w:val="0"/>
              <w:adjustRightInd w:val="0"/>
              <w:snapToGrid w:val="0"/>
              <w:spacing w:before="0" w:beforeAutospacing="0" w:after="0" w:afterAutospacing="0"/>
              <w:jc w:val="center"/>
              <w:rPr>
                <w:rFonts w:hint="default"/>
                <w:sz w:val="21"/>
                <w:szCs w:val="21"/>
              </w:rPr>
            </w:pPr>
            <w:r w:rsidRPr="00435E6B">
              <w:rPr>
                <w:sz w:val="21"/>
                <w:szCs w:val="21"/>
              </w:rPr>
              <w:t>结论与建议</w:t>
            </w:r>
          </w:p>
        </w:tc>
        <w:tc>
          <w:tcPr>
            <w:tcW w:w="973" w:type="pct"/>
            <w:vAlign w:val="center"/>
          </w:tcPr>
          <w:p w:rsidR="00791378" w:rsidRPr="003D0C04" w:rsidRDefault="00791378" w:rsidP="00191CDF">
            <w:pPr>
              <w:pStyle w:val="14"/>
              <w:widowControl w:val="0"/>
              <w:adjustRightInd w:val="0"/>
              <w:snapToGrid w:val="0"/>
              <w:spacing w:before="0" w:beforeAutospacing="0" w:after="0" w:afterAutospacing="0"/>
              <w:jc w:val="center"/>
              <w:rPr>
                <w:rFonts w:hint="default"/>
                <w:sz w:val="21"/>
                <w:szCs w:val="21"/>
              </w:rPr>
            </w:pPr>
          </w:p>
        </w:tc>
      </w:tr>
      <w:tr w:rsidR="00791378" w:rsidRPr="00E87997" w:rsidTr="00191CDF">
        <w:trPr>
          <w:trHeight w:val="1402"/>
        </w:trPr>
        <w:tc>
          <w:tcPr>
            <w:tcW w:w="5000" w:type="pct"/>
            <w:gridSpan w:val="5"/>
          </w:tcPr>
          <w:p w:rsidR="00791378" w:rsidRDefault="00791378" w:rsidP="00B96F98">
            <w:pPr>
              <w:pStyle w:val="14"/>
              <w:widowControl w:val="0"/>
              <w:adjustRightInd w:val="0"/>
              <w:snapToGrid w:val="0"/>
              <w:spacing w:beforeLines="50" w:beforeAutospacing="0" w:after="0" w:afterAutospacing="0"/>
              <w:jc w:val="both"/>
              <w:rPr>
                <w:rFonts w:ascii="黑体" w:eastAsia="黑体" w:hAnsi="黑体" w:hint="default"/>
                <w:sz w:val="21"/>
                <w:szCs w:val="21"/>
              </w:rPr>
            </w:pPr>
            <w:r w:rsidRPr="003D0C04">
              <w:rPr>
                <w:rFonts w:ascii="黑体" w:eastAsia="黑体" w:hAnsi="黑体"/>
                <w:sz w:val="21"/>
                <w:szCs w:val="21"/>
              </w:rPr>
              <w:t>四、参与编制单位和人员情况</w:t>
            </w:r>
          </w:p>
          <w:p w:rsidR="00791378" w:rsidRDefault="00791378" w:rsidP="00B96F98">
            <w:pPr>
              <w:pStyle w:val="14"/>
              <w:widowControl w:val="0"/>
              <w:adjustRightInd w:val="0"/>
              <w:snapToGrid w:val="0"/>
              <w:spacing w:beforeLines="50" w:beforeAutospacing="0" w:after="0" w:afterAutospacing="0"/>
              <w:jc w:val="both"/>
              <w:rPr>
                <w:rFonts w:ascii="黑体" w:eastAsia="黑体" w:hAnsi="黑体" w:hint="default"/>
                <w:sz w:val="21"/>
                <w:szCs w:val="21"/>
              </w:rPr>
            </w:pPr>
            <w:r>
              <w:rPr>
                <w:rFonts w:ascii="黑体" w:eastAsia="黑体" w:hAnsi="黑体"/>
                <w:sz w:val="21"/>
                <w:szCs w:val="21"/>
              </w:rPr>
              <w:t>建设单位：</w:t>
            </w:r>
            <w:r w:rsidR="00CC3682" w:rsidRPr="00CC3682">
              <w:rPr>
                <w:rFonts w:ascii="黑体" w:eastAsia="黑体" w:hAnsi="黑体"/>
                <w:sz w:val="21"/>
                <w:szCs w:val="21"/>
              </w:rPr>
              <w:t>昌大建筑科技有限公司</w:t>
            </w:r>
            <w:r w:rsidRPr="00974529">
              <w:rPr>
                <w:rFonts w:ascii="黑体" w:eastAsia="黑体" w:hAnsi="黑体"/>
                <w:sz w:val="21"/>
                <w:szCs w:val="21"/>
              </w:rPr>
              <w:t>，</w:t>
            </w:r>
            <w:r w:rsidR="00CC3682">
              <w:rPr>
                <w:rFonts w:ascii="黑体" w:eastAsia="黑体" w:hAnsi="黑体"/>
                <w:sz w:val="21"/>
                <w:szCs w:val="21"/>
              </w:rPr>
              <w:t>曹春华</w:t>
            </w:r>
            <w:r w:rsidRPr="00443B5A">
              <w:rPr>
                <w:rFonts w:ascii="黑体" w:eastAsia="黑体" w:hAnsi="黑体"/>
                <w:sz w:val="21"/>
                <w:szCs w:val="21"/>
              </w:rPr>
              <w:t>。</w:t>
            </w:r>
          </w:p>
          <w:p w:rsidR="00791378" w:rsidRPr="00443B5A" w:rsidRDefault="00791378" w:rsidP="00B96F98">
            <w:pPr>
              <w:pStyle w:val="14"/>
              <w:widowControl w:val="0"/>
              <w:adjustRightInd w:val="0"/>
              <w:snapToGrid w:val="0"/>
              <w:spacing w:beforeLines="50" w:beforeAutospacing="0" w:after="0" w:afterAutospacing="0"/>
              <w:jc w:val="both"/>
              <w:rPr>
                <w:rFonts w:ascii="黑体" w:eastAsia="黑体" w:hAnsi="黑体" w:hint="default"/>
                <w:sz w:val="21"/>
                <w:szCs w:val="21"/>
              </w:rPr>
            </w:pPr>
            <w:r>
              <w:rPr>
                <w:rFonts w:ascii="黑体" w:eastAsia="黑体" w:hAnsi="黑体"/>
                <w:sz w:val="21"/>
                <w:szCs w:val="21"/>
              </w:rPr>
              <w:t>编制单位：潍坊市环境科学研究设计院有限公司，徐志皓。</w:t>
            </w:r>
          </w:p>
        </w:tc>
      </w:tr>
    </w:tbl>
    <w:p w:rsidR="00994836" w:rsidRPr="00791378" w:rsidRDefault="00994836" w:rsidP="00D6392A">
      <w:pPr>
        <w:ind w:leftChars="127" w:left="267"/>
        <w:jc w:val="center"/>
        <w:rPr>
          <w:b/>
          <w:sz w:val="30"/>
          <w:szCs w:val="30"/>
        </w:rPr>
        <w:sectPr w:rsidR="00994836" w:rsidRPr="00791378" w:rsidSect="00E51CDC">
          <w:pgSz w:w="11906" w:h="16838" w:code="9"/>
          <w:pgMar w:top="935" w:right="1418" w:bottom="1418" w:left="1418" w:header="851" w:footer="992" w:gutter="0"/>
          <w:pgNumType w:fmt="numberInDash"/>
          <w:cols w:space="425"/>
          <w:docGrid w:type="lines" w:linePitch="312"/>
        </w:sectPr>
      </w:pPr>
    </w:p>
    <w:p w:rsidR="007A50EE" w:rsidRPr="002D0A32" w:rsidRDefault="007A50EE" w:rsidP="00F34B2B">
      <w:pPr>
        <w:widowControl/>
        <w:outlineLvl w:val="0"/>
        <w:rPr>
          <w:b/>
          <w:sz w:val="30"/>
          <w:szCs w:val="30"/>
        </w:rPr>
      </w:pPr>
      <w:r w:rsidRPr="002D0A32">
        <w:rPr>
          <w:b/>
          <w:sz w:val="30"/>
          <w:szCs w:val="30"/>
        </w:rPr>
        <w:lastRenderedPageBreak/>
        <w:t>建设项目基本情况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0"/>
        <w:gridCol w:w="1346"/>
        <w:gridCol w:w="192"/>
        <w:gridCol w:w="1245"/>
        <w:gridCol w:w="1964"/>
        <w:gridCol w:w="1423"/>
        <w:gridCol w:w="344"/>
        <w:gridCol w:w="882"/>
      </w:tblGrid>
      <w:tr w:rsidR="0017476E" w:rsidRPr="00267851" w:rsidTr="00267851">
        <w:trPr>
          <w:trHeight w:val="454"/>
          <w:jc w:val="center"/>
        </w:trPr>
        <w:tc>
          <w:tcPr>
            <w:tcW w:w="1018" w:type="pct"/>
            <w:vAlign w:val="center"/>
          </w:tcPr>
          <w:p w:rsidR="0017476E" w:rsidRPr="00267851" w:rsidRDefault="0017476E" w:rsidP="00267851">
            <w:pPr>
              <w:widowControl/>
              <w:jc w:val="center"/>
              <w:rPr>
                <w:sz w:val="24"/>
                <w:szCs w:val="24"/>
              </w:rPr>
            </w:pPr>
            <w:r w:rsidRPr="00267851">
              <w:rPr>
                <w:sz w:val="24"/>
                <w:szCs w:val="24"/>
              </w:rPr>
              <w:t>项目名称</w:t>
            </w:r>
          </w:p>
        </w:tc>
        <w:tc>
          <w:tcPr>
            <w:tcW w:w="3982" w:type="pct"/>
            <w:gridSpan w:val="7"/>
            <w:vAlign w:val="center"/>
          </w:tcPr>
          <w:p w:rsidR="0017476E" w:rsidRPr="00267851" w:rsidRDefault="00222C11" w:rsidP="00267851">
            <w:pPr>
              <w:widowControl/>
              <w:tabs>
                <w:tab w:val="left" w:pos="6480"/>
              </w:tabs>
              <w:jc w:val="center"/>
              <w:rPr>
                <w:sz w:val="24"/>
              </w:rPr>
            </w:pPr>
            <w:r w:rsidRPr="00267851">
              <w:rPr>
                <w:rFonts w:hint="eastAsia"/>
                <w:sz w:val="24"/>
              </w:rPr>
              <w:t>年产</w:t>
            </w:r>
            <w:r w:rsidRPr="00267851">
              <w:rPr>
                <w:rFonts w:hint="eastAsia"/>
                <w:sz w:val="24"/>
              </w:rPr>
              <w:t>30</w:t>
            </w:r>
            <w:r w:rsidRPr="00267851">
              <w:rPr>
                <w:rFonts w:hint="eastAsia"/>
                <w:sz w:val="24"/>
              </w:rPr>
              <w:t>万立方米轻质墙板项目</w:t>
            </w:r>
          </w:p>
        </w:tc>
      </w:tr>
      <w:tr w:rsidR="0017476E" w:rsidRPr="00267851" w:rsidTr="00267851">
        <w:trPr>
          <w:trHeight w:val="454"/>
          <w:jc w:val="center"/>
        </w:trPr>
        <w:tc>
          <w:tcPr>
            <w:tcW w:w="1018" w:type="pct"/>
            <w:vAlign w:val="center"/>
          </w:tcPr>
          <w:p w:rsidR="0017476E" w:rsidRPr="00267851" w:rsidRDefault="0017476E" w:rsidP="00267851">
            <w:pPr>
              <w:widowControl/>
              <w:jc w:val="center"/>
              <w:rPr>
                <w:sz w:val="24"/>
                <w:szCs w:val="24"/>
              </w:rPr>
            </w:pPr>
            <w:r w:rsidRPr="00267851">
              <w:rPr>
                <w:sz w:val="24"/>
                <w:szCs w:val="24"/>
              </w:rPr>
              <w:t>建设单位</w:t>
            </w:r>
          </w:p>
        </w:tc>
        <w:tc>
          <w:tcPr>
            <w:tcW w:w="3982" w:type="pct"/>
            <w:gridSpan w:val="7"/>
            <w:vAlign w:val="center"/>
          </w:tcPr>
          <w:p w:rsidR="0017476E" w:rsidRPr="00267851" w:rsidRDefault="008B24CC" w:rsidP="00267851">
            <w:pPr>
              <w:widowControl/>
              <w:tabs>
                <w:tab w:val="left" w:pos="6480"/>
              </w:tabs>
              <w:jc w:val="center"/>
              <w:rPr>
                <w:sz w:val="24"/>
              </w:rPr>
            </w:pPr>
            <w:r w:rsidRPr="00267851">
              <w:rPr>
                <w:sz w:val="24"/>
              </w:rPr>
              <w:t>昌大建筑科技</w:t>
            </w:r>
            <w:r w:rsidR="00197C5B" w:rsidRPr="00267851">
              <w:rPr>
                <w:sz w:val="24"/>
              </w:rPr>
              <w:t>有限公司</w:t>
            </w:r>
          </w:p>
        </w:tc>
      </w:tr>
      <w:tr w:rsidR="00327CFA" w:rsidRPr="00267851" w:rsidTr="00267851">
        <w:trPr>
          <w:trHeight w:val="454"/>
          <w:jc w:val="center"/>
        </w:trPr>
        <w:tc>
          <w:tcPr>
            <w:tcW w:w="1018" w:type="pct"/>
            <w:vAlign w:val="center"/>
          </w:tcPr>
          <w:p w:rsidR="0017476E" w:rsidRPr="00267851" w:rsidRDefault="0017476E" w:rsidP="00267851">
            <w:pPr>
              <w:widowControl/>
              <w:jc w:val="center"/>
              <w:rPr>
                <w:sz w:val="24"/>
                <w:szCs w:val="24"/>
              </w:rPr>
            </w:pPr>
            <w:r w:rsidRPr="00267851">
              <w:rPr>
                <w:sz w:val="24"/>
                <w:szCs w:val="24"/>
              </w:rPr>
              <w:t>法人代表</w:t>
            </w:r>
          </w:p>
        </w:tc>
        <w:tc>
          <w:tcPr>
            <w:tcW w:w="1498" w:type="pct"/>
            <w:gridSpan w:val="3"/>
            <w:vAlign w:val="center"/>
          </w:tcPr>
          <w:p w:rsidR="0017476E" w:rsidRPr="00267851" w:rsidRDefault="008B24CC" w:rsidP="00267851">
            <w:pPr>
              <w:widowControl/>
              <w:tabs>
                <w:tab w:val="left" w:pos="6480"/>
              </w:tabs>
              <w:jc w:val="center"/>
              <w:rPr>
                <w:sz w:val="24"/>
              </w:rPr>
            </w:pPr>
            <w:r w:rsidRPr="00267851">
              <w:rPr>
                <w:sz w:val="24"/>
              </w:rPr>
              <w:t>程辉</w:t>
            </w:r>
          </w:p>
        </w:tc>
        <w:tc>
          <w:tcPr>
            <w:tcW w:w="1058" w:type="pct"/>
            <w:vAlign w:val="center"/>
          </w:tcPr>
          <w:p w:rsidR="0017476E" w:rsidRPr="00267851" w:rsidRDefault="0017476E" w:rsidP="00267851">
            <w:pPr>
              <w:widowControl/>
              <w:tabs>
                <w:tab w:val="left" w:pos="6480"/>
              </w:tabs>
              <w:jc w:val="center"/>
              <w:rPr>
                <w:sz w:val="24"/>
              </w:rPr>
            </w:pPr>
            <w:r w:rsidRPr="00267851">
              <w:rPr>
                <w:sz w:val="24"/>
              </w:rPr>
              <w:t>联系人</w:t>
            </w:r>
          </w:p>
        </w:tc>
        <w:tc>
          <w:tcPr>
            <w:tcW w:w="1426" w:type="pct"/>
            <w:gridSpan w:val="3"/>
            <w:vAlign w:val="center"/>
          </w:tcPr>
          <w:p w:rsidR="0017476E" w:rsidRPr="004A7EC7" w:rsidRDefault="004A7EC7" w:rsidP="00267851">
            <w:pPr>
              <w:widowControl/>
              <w:tabs>
                <w:tab w:val="left" w:pos="6480"/>
              </w:tabs>
              <w:jc w:val="center"/>
              <w:rPr>
                <w:sz w:val="24"/>
              </w:rPr>
            </w:pPr>
            <w:r w:rsidRPr="004A7EC7">
              <w:rPr>
                <w:sz w:val="24"/>
              </w:rPr>
              <w:t>曹春华</w:t>
            </w:r>
          </w:p>
        </w:tc>
      </w:tr>
      <w:tr w:rsidR="0017476E" w:rsidRPr="00267851" w:rsidTr="00267851">
        <w:trPr>
          <w:trHeight w:val="454"/>
          <w:jc w:val="center"/>
        </w:trPr>
        <w:tc>
          <w:tcPr>
            <w:tcW w:w="1018" w:type="pct"/>
            <w:vAlign w:val="center"/>
          </w:tcPr>
          <w:p w:rsidR="0017476E" w:rsidRPr="00267851" w:rsidRDefault="0017476E" w:rsidP="00267851">
            <w:pPr>
              <w:widowControl/>
              <w:jc w:val="center"/>
              <w:rPr>
                <w:sz w:val="24"/>
                <w:szCs w:val="24"/>
              </w:rPr>
            </w:pPr>
            <w:r w:rsidRPr="00267851">
              <w:rPr>
                <w:sz w:val="24"/>
                <w:szCs w:val="24"/>
              </w:rPr>
              <w:t>通讯地址</w:t>
            </w:r>
          </w:p>
        </w:tc>
        <w:tc>
          <w:tcPr>
            <w:tcW w:w="3982" w:type="pct"/>
            <w:gridSpan w:val="7"/>
            <w:vAlign w:val="center"/>
          </w:tcPr>
          <w:p w:rsidR="0017476E" w:rsidRPr="00267851" w:rsidRDefault="005F54E4" w:rsidP="00267851">
            <w:pPr>
              <w:widowControl/>
              <w:tabs>
                <w:tab w:val="left" w:pos="6480"/>
              </w:tabs>
              <w:jc w:val="center"/>
              <w:rPr>
                <w:sz w:val="24"/>
              </w:rPr>
            </w:pPr>
            <w:r w:rsidRPr="00267851">
              <w:rPr>
                <w:rFonts w:hint="eastAsia"/>
                <w:sz w:val="24"/>
              </w:rPr>
              <w:t>潍坊市高新区潍安路以东崇文街以北，昌大建筑科技有限公司</w:t>
            </w:r>
          </w:p>
        </w:tc>
      </w:tr>
      <w:tr w:rsidR="005A1D92" w:rsidRPr="00267851" w:rsidTr="00267851">
        <w:trPr>
          <w:trHeight w:val="454"/>
          <w:jc w:val="center"/>
        </w:trPr>
        <w:tc>
          <w:tcPr>
            <w:tcW w:w="1018" w:type="pct"/>
            <w:vAlign w:val="center"/>
          </w:tcPr>
          <w:p w:rsidR="005A1D92" w:rsidRPr="00267851" w:rsidRDefault="005A1D92" w:rsidP="00267851">
            <w:pPr>
              <w:widowControl/>
              <w:tabs>
                <w:tab w:val="left" w:pos="6480"/>
              </w:tabs>
              <w:jc w:val="center"/>
              <w:rPr>
                <w:sz w:val="24"/>
              </w:rPr>
            </w:pPr>
            <w:r w:rsidRPr="00267851">
              <w:rPr>
                <w:sz w:val="24"/>
              </w:rPr>
              <w:t>联系电话</w:t>
            </w:r>
          </w:p>
        </w:tc>
        <w:tc>
          <w:tcPr>
            <w:tcW w:w="827" w:type="pct"/>
            <w:gridSpan w:val="2"/>
            <w:vAlign w:val="center"/>
          </w:tcPr>
          <w:p w:rsidR="005A1D92" w:rsidRPr="00267851" w:rsidRDefault="005A1D92" w:rsidP="00267851">
            <w:pPr>
              <w:widowControl/>
              <w:tabs>
                <w:tab w:val="left" w:pos="6480"/>
              </w:tabs>
              <w:jc w:val="center"/>
              <w:rPr>
                <w:sz w:val="24"/>
              </w:rPr>
            </w:pPr>
            <w:r w:rsidRPr="00267851">
              <w:rPr>
                <w:rFonts w:hint="eastAsia"/>
                <w:sz w:val="24"/>
              </w:rPr>
              <w:t>19953613963</w:t>
            </w:r>
          </w:p>
        </w:tc>
        <w:tc>
          <w:tcPr>
            <w:tcW w:w="671" w:type="pct"/>
            <w:vAlign w:val="center"/>
          </w:tcPr>
          <w:p w:rsidR="005A1D92" w:rsidRPr="00267851" w:rsidRDefault="005A1D92" w:rsidP="00267851">
            <w:pPr>
              <w:widowControl/>
              <w:tabs>
                <w:tab w:val="left" w:pos="6480"/>
              </w:tabs>
              <w:jc w:val="center"/>
              <w:rPr>
                <w:sz w:val="24"/>
              </w:rPr>
            </w:pPr>
            <w:r w:rsidRPr="00267851">
              <w:rPr>
                <w:sz w:val="24"/>
              </w:rPr>
              <w:t>传真</w:t>
            </w:r>
          </w:p>
        </w:tc>
        <w:tc>
          <w:tcPr>
            <w:tcW w:w="1058" w:type="pct"/>
            <w:vAlign w:val="center"/>
          </w:tcPr>
          <w:p w:rsidR="005A1D92" w:rsidRPr="00267851" w:rsidRDefault="00F502B7" w:rsidP="00267851">
            <w:pPr>
              <w:widowControl/>
              <w:tabs>
                <w:tab w:val="left" w:pos="6480"/>
              </w:tabs>
              <w:jc w:val="center"/>
              <w:rPr>
                <w:sz w:val="24"/>
              </w:rPr>
            </w:pPr>
            <w:r>
              <w:rPr>
                <w:sz w:val="24"/>
              </w:rPr>
              <w:t>—</w:t>
            </w:r>
          </w:p>
        </w:tc>
        <w:tc>
          <w:tcPr>
            <w:tcW w:w="766" w:type="pct"/>
            <w:vAlign w:val="center"/>
          </w:tcPr>
          <w:p w:rsidR="005A1D92" w:rsidRPr="00267851" w:rsidRDefault="005A1D92" w:rsidP="00267851">
            <w:pPr>
              <w:widowControl/>
              <w:tabs>
                <w:tab w:val="left" w:pos="6480"/>
              </w:tabs>
              <w:jc w:val="center"/>
              <w:rPr>
                <w:sz w:val="24"/>
              </w:rPr>
            </w:pPr>
            <w:r w:rsidRPr="00267851">
              <w:rPr>
                <w:sz w:val="24"/>
              </w:rPr>
              <w:t>邮政编码</w:t>
            </w:r>
          </w:p>
        </w:tc>
        <w:tc>
          <w:tcPr>
            <w:tcW w:w="660" w:type="pct"/>
            <w:gridSpan w:val="2"/>
            <w:vAlign w:val="center"/>
          </w:tcPr>
          <w:p w:rsidR="005A1D92" w:rsidRPr="00267851" w:rsidRDefault="005A1D92" w:rsidP="00267851">
            <w:pPr>
              <w:widowControl/>
              <w:tabs>
                <w:tab w:val="left" w:pos="6480"/>
              </w:tabs>
              <w:jc w:val="center"/>
              <w:rPr>
                <w:sz w:val="24"/>
              </w:rPr>
            </w:pPr>
            <w:r w:rsidRPr="00267851">
              <w:rPr>
                <w:sz w:val="24"/>
              </w:rPr>
              <w:t>2610</w:t>
            </w:r>
            <w:r w:rsidRPr="00267851">
              <w:rPr>
                <w:rFonts w:hint="eastAsia"/>
                <w:sz w:val="24"/>
              </w:rPr>
              <w:t>61</w:t>
            </w:r>
          </w:p>
        </w:tc>
      </w:tr>
      <w:tr w:rsidR="0017476E" w:rsidRPr="00267851" w:rsidTr="00267851">
        <w:trPr>
          <w:trHeight w:val="454"/>
          <w:jc w:val="center"/>
        </w:trPr>
        <w:tc>
          <w:tcPr>
            <w:tcW w:w="1018" w:type="pct"/>
            <w:vAlign w:val="center"/>
          </w:tcPr>
          <w:p w:rsidR="0017476E" w:rsidRPr="00267851" w:rsidRDefault="0017476E" w:rsidP="00267851">
            <w:pPr>
              <w:widowControl/>
              <w:jc w:val="center"/>
              <w:rPr>
                <w:sz w:val="24"/>
                <w:szCs w:val="24"/>
              </w:rPr>
            </w:pPr>
            <w:r w:rsidRPr="00267851">
              <w:rPr>
                <w:sz w:val="24"/>
                <w:szCs w:val="24"/>
              </w:rPr>
              <w:t>建设地点</w:t>
            </w:r>
          </w:p>
        </w:tc>
        <w:tc>
          <w:tcPr>
            <w:tcW w:w="3982" w:type="pct"/>
            <w:gridSpan w:val="7"/>
            <w:vAlign w:val="center"/>
          </w:tcPr>
          <w:p w:rsidR="0017476E" w:rsidRPr="00267851" w:rsidRDefault="00593DD8" w:rsidP="00267851">
            <w:pPr>
              <w:widowControl/>
              <w:tabs>
                <w:tab w:val="left" w:pos="6480"/>
              </w:tabs>
              <w:jc w:val="center"/>
              <w:rPr>
                <w:sz w:val="24"/>
              </w:rPr>
            </w:pPr>
            <w:r w:rsidRPr="00267851">
              <w:rPr>
                <w:sz w:val="24"/>
              </w:rPr>
              <w:t>潍坊高新区双羊街以南</w:t>
            </w:r>
            <w:r w:rsidRPr="00267851">
              <w:rPr>
                <w:rFonts w:hint="eastAsia"/>
                <w:sz w:val="24"/>
              </w:rPr>
              <w:t>、</w:t>
            </w:r>
            <w:r w:rsidRPr="00267851">
              <w:rPr>
                <w:sz w:val="24"/>
              </w:rPr>
              <w:t>潍安路以东</w:t>
            </w:r>
            <w:r w:rsidR="004B1C1F" w:rsidRPr="004B1C1F">
              <w:rPr>
                <w:sz w:val="24"/>
              </w:rPr>
              <w:t>，现有厂区内</w:t>
            </w:r>
          </w:p>
        </w:tc>
      </w:tr>
      <w:tr w:rsidR="00493779" w:rsidRPr="00267851" w:rsidTr="00267851">
        <w:trPr>
          <w:trHeight w:val="454"/>
          <w:jc w:val="center"/>
        </w:trPr>
        <w:tc>
          <w:tcPr>
            <w:tcW w:w="1018" w:type="pct"/>
            <w:vAlign w:val="center"/>
          </w:tcPr>
          <w:p w:rsidR="0017476E" w:rsidRPr="00267851" w:rsidRDefault="0017476E" w:rsidP="00267851">
            <w:pPr>
              <w:widowControl/>
              <w:jc w:val="center"/>
              <w:rPr>
                <w:sz w:val="24"/>
                <w:szCs w:val="24"/>
              </w:rPr>
            </w:pPr>
            <w:r w:rsidRPr="00267851">
              <w:rPr>
                <w:sz w:val="24"/>
                <w:szCs w:val="24"/>
              </w:rPr>
              <w:t>立项审批部门</w:t>
            </w:r>
          </w:p>
        </w:tc>
        <w:tc>
          <w:tcPr>
            <w:tcW w:w="1498" w:type="pct"/>
            <w:gridSpan w:val="3"/>
            <w:vAlign w:val="center"/>
          </w:tcPr>
          <w:p w:rsidR="0017476E" w:rsidRPr="00267851" w:rsidRDefault="00436277" w:rsidP="00267851">
            <w:pPr>
              <w:widowControl/>
              <w:tabs>
                <w:tab w:val="left" w:pos="6480"/>
              </w:tabs>
              <w:jc w:val="center"/>
              <w:rPr>
                <w:sz w:val="24"/>
              </w:rPr>
            </w:pPr>
            <w:r w:rsidRPr="00267851">
              <w:rPr>
                <w:sz w:val="24"/>
                <w:szCs w:val="24"/>
              </w:rPr>
              <w:t>潍坊高新技术产业开发区经济发展局</w:t>
            </w:r>
          </w:p>
        </w:tc>
        <w:tc>
          <w:tcPr>
            <w:tcW w:w="1058" w:type="pct"/>
            <w:vAlign w:val="center"/>
          </w:tcPr>
          <w:p w:rsidR="0017476E" w:rsidRPr="00267851" w:rsidRDefault="00327CFA" w:rsidP="00267851">
            <w:pPr>
              <w:widowControl/>
              <w:tabs>
                <w:tab w:val="left" w:pos="6480"/>
              </w:tabs>
              <w:jc w:val="center"/>
              <w:rPr>
                <w:sz w:val="24"/>
                <w:highlight w:val="yellow"/>
              </w:rPr>
            </w:pPr>
            <w:r w:rsidRPr="00267851">
              <w:rPr>
                <w:sz w:val="24"/>
                <w:szCs w:val="24"/>
              </w:rPr>
              <w:t>批准文号</w:t>
            </w:r>
          </w:p>
        </w:tc>
        <w:tc>
          <w:tcPr>
            <w:tcW w:w="1426" w:type="pct"/>
            <w:gridSpan w:val="3"/>
            <w:vAlign w:val="center"/>
          </w:tcPr>
          <w:p w:rsidR="0017476E" w:rsidRPr="00267851" w:rsidRDefault="00593DD8" w:rsidP="00267851">
            <w:pPr>
              <w:widowControl/>
              <w:tabs>
                <w:tab w:val="left" w:pos="6480"/>
              </w:tabs>
              <w:jc w:val="center"/>
              <w:rPr>
                <w:sz w:val="24"/>
              </w:rPr>
            </w:pPr>
            <w:r w:rsidRPr="00267851">
              <w:rPr>
                <w:rFonts w:hint="eastAsia"/>
                <w:sz w:val="24"/>
              </w:rPr>
              <w:t>1407060018</w:t>
            </w:r>
          </w:p>
        </w:tc>
      </w:tr>
      <w:tr w:rsidR="00327CFA" w:rsidRPr="00267851" w:rsidTr="00267851">
        <w:trPr>
          <w:trHeight w:val="454"/>
          <w:jc w:val="center"/>
        </w:trPr>
        <w:tc>
          <w:tcPr>
            <w:tcW w:w="1018" w:type="pct"/>
            <w:vAlign w:val="center"/>
          </w:tcPr>
          <w:p w:rsidR="00327CFA" w:rsidRPr="00267851" w:rsidRDefault="00327CFA" w:rsidP="00267851">
            <w:pPr>
              <w:widowControl/>
              <w:jc w:val="center"/>
              <w:rPr>
                <w:sz w:val="24"/>
                <w:szCs w:val="24"/>
              </w:rPr>
            </w:pPr>
            <w:r w:rsidRPr="00267851">
              <w:rPr>
                <w:sz w:val="24"/>
                <w:szCs w:val="24"/>
              </w:rPr>
              <w:t>建设性质</w:t>
            </w:r>
          </w:p>
        </w:tc>
        <w:tc>
          <w:tcPr>
            <w:tcW w:w="1498" w:type="pct"/>
            <w:gridSpan w:val="3"/>
            <w:vAlign w:val="center"/>
          </w:tcPr>
          <w:p w:rsidR="00327CFA" w:rsidRPr="00267851" w:rsidRDefault="00327CFA" w:rsidP="00267851">
            <w:pPr>
              <w:widowControl/>
              <w:jc w:val="center"/>
              <w:rPr>
                <w:sz w:val="24"/>
                <w:szCs w:val="24"/>
              </w:rPr>
            </w:pPr>
            <w:r w:rsidRPr="00267851">
              <w:rPr>
                <w:sz w:val="24"/>
                <w:szCs w:val="24"/>
              </w:rPr>
              <w:t>新建</w:t>
            </w:r>
            <w:r w:rsidR="00B96F98" w:rsidRPr="00267851">
              <w:rPr>
                <w:sz w:val="24"/>
                <w:szCs w:val="24"/>
              </w:rPr>
              <w:fldChar w:fldCharType="begin"/>
            </w:r>
            <w:r w:rsidR="002C5485" w:rsidRPr="00267851">
              <w:rPr>
                <w:sz w:val="24"/>
                <w:szCs w:val="24"/>
              </w:rPr>
              <w:instrText xml:space="preserve"> MACROBUTTON UncheckIt </w:instrText>
            </w:r>
            <w:r w:rsidR="002C5485" w:rsidRPr="00267851">
              <w:rPr>
                <w:sz w:val="24"/>
                <w:szCs w:val="24"/>
              </w:rPr>
              <w:sym w:font="Wingdings" w:char="F0FE"/>
            </w:r>
            <w:r w:rsidR="00B96F98" w:rsidRPr="00267851">
              <w:rPr>
                <w:sz w:val="24"/>
                <w:szCs w:val="24"/>
              </w:rPr>
              <w:fldChar w:fldCharType="end"/>
            </w:r>
            <w:r w:rsidRPr="00267851">
              <w:rPr>
                <w:sz w:val="24"/>
                <w:szCs w:val="24"/>
              </w:rPr>
              <w:t>改扩建</w:t>
            </w:r>
            <w:r w:rsidR="00B96F98" w:rsidRPr="00267851">
              <w:rPr>
                <w:sz w:val="24"/>
                <w:szCs w:val="24"/>
              </w:rPr>
              <w:fldChar w:fldCharType="begin"/>
            </w:r>
            <w:r w:rsidR="002C5485" w:rsidRPr="00267851">
              <w:rPr>
                <w:sz w:val="24"/>
                <w:szCs w:val="24"/>
              </w:rPr>
              <w:instrText xml:space="preserve"> MACROBUTTON CheckIt </w:instrText>
            </w:r>
            <w:r w:rsidR="002C5485" w:rsidRPr="00267851">
              <w:rPr>
                <w:sz w:val="24"/>
                <w:szCs w:val="24"/>
              </w:rPr>
              <w:sym w:font="Wingdings" w:char="F0A8"/>
            </w:r>
            <w:r w:rsidR="00B96F98" w:rsidRPr="00267851">
              <w:rPr>
                <w:sz w:val="24"/>
                <w:szCs w:val="24"/>
              </w:rPr>
              <w:fldChar w:fldCharType="end"/>
            </w:r>
            <w:r w:rsidRPr="00267851">
              <w:rPr>
                <w:sz w:val="24"/>
                <w:szCs w:val="24"/>
              </w:rPr>
              <w:t>技改</w:t>
            </w:r>
            <w:r w:rsidR="00B96F98" w:rsidRPr="00267851">
              <w:rPr>
                <w:sz w:val="24"/>
                <w:szCs w:val="24"/>
              </w:rPr>
              <w:fldChar w:fldCharType="begin"/>
            </w:r>
            <w:r w:rsidRPr="00267851">
              <w:rPr>
                <w:sz w:val="24"/>
                <w:szCs w:val="24"/>
              </w:rPr>
              <w:instrText xml:space="preserve"> MACROBUTTON CheckIt </w:instrText>
            </w:r>
            <w:r w:rsidRPr="00267851">
              <w:rPr>
                <w:sz w:val="24"/>
                <w:szCs w:val="24"/>
              </w:rPr>
              <w:sym w:font="Wingdings" w:char="F0A8"/>
            </w:r>
            <w:r w:rsidR="00B96F98" w:rsidRPr="00267851">
              <w:rPr>
                <w:sz w:val="24"/>
                <w:szCs w:val="24"/>
              </w:rPr>
              <w:fldChar w:fldCharType="end"/>
            </w:r>
          </w:p>
        </w:tc>
        <w:tc>
          <w:tcPr>
            <w:tcW w:w="1058" w:type="pct"/>
            <w:vAlign w:val="center"/>
          </w:tcPr>
          <w:p w:rsidR="00327CFA" w:rsidRPr="00267851" w:rsidRDefault="00327CFA" w:rsidP="00267851">
            <w:pPr>
              <w:widowControl/>
              <w:jc w:val="center"/>
              <w:rPr>
                <w:sz w:val="24"/>
                <w:szCs w:val="24"/>
              </w:rPr>
            </w:pPr>
            <w:r w:rsidRPr="00267851">
              <w:rPr>
                <w:sz w:val="24"/>
                <w:szCs w:val="24"/>
              </w:rPr>
              <w:t>行业类别及代码</w:t>
            </w:r>
          </w:p>
        </w:tc>
        <w:tc>
          <w:tcPr>
            <w:tcW w:w="1426" w:type="pct"/>
            <w:gridSpan w:val="3"/>
            <w:vAlign w:val="center"/>
          </w:tcPr>
          <w:p w:rsidR="00327CFA" w:rsidRPr="00267851" w:rsidRDefault="00B61726" w:rsidP="00B61726">
            <w:pPr>
              <w:widowControl/>
              <w:jc w:val="center"/>
              <w:rPr>
                <w:color w:val="FF0000"/>
                <w:sz w:val="24"/>
                <w:szCs w:val="24"/>
              </w:rPr>
            </w:pPr>
            <w:r>
              <w:rPr>
                <w:rFonts w:hAnsi="宋体" w:hint="eastAsia"/>
                <w:sz w:val="24"/>
              </w:rPr>
              <w:t>C3022</w:t>
            </w:r>
            <w:r w:rsidRPr="009E0887">
              <w:rPr>
                <w:rFonts w:hAnsi="宋体" w:hint="eastAsia"/>
                <w:sz w:val="24"/>
              </w:rPr>
              <w:t>砼结构构件制造</w:t>
            </w:r>
          </w:p>
        </w:tc>
      </w:tr>
      <w:tr w:rsidR="00327CFA" w:rsidRPr="00267851" w:rsidTr="00267851">
        <w:trPr>
          <w:trHeight w:val="454"/>
          <w:jc w:val="center"/>
        </w:trPr>
        <w:tc>
          <w:tcPr>
            <w:tcW w:w="1018" w:type="pct"/>
            <w:vAlign w:val="center"/>
          </w:tcPr>
          <w:p w:rsidR="00327CFA" w:rsidRPr="00267851" w:rsidRDefault="00327CFA" w:rsidP="00267851">
            <w:pPr>
              <w:widowControl/>
              <w:jc w:val="center"/>
              <w:rPr>
                <w:sz w:val="24"/>
                <w:szCs w:val="24"/>
              </w:rPr>
            </w:pPr>
            <w:r w:rsidRPr="00267851">
              <w:rPr>
                <w:sz w:val="24"/>
                <w:szCs w:val="24"/>
              </w:rPr>
              <w:t>占地面积</w:t>
            </w:r>
          </w:p>
          <w:p w:rsidR="00327CFA" w:rsidRPr="00267851" w:rsidRDefault="00327CFA" w:rsidP="00267851">
            <w:pPr>
              <w:widowControl/>
              <w:jc w:val="center"/>
              <w:rPr>
                <w:sz w:val="24"/>
                <w:szCs w:val="24"/>
              </w:rPr>
            </w:pPr>
            <w:r w:rsidRPr="00267851">
              <w:rPr>
                <w:sz w:val="24"/>
                <w:szCs w:val="24"/>
              </w:rPr>
              <w:t>(</w:t>
            </w:r>
            <w:r w:rsidRPr="00267851">
              <w:rPr>
                <w:sz w:val="24"/>
                <w:szCs w:val="24"/>
              </w:rPr>
              <w:t>平方米</w:t>
            </w:r>
            <w:r w:rsidRPr="00267851">
              <w:rPr>
                <w:sz w:val="24"/>
                <w:szCs w:val="24"/>
              </w:rPr>
              <w:t>)</w:t>
            </w:r>
          </w:p>
        </w:tc>
        <w:tc>
          <w:tcPr>
            <w:tcW w:w="1498" w:type="pct"/>
            <w:gridSpan w:val="3"/>
            <w:vAlign w:val="center"/>
          </w:tcPr>
          <w:p w:rsidR="00327CFA" w:rsidRPr="00A27297" w:rsidRDefault="00A27297" w:rsidP="00267851">
            <w:pPr>
              <w:widowControl/>
              <w:jc w:val="center"/>
              <w:rPr>
                <w:sz w:val="24"/>
                <w:szCs w:val="24"/>
              </w:rPr>
            </w:pPr>
            <w:r w:rsidRPr="00A27297">
              <w:rPr>
                <w:rFonts w:hint="eastAsia"/>
                <w:sz w:val="24"/>
              </w:rPr>
              <w:t>14000</w:t>
            </w:r>
          </w:p>
        </w:tc>
        <w:tc>
          <w:tcPr>
            <w:tcW w:w="1058" w:type="pct"/>
            <w:vAlign w:val="center"/>
          </w:tcPr>
          <w:p w:rsidR="00327CFA" w:rsidRPr="00267851" w:rsidRDefault="00327CFA" w:rsidP="00267851">
            <w:pPr>
              <w:widowControl/>
              <w:jc w:val="center"/>
              <w:rPr>
                <w:sz w:val="24"/>
                <w:szCs w:val="24"/>
              </w:rPr>
            </w:pPr>
            <w:r w:rsidRPr="00267851">
              <w:rPr>
                <w:sz w:val="24"/>
                <w:szCs w:val="24"/>
              </w:rPr>
              <w:t>绿化面积</w:t>
            </w:r>
          </w:p>
          <w:p w:rsidR="00327CFA" w:rsidRPr="00267851" w:rsidRDefault="00327CFA" w:rsidP="00267851">
            <w:pPr>
              <w:widowControl/>
              <w:jc w:val="center"/>
              <w:rPr>
                <w:sz w:val="24"/>
                <w:szCs w:val="24"/>
              </w:rPr>
            </w:pPr>
            <w:r w:rsidRPr="00267851">
              <w:rPr>
                <w:sz w:val="24"/>
                <w:szCs w:val="24"/>
              </w:rPr>
              <w:t>(</w:t>
            </w:r>
            <w:r w:rsidRPr="00267851">
              <w:rPr>
                <w:sz w:val="24"/>
                <w:szCs w:val="24"/>
              </w:rPr>
              <w:t>平方米</w:t>
            </w:r>
            <w:r w:rsidRPr="00267851">
              <w:rPr>
                <w:sz w:val="24"/>
                <w:szCs w:val="24"/>
              </w:rPr>
              <w:t>)</w:t>
            </w:r>
          </w:p>
        </w:tc>
        <w:tc>
          <w:tcPr>
            <w:tcW w:w="1426" w:type="pct"/>
            <w:gridSpan w:val="3"/>
            <w:vAlign w:val="center"/>
          </w:tcPr>
          <w:p w:rsidR="00327CFA" w:rsidRPr="00267851" w:rsidRDefault="00235294" w:rsidP="00267851">
            <w:pPr>
              <w:widowControl/>
              <w:jc w:val="center"/>
              <w:rPr>
                <w:sz w:val="24"/>
                <w:szCs w:val="24"/>
              </w:rPr>
            </w:pPr>
            <w:r w:rsidRPr="00267851">
              <w:rPr>
                <w:sz w:val="24"/>
                <w:szCs w:val="24"/>
              </w:rPr>
              <w:t>--</w:t>
            </w:r>
          </w:p>
        </w:tc>
      </w:tr>
      <w:tr w:rsidR="00327CFA" w:rsidRPr="00267851" w:rsidTr="00267851">
        <w:trPr>
          <w:trHeight w:val="454"/>
          <w:jc w:val="center"/>
        </w:trPr>
        <w:tc>
          <w:tcPr>
            <w:tcW w:w="1018" w:type="pct"/>
            <w:vAlign w:val="center"/>
          </w:tcPr>
          <w:p w:rsidR="00327CFA" w:rsidRPr="00267851" w:rsidRDefault="00327CFA" w:rsidP="00267851">
            <w:pPr>
              <w:widowControl/>
              <w:jc w:val="center"/>
              <w:rPr>
                <w:sz w:val="24"/>
                <w:szCs w:val="24"/>
              </w:rPr>
            </w:pPr>
            <w:r w:rsidRPr="00267851">
              <w:rPr>
                <w:sz w:val="24"/>
                <w:szCs w:val="24"/>
              </w:rPr>
              <w:t>总投资</w:t>
            </w:r>
            <w:r w:rsidRPr="00267851">
              <w:rPr>
                <w:sz w:val="24"/>
                <w:szCs w:val="24"/>
              </w:rPr>
              <w:t>(</w:t>
            </w:r>
            <w:r w:rsidRPr="00267851">
              <w:rPr>
                <w:sz w:val="24"/>
                <w:szCs w:val="24"/>
              </w:rPr>
              <w:t>万元</w:t>
            </w:r>
            <w:r w:rsidRPr="00267851">
              <w:rPr>
                <w:sz w:val="24"/>
                <w:szCs w:val="24"/>
              </w:rPr>
              <w:t>)</w:t>
            </w:r>
          </w:p>
        </w:tc>
        <w:tc>
          <w:tcPr>
            <w:tcW w:w="724" w:type="pct"/>
            <w:vAlign w:val="center"/>
          </w:tcPr>
          <w:p w:rsidR="00327CFA" w:rsidRPr="00267851" w:rsidRDefault="005A1D92" w:rsidP="00267851">
            <w:pPr>
              <w:widowControl/>
              <w:jc w:val="center"/>
              <w:rPr>
                <w:sz w:val="24"/>
                <w:szCs w:val="24"/>
                <w:highlight w:val="yellow"/>
              </w:rPr>
            </w:pPr>
            <w:r w:rsidRPr="00267851">
              <w:rPr>
                <w:rFonts w:hint="eastAsia"/>
                <w:sz w:val="24"/>
                <w:szCs w:val="24"/>
              </w:rPr>
              <w:t>3000</w:t>
            </w:r>
          </w:p>
        </w:tc>
        <w:tc>
          <w:tcPr>
            <w:tcW w:w="774" w:type="pct"/>
            <w:gridSpan w:val="2"/>
            <w:vAlign w:val="center"/>
          </w:tcPr>
          <w:p w:rsidR="00327CFA" w:rsidRPr="00267851" w:rsidRDefault="00327CFA" w:rsidP="00267851">
            <w:pPr>
              <w:widowControl/>
              <w:jc w:val="center"/>
              <w:rPr>
                <w:sz w:val="24"/>
                <w:szCs w:val="24"/>
              </w:rPr>
            </w:pPr>
            <w:r w:rsidRPr="00267851">
              <w:rPr>
                <w:sz w:val="24"/>
                <w:szCs w:val="24"/>
              </w:rPr>
              <w:t>其中环保投资</w:t>
            </w:r>
            <w:r w:rsidRPr="00267851">
              <w:rPr>
                <w:sz w:val="24"/>
                <w:szCs w:val="24"/>
              </w:rPr>
              <w:t>(</w:t>
            </w:r>
            <w:r w:rsidRPr="00267851">
              <w:rPr>
                <w:sz w:val="24"/>
                <w:szCs w:val="24"/>
              </w:rPr>
              <w:t>万元</w:t>
            </w:r>
            <w:r w:rsidRPr="00267851">
              <w:rPr>
                <w:sz w:val="24"/>
                <w:szCs w:val="24"/>
              </w:rPr>
              <w:t>)</w:t>
            </w:r>
          </w:p>
        </w:tc>
        <w:tc>
          <w:tcPr>
            <w:tcW w:w="1058" w:type="pct"/>
            <w:vAlign w:val="center"/>
          </w:tcPr>
          <w:p w:rsidR="00327CFA" w:rsidRPr="00267851" w:rsidRDefault="005A1D92" w:rsidP="00267851">
            <w:pPr>
              <w:widowControl/>
              <w:jc w:val="center"/>
              <w:rPr>
                <w:sz w:val="24"/>
                <w:szCs w:val="24"/>
              </w:rPr>
            </w:pPr>
            <w:r w:rsidRPr="00267851">
              <w:rPr>
                <w:rFonts w:hint="eastAsia"/>
                <w:sz w:val="24"/>
                <w:szCs w:val="24"/>
              </w:rPr>
              <w:t>300</w:t>
            </w:r>
          </w:p>
        </w:tc>
        <w:tc>
          <w:tcPr>
            <w:tcW w:w="951" w:type="pct"/>
            <w:gridSpan w:val="2"/>
            <w:vAlign w:val="center"/>
          </w:tcPr>
          <w:p w:rsidR="00327CFA" w:rsidRPr="00267851" w:rsidRDefault="00327CFA" w:rsidP="00267851">
            <w:pPr>
              <w:widowControl/>
              <w:jc w:val="center"/>
              <w:rPr>
                <w:sz w:val="24"/>
                <w:szCs w:val="24"/>
              </w:rPr>
            </w:pPr>
            <w:r w:rsidRPr="00267851">
              <w:rPr>
                <w:sz w:val="24"/>
                <w:szCs w:val="24"/>
              </w:rPr>
              <w:t>环保投资占总投资比例</w:t>
            </w:r>
            <w:r w:rsidRPr="00267851">
              <w:rPr>
                <w:sz w:val="24"/>
                <w:szCs w:val="24"/>
              </w:rPr>
              <w:t>(%)</w:t>
            </w:r>
          </w:p>
        </w:tc>
        <w:tc>
          <w:tcPr>
            <w:tcW w:w="475" w:type="pct"/>
            <w:vAlign w:val="center"/>
          </w:tcPr>
          <w:p w:rsidR="00327CFA" w:rsidRPr="00267851" w:rsidRDefault="005A1D92" w:rsidP="00267851">
            <w:pPr>
              <w:widowControl/>
              <w:jc w:val="center"/>
              <w:rPr>
                <w:sz w:val="24"/>
                <w:szCs w:val="24"/>
              </w:rPr>
            </w:pPr>
            <w:r w:rsidRPr="00267851">
              <w:rPr>
                <w:rFonts w:hint="eastAsia"/>
                <w:sz w:val="24"/>
                <w:szCs w:val="24"/>
              </w:rPr>
              <w:t>10</w:t>
            </w:r>
          </w:p>
        </w:tc>
      </w:tr>
      <w:tr w:rsidR="00327CFA" w:rsidRPr="00267851" w:rsidTr="00267851">
        <w:trPr>
          <w:trHeight w:val="454"/>
          <w:jc w:val="center"/>
        </w:trPr>
        <w:tc>
          <w:tcPr>
            <w:tcW w:w="1018" w:type="pct"/>
            <w:vAlign w:val="center"/>
          </w:tcPr>
          <w:p w:rsidR="00327CFA" w:rsidRPr="00267851" w:rsidRDefault="00327CFA" w:rsidP="00267851">
            <w:pPr>
              <w:widowControl/>
              <w:jc w:val="center"/>
              <w:rPr>
                <w:sz w:val="24"/>
                <w:szCs w:val="24"/>
              </w:rPr>
            </w:pPr>
            <w:r w:rsidRPr="00267851">
              <w:rPr>
                <w:sz w:val="24"/>
                <w:szCs w:val="24"/>
              </w:rPr>
              <w:t>评价经费</w:t>
            </w:r>
            <w:r w:rsidRPr="00267851">
              <w:rPr>
                <w:sz w:val="24"/>
                <w:szCs w:val="24"/>
              </w:rPr>
              <w:t>(</w:t>
            </w:r>
            <w:r w:rsidRPr="00267851">
              <w:rPr>
                <w:sz w:val="24"/>
                <w:szCs w:val="24"/>
              </w:rPr>
              <w:t>万元</w:t>
            </w:r>
            <w:r w:rsidRPr="00267851">
              <w:rPr>
                <w:sz w:val="24"/>
                <w:szCs w:val="24"/>
              </w:rPr>
              <w:t>)</w:t>
            </w:r>
          </w:p>
        </w:tc>
        <w:tc>
          <w:tcPr>
            <w:tcW w:w="1498" w:type="pct"/>
            <w:gridSpan w:val="3"/>
            <w:vAlign w:val="center"/>
          </w:tcPr>
          <w:p w:rsidR="00327CFA" w:rsidRPr="00267851" w:rsidRDefault="00327CFA" w:rsidP="00267851">
            <w:pPr>
              <w:widowControl/>
              <w:tabs>
                <w:tab w:val="left" w:pos="6480"/>
              </w:tabs>
              <w:jc w:val="center"/>
              <w:rPr>
                <w:sz w:val="24"/>
              </w:rPr>
            </w:pPr>
          </w:p>
        </w:tc>
        <w:tc>
          <w:tcPr>
            <w:tcW w:w="1058" w:type="pct"/>
            <w:vAlign w:val="center"/>
          </w:tcPr>
          <w:p w:rsidR="00327CFA" w:rsidRPr="00267851" w:rsidRDefault="00327CFA" w:rsidP="00267851">
            <w:pPr>
              <w:widowControl/>
              <w:jc w:val="center"/>
              <w:rPr>
                <w:sz w:val="24"/>
                <w:szCs w:val="24"/>
              </w:rPr>
            </w:pPr>
            <w:r w:rsidRPr="00267851">
              <w:rPr>
                <w:sz w:val="24"/>
                <w:szCs w:val="24"/>
              </w:rPr>
              <w:t>预计投产日期</w:t>
            </w:r>
          </w:p>
        </w:tc>
        <w:tc>
          <w:tcPr>
            <w:tcW w:w="1426" w:type="pct"/>
            <w:gridSpan w:val="3"/>
            <w:vAlign w:val="center"/>
          </w:tcPr>
          <w:p w:rsidR="00327CFA" w:rsidRPr="00DB5698" w:rsidRDefault="00270EE6" w:rsidP="00BA3018">
            <w:pPr>
              <w:widowControl/>
              <w:jc w:val="center"/>
              <w:rPr>
                <w:color w:val="FF0000"/>
                <w:sz w:val="24"/>
                <w:szCs w:val="24"/>
              </w:rPr>
            </w:pPr>
            <w:r w:rsidRPr="00DB5698">
              <w:rPr>
                <w:color w:val="FF0000"/>
                <w:sz w:val="24"/>
                <w:szCs w:val="24"/>
              </w:rPr>
              <w:t>20</w:t>
            </w:r>
            <w:r w:rsidR="00590297" w:rsidRPr="00DB5698">
              <w:rPr>
                <w:rFonts w:hint="eastAsia"/>
                <w:color w:val="FF0000"/>
                <w:sz w:val="24"/>
                <w:szCs w:val="24"/>
              </w:rPr>
              <w:t>20</w:t>
            </w:r>
            <w:r w:rsidRPr="00DB5698">
              <w:rPr>
                <w:color w:val="FF0000"/>
                <w:sz w:val="24"/>
                <w:szCs w:val="24"/>
              </w:rPr>
              <w:t>年</w:t>
            </w:r>
            <w:r w:rsidR="00BA3018">
              <w:rPr>
                <w:rFonts w:hint="eastAsia"/>
                <w:color w:val="FF0000"/>
                <w:sz w:val="24"/>
                <w:szCs w:val="24"/>
              </w:rPr>
              <w:t>2</w:t>
            </w:r>
            <w:r w:rsidRPr="00DB5698">
              <w:rPr>
                <w:color w:val="FF0000"/>
                <w:sz w:val="24"/>
                <w:szCs w:val="24"/>
              </w:rPr>
              <w:t>月</w:t>
            </w:r>
          </w:p>
        </w:tc>
      </w:tr>
      <w:tr w:rsidR="0017476E" w:rsidRPr="00267851" w:rsidTr="00267851">
        <w:trPr>
          <w:trHeight w:val="5006"/>
          <w:jc w:val="center"/>
        </w:trPr>
        <w:tc>
          <w:tcPr>
            <w:tcW w:w="5000" w:type="pct"/>
            <w:gridSpan w:val="8"/>
            <w:vAlign w:val="center"/>
          </w:tcPr>
          <w:p w:rsidR="002019BC" w:rsidRPr="00267851" w:rsidRDefault="002019BC" w:rsidP="00267851">
            <w:pPr>
              <w:widowControl/>
              <w:spacing w:line="360" w:lineRule="auto"/>
              <w:rPr>
                <w:b/>
                <w:sz w:val="24"/>
                <w:szCs w:val="24"/>
              </w:rPr>
            </w:pPr>
            <w:r w:rsidRPr="00267851">
              <w:rPr>
                <w:b/>
                <w:sz w:val="24"/>
                <w:szCs w:val="24"/>
              </w:rPr>
              <w:t>工程内容及规模：</w:t>
            </w:r>
          </w:p>
          <w:p w:rsidR="002019BC" w:rsidRPr="00267851" w:rsidRDefault="002019BC" w:rsidP="00A83497">
            <w:pPr>
              <w:widowControl/>
              <w:spacing w:line="360" w:lineRule="auto"/>
              <w:ind w:firstLineChars="200" w:firstLine="482"/>
              <w:rPr>
                <w:b/>
                <w:sz w:val="24"/>
                <w:szCs w:val="24"/>
              </w:rPr>
            </w:pPr>
            <w:r w:rsidRPr="00267851">
              <w:rPr>
                <w:b/>
                <w:sz w:val="24"/>
                <w:szCs w:val="24"/>
              </w:rPr>
              <w:t>一、</w:t>
            </w:r>
            <w:r w:rsidR="007D00A6" w:rsidRPr="00267851">
              <w:rPr>
                <w:b/>
                <w:sz w:val="24"/>
                <w:szCs w:val="24"/>
              </w:rPr>
              <w:t>项目由来</w:t>
            </w:r>
          </w:p>
          <w:p w:rsidR="00EF3000" w:rsidRPr="00BE6602" w:rsidRDefault="00EF3000" w:rsidP="00267851">
            <w:pPr>
              <w:widowControl/>
              <w:spacing w:line="360" w:lineRule="auto"/>
              <w:ind w:firstLineChars="200" w:firstLine="480"/>
              <w:rPr>
                <w:rFonts w:hint="eastAsia"/>
                <w:color w:val="FF0000"/>
                <w:sz w:val="24"/>
                <w:szCs w:val="24"/>
              </w:rPr>
            </w:pPr>
            <w:r w:rsidRPr="00267851">
              <w:rPr>
                <w:rFonts w:hint="eastAsia"/>
                <w:sz w:val="24"/>
                <w:szCs w:val="24"/>
              </w:rPr>
              <w:t>昌大建筑科技有限公司位于</w:t>
            </w:r>
            <w:r w:rsidRPr="00267851">
              <w:rPr>
                <w:sz w:val="24"/>
                <w:szCs w:val="24"/>
              </w:rPr>
              <w:t>潍坊高新区双羊街以南</w:t>
            </w:r>
            <w:r w:rsidRPr="00267851">
              <w:rPr>
                <w:rFonts w:hint="eastAsia"/>
                <w:sz w:val="24"/>
                <w:szCs w:val="24"/>
              </w:rPr>
              <w:t>、</w:t>
            </w:r>
            <w:r w:rsidRPr="00267851">
              <w:rPr>
                <w:sz w:val="24"/>
                <w:szCs w:val="24"/>
              </w:rPr>
              <w:t>潍安路以东</w:t>
            </w:r>
            <w:r w:rsidRPr="00267851">
              <w:rPr>
                <w:rFonts w:hint="eastAsia"/>
                <w:sz w:val="24"/>
                <w:szCs w:val="24"/>
              </w:rPr>
              <w:t>，</w:t>
            </w:r>
            <w:r w:rsidRPr="00267851">
              <w:rPr>
                <w:rFonts w:hint="eastAsia"/>
                <w:sz w:val="24"/>
                <w:szCs w:val="24"/>
              </w:rPr>
              <w:t>201</w:t>
            </w:r>
            <w:r w:rsidR="00E52D00">
              <w:rPr>
                <w:rFonts w:hint="eastAsia"/>
                <w:sz w:val="24"/>
                <w:szCs w:val="24"/>
              </w:rPr>
              <w:t>9</w:t>
            </w:r>
            <w:r w:rsidRPr="00267851">
              <w:rPr>
                <w:rFonts w:hint="eastAsia"/>
                <w:sz w:val="24"/>
                <w:szCs w:val="24"/>
              </w:rPr>
              <w:t>年</w:t>
            </w:r>
            <w:r w:rsidR="00A55670">
              <w:rPr>
                <w:rFonts w:hint="eastAsia"/>
                <w:sz w:val="24"/>
                <w:szCs w:val="24"/>
              </w:rPr>
              <w:t>7</w:t>
            </w:r>
            <w:r w:rsidRPr="00267851">
              <w:rPr>
                <w:rFonts w:hint="eastAsia"/>
                <w:sz w:val="24"/>
                <w:szCs w:val="24"/>
              </w:rPr>
              <w:t>月，公司投资</w:t>
            </w:r>
            <w:r w:rsidRPr="00267851">
              <w:rPr>
                <w:rFonts w:hint="eastAsia"/>
                <w:sz w:val="24"/>
                <w:szCs w:val="24"/>
              </w:rPr>
              <w:t>3000</w:t>
            </w:r>
            <w:r w:rsidRPr="00267851">
              <w:rPr>
                <w:rFonts w:hint="eastAsia"/>
                <w:sz w:val="24"/>
                <w:szCs w:val="24"/>
              </w:rPr>
              <w:t>万元建设年产</w:t>
            </w:r>
            <w:r w:rsidRPr="00267851">
              <w:rPr>
                <w:rFonts w:hint="eastAsia"/>
                <w:sz w:val="24"/>
                <w:szCs w:val="24"/>
              </w:rPr>
              <w:t>30</w:t>
            </w:r>
            <w:r w:rsidRPr="00267851">
              <w:rPr>
                <w:rFonts w:hint="eastAsia"/>
                <w:sz w:val="24"/>
                <w:szCs w:val="24"/>
              </w:rPr>
              <w:t>万立方米轻质墙板项目。项目依托现有钢筋、铝材加工车间进行建设，原有产品</w:t>
            </w:r>
            <w:r w:rsidRPr="00267851">
              <w:rPr>
                <w:sz w:val="24"/>
                <w:szCs w:val="24"/>
              </w:rPr>
              <w:t>铝材幕墙</w:t>
            </w:r>
            <w:r w:rsidRPr="00267851">
              <w:rPr>
                <w:rFonts w:hint="eastAsia"/>
                <w:sz w:val="24"/>
                <w:szCs w:val="24"/>
              </w:rPr>
              <w:t>不再生产，购</w:t>
            </w:r>
            <w:r w:rsidRPr="00A16875">
              <w:rPr>
                <w:rFonts w:hint="eastAsia"/>
                <w:sz w:val="24"/>
                <w:szCs w:val="24"/>
              </w:rPr>
              <w:t>置三仓配料斗、湿式球磨机（轴瓦式）、浇注搅拌机</w:t>
            </w:r>
            <w:r w:rsidRPr="00A16875">
              <w:rPr>
                <w:rFonts w:hint="eastAsia"/>
                <w:sz w:val="24"/>
                <w:szCs w:val="24"/>
              </w:rPr>
              <w:t xml:space="preserve"> </w:t>
            </w:r>
            <w:r w:rsidRPr="00A16875">
              <w:rPr>
                <w:rFonts w:hint="eastAsia"/>
                <w:sz w:val="24"/>
                <w:szCs w:val="24"/>
              </w:rPr>
              <w:t>Φ</w:t>
            </w:r>
            <w:r w:rsidRPr="00A16875">
              <w:rPr>
                <w:rFonts w:hint="eastAsia"/>
                <w:sz w:val="24"/>
                <w:szCs w:val="24"/>
              </w:rPr>
              <w:t>2m</w:t>
            </w:r>
            <w:r w:rsidRPr="00A16875">
              <w:rPr>
                <w:rFonts w:hint="eastAsia"/>
                <w:sz w:val="24"/>
                <w:szCs w:val="24"/>
              </w:rPr>
              <w:t>、德式侧面切割机、德式交叉垂直切割机、成品搬运机、网笼框架摆渡车等设备</w:t>
            </w:r>
            <w:r w:rsidRPr="00A16875">
              <w:rPr>
                <w:rFonts w:hint="eastAsia"/>
                <w:sz w:val="24"/>
                <w:szCs w:val="24"/>
              </w:rPr>
              <w:t>56</w:t>
            </w:r>
            <w:r w:rsidRPr="00A16875">
              <w:rPr>
                <w:rFonts w:hint="eastAsia"/>
                <w:sz w:val="24"/>
                <w:szCs w:val="24"/>
              </w:rPr>
              <w:t>台</w:t>
            </w:r>
            <w:r w:rsidRPr="00A16875">
              <w:rPr>
                <w:rFonts w:hint="eastAsia"/>
                <w:sz w:val="24"/>
                <w:szCs w:val="24"/>
              </w:rPr>
              <w:t>/</w:t>
            </w:r>
            <w:r w:rsidRPr="00A16875">
              <w:rPr>
                <w:rFonts w:hint="eastAsia"/>
                <w:sz w:val="24"/>
                <w:szCs w:val="24"/>
              </w:rPr>
              <w:t>套，</w:t>
            </w:r>
            <w:r w:rsidRPr="00BE6602">
              <w:rPr>
                <w:rFonts w:hint="eastAsia"/>
                <w:color w:val="FF0000"/>
                <w:sz w:val="24"/>
                <w:szCs w:val="24"/>
              </w:rPr>
              <w:t>项目预计于</w:t>
            </w:r>
            <w:r w:rsidRPr="00BE6602">
              <w:rPr>
                <w:rFonts w:hint="eastAsia"/>
                <w:color w:val="FF0000"/>
                <w:sz w:val="24"/>
                <w:szCs w:val="24"/>
              </w:rPr>
              <w:t>20</w:t>
            </w:r>
            <w:r w:rsidR="00E52D00" w:rsidRPr="00BE6602">
              <w:rPr>
                <w:rFonts w:hint="eastAsia"/>
                <w:color w:val="FF0000"/>
                <w:sz w:val="24"/>
                <w:szCs w:val="24"/>
              </w:rPr>
              <w:t>20</w:t>
            </w:r>
            <w:r w:rsidRPr="00BE6602">
              <w:rPr>
                <w:rFonts w:hint="eastAsia"/>
                <w:color w:val="FF0000"/>
                <w:sz w:val="24"/>
                <w:szCs w:val="24"/>
              </w:rPr>
              <w:t>年</w:t>
            </w:r>
            <w:r w:rsidR="00BE6602" w:rsidRPr="00BE6602">
              <w:rPr>
                <w:rFonts w:hint="eastAsia"/>
                <w:color w:val="FF0000"/>
                <w:sz w:val="24"/>
                <w:szCs w:val="24"/>
              </w:rPr>
              <w:t>2</w:t>
            </w:r>
            <w:r w:rsidRPr="00BE6602">
              <w:rPr>
                <w:rFonts w:hint="eastAsia"/>
                <w:color w:val="FF0000"/>
                <w:sz w:val="24"/>
                <w:szCs w:val="24"/>
              </w:rPr>
              <w:t>月建成，建成后达到年产</w:t>
            </w:r>
            <w:r w:rsidRPr="00BE6602">
              <w:rPr>
                <w:rFonts w:hint="eastAsia"/>
                <w:color w:val="FF0000"/>
                <w:sz w:val="24"/>
                <w:szCs w:val="24"/>
              </w:rPr>
              <w:t>30</w:t>
            </w:r>
            <w:r w:rsidRPr="00BE6602">
              <w:rPr>
                <w:rFonts w:hint="eastAsia"/>
                <w:color w:val="FF0000"/>
                <w:sz w:val="24"/>
                <w:szCs w:val="24"/>
              </w:rPr>
              <w:t>万立方米轻质墙板的生产能力。</w:t>
            </w:r>
          </w:p>
          <w:p w:rsidR="002A3007" w:rsidRPr="00BE6602" w:rsidRDefault="00500711" w:rsidP="00267851">
            <w:pPr>
              <w:widowControl/>
              <w:spacing w:line="360" w:lineRule="auto"/>
              <w:ind w:firstLineChars="200" w:firstLine="480"/>
              <w:rPr>
                <w:rFonts w:hint="eastAsia"/>
                <w:color w:val="FF0000"/>
                <w:sz w:val="24"/>
                <w:szCs w:val="24"/>
              </w:rPr>
            </w:pPr>
            <w:r w:rsidRPr="00BE6602">
              <w:rPr>
                <w:rFonts w:hint="eastAsia"/>
                <w:color w:val="FF0000"/>
                <w:sz w:val="24"/>
                <w:szCs w:val="24"/>
              </w:rPr>
              <w:t>昌大建筑科技有限公司</w:t>
            </w:r>
            <w:r w:rsidR="002A3007" w:rsidRPr="00BE6602">
              <w:rPr>
                <w:rFonts w:hint="eastAsia"/>
                <w:color w:val="FF0000"/>
                <w:sz w:val="24"/>
                <w:szCs w:val="24"/>
              </w:rPr>
              <w:t>前身为潍坊昌大建设集团有限公司，</w:t>
            </w:r>
            <w:r w:rsidR="002A3007" w:rsidRPr="00BE6602">
              <w:rPr>
                <w:rFonts w:hint="eastAsia"/>
                <w:color w:val="FF0000"/>
                <w:sz w:val="24"/>
                <w:szCs w:val="24"/>
              </w:rPr>
              <w:t>2014</w:t>
            </w:r>
            <w:r w:rsidR="002A3007" w:rsidRPr="00BE6602">
              <w:rPr>
                <w:rFonts w:hint="eastAsia"/>
                <w:color w:val="FF0000"/>
                <w:sz w:val="24"/>
                <w:szCs w:val="24"/>
              </w:rPr>
              <w:t>年</w:t>
            </w:r>
            <w:r w:rsidR="002A3007" w:rsidRPr="00BE6602">
              <w:rPr>
                <w:rFonts w:hint="eastAsia"/>
                <w:color w:val="FF0000"/>
                <w:sz w:val="24"/>
                <w:szCs w:val="24"/>
              </w:rPr>
              <w:t>10</w:t>
            </w:r>
            <w:r w:rsidR="002A3007" w:rsidRPr="00BE6602">
              <w:rPr>
                <w:rFonts w:hint="eastAsia"/>
                <w:color w:val="FF0000"/>
                <w:sz w:val="24"/>
                <w:szCs w:val="24"/>
              </w:rPr>
              <w:t>月，潍坊昌大建设集团有限公司委托江苏诚智工程设计咨询有限公司编制了“潍坊昌大建设集团有限公司昌大建筑产业园</w:t>
            </w:r>
            <w:r w:rsidR="00A2254B" w:rsidRPr="00BE6602">
              <w:rPr>
                <w:rFonts w:hint="eastAsia"/>
                <w:color w:val="FF0000"/>
                <w:sz w:val="24"/>
                <w:szCs w:val="24"/>
              </w:rPr>
              <w:t>项目</w:t>
            </w:r>
            <w:r w:rsidR="002A3007" w:rsidRPr="00BE6602">
              <w:rPr>
                <w:rFonts w:hint="eastAsia"/>
                <w:color w:val="FF0000"/>
                <w:sz w:val="24"/>
                <w:szCs w:val="24"/>
              </w:rPr>
              <w:t>”环境影响报告书；</w:t>
            </w:r>
            <w:r w:rsidR="002A3007" w:rsidRPr="00BE6602">
              <w:rPr>
                <w:rFonts w:hint="eastAsia"/>
                <w:color w:val="FF0000"/>
                <w:sz w:val="24"/>
                <w:szCs w:val="24"/>
              </w:rPr>
              <w:t>2014</w:t>
            </w:r>
            <w:r w:rsidR="002A3007" w:rsidRPr="00BE6602">
              <w:rPr>
                <w:rFonts w:hint="eastAsia"/>
                <w:color w:val="FF0000"/>
                <w:sz w:val="24"/>
                <w:szCs w:val="24"/>
              </w:rPr>
              <w:t>年</w:t>
            </w:r>
            <w:r w:rsidR="002A3007" w:rsidRPr="00BE6602">
              <w:rPr>
                <w:rFonts w:hint="eastAsia"/>
                <w:color w:val="FF0000"/>
                <w:sz w:val="24"/>
                <w:szCs w:val="24"/>
              </w:rPr>
              <w:t>10</w:t>
            </w:r>
            <w:r w:rsidR="002A3007" w:rsidRPr="00BE6602">
              <w:rPr>
                <w:rFonts w:hint="eastAsia"/>
                <w:color w:val="FF0000"/>
                <w:sz w:val="24"/>
                <w:szCs w:val="24"/>
              </w:rPr>
              <w:t>月</w:t>
            </w:r>
            <w:r w:rsidR="002A3007" w:rsidRPr="00BE6602">
              <w:rPr>
                <w:rFonts w:hint="eastAsia"/>
                <w:color w:val="FF0000"/>
                <w:sz w:val="24"/>
                <w:szCs w:val="24"/>
              </w:rPr>
              <w:t>15</w:t>
            </w:r>
            <w:r w:rsidR="002A3007" w:rsidRPr="00BE6602">
              <w:rPr>
                <w:rFonts w:hint="eastAsia"/>
                <w:color w:val="FF0000"/>
                <w:sz w:val="24"/>
                <w:szCs w:val="24"/>
              </w:rPr>
              <w:t>日，</w:t>
            </w:r>
            <w:r w:rsidR="00C47596" w:rsidRPr="00BE6602">
              <w:rPr>
                <w:rFonts w:hint="eastAsia"/>
                <w:color w:val="FF0000"/>
                <w:sz w:val="24"/>
                <w:szCs w:val="24"/>
              </w:rPr>
              <w:t>原</w:t>
            </w:r>
            <w:r w:rsidR="002A3007" w:rsidRPr="00BE6602">
              <w:rPr>
                <w:rFonts w:hint="eastAsia"/>
                <w:color w:val="FF0000"/>
                <w:sz w:val="24"/>
                <w:szCs w:val="24"/>
              </w:rPr>
              <w:t>潍坊市环境保护局高新技术产业开发区分局以“潍环高书审字</w:t>
            </w:r>
            <w:r w:rsidR="002A3007" w:rsidRPr="00BE6602">
              <w:rPr>
                <w:rFonts w:hint="eastAsia"/>
                <w:color w:val="FF0000"/>
                <w:sz w:val="24"/>
                <w:szCs w:val="24"/>
              </w:rPr>
              <w:t>[2014]7</w:t>
            </w:r>
            <w:r w:rsidR="002A3007" w:rsidRPr="00BE6602">
              <w:rPr>
                <w:rFonts w:hint="eastAsia"/>
                <w:color w:val="FF0000"/>
                <w:sz w:val="24"/>
                <w:szCs w:val="24"/>
              </w:rPr>
              <w:t>号”下达了环评批复；</w:t>
            </w:r>
            <w:r w:rsidR="002A3007" w:rsidRPr="00BE6602">
              <w:rPr>
                <w:rFonts w:hint="eastAsia"/>
                <w:color w:val="FF0000"/>
                <w:sz w:val="24"/>
                <w:szCs w:val="24"/>
              </w:rPr>
              <w:t>2017</w:t>
            </w:r>
            <w:r w:rsidR="002A3007" w:rsidRPr="00BE6602">
              <w:rPr>
                <w:rFonts w:hint="eastAsia"/>
                <w:color w:val="FF0000"/>
                <w:sz w:val="24"/>
                <w:szCs w:val="24"/>
              </w:rPr>
              <w:t>年</w:t>
            </w:r>
            <w:r w:rsidR="002A3007" w:rsidRPr="00BE6602">
              <w:rPr>
                <w:rFonts w:hint="eastAsia"/>
                <w:color w:val="FF0000"/>
                <w:sz w:val="24"/>
                <w:szCs w:val="24"/>
              </w:rPr>
              <w:t>3</w:t>
            </w:r>
            <w:r w:rsidR="002A3007" w:rsidRPr="00BE6602">
              <w:rPr>
                <w:rFonts w:hint="eastAsia"/>
                <w:color w:val="FF0000"/>
                <w:sz w:val="24"/>
                <w:szCs w:val="24"/>
              </w:rPr>
              <w:t>月</w:t>
            </w:r>
            <w:r w:rsidR="002A3007" w:rsidRPr="00BE6602">
              <w:rPr>
                <w:rFonts w:hint="eastAsia"/>
                <w:color w:val="FF0000"/>
                <w:sz w:val="24"/>
                <w:szCs w:val="24"/>
              </w:rPr>
              <w:t>28</w:t>
            </w:r>
            <w:r w:rsidR="002A3007" w:rsidRPr="00BE6602">
              <w:rPr>
                <w:rFonts w:hint="eastAsia"/>
                <w:color w:val="FF0000"/>
                <w:sz w:val="24"/>
                <w:szCs w:val="24"/>
              </w:rPr>
              <w:t>日，</w:t>
            </w:r>
            <w:r w:rsidR="001629E1" w:rsidRPr="00BE6602">
              <w:rPr>
                <w:rFonts w:hint="eastAsia"/>
                <w:color w:val="FF0000"/>
                <w:sz w:val="24"/>
                <w:szCs w:val="24"/>
              </w:rPr>
              <w:t>原</w:t>
            </w:r>
            <w:r w:rsidR="002A3007" w:rsidRPr="00BE6602">
              <w:rPr>
                <w:rFonts w:hint="eastAsia"/>
                <w:color w:val="FF0000"/>
                <w:sz w:val="24"/>
                <w:szCs w:val="24"/>
              </w:rPr>
              <w:t>潍坊市环境保护局高新技术产业开发区分局以“潍环高环评函</w:t>
            </w:r>
            <w:r w:rsidR="002A3007" w:rsidRPr="00BE6602">
              <w:rPr>
                <w:rFonts w:hint="eastAsia"/>
                <w:color w:val="FF0000"/>
                <w:sz w:val="24"/>
                <w:szCs w:val="24"/>
              </w:rPr>
              <w:t>[2017]4</w:t>
            </w:r>
            <w:r w:rsidR="002A3007" w:rsidRPr="00BE6602">
              <w:rPr>
                <w:rFonts w:hint="eastAsia"/>
                <w:color w:val="FF0000"/>
                <w:sz w:val="24"/>
                <w:szCs w:val="24"/>
              </w:rPr>
              <w:t>号”文同意“昌大建筑科技有限公司昌大建筑产业园</w:t>
            </w:r>
            <w:r w:rsidR="00C47596" w:rsidRPr="00BE6602">
              <w:rPr>
                <w:rFonts w:hint="eastAsia"/>
                <w:color w:val="FF0000"/>
                <w:sz w:val="24"/>
                <w:szCs w:val="24"/>
              </w:rPr>
              <w:t>项目</w:t>
            </w:r>
            <w:r w:rsidR="002A3007" w:rsidRPr="00BE6602">
              <w:rPr>
                <w:rFonts w:hint="eastAsia"/>
                <w:color w:val="FF0000"/>
                <w:sz w:val="24"/>
                <w:szCs w:val="24"/>
              </w:rPr>
              <w:t>”关于变更部分内容的申请，将本项目建设单位变更为“昌大建筑科技有限公司”，其他建设内容不变，</w:t>
            </w:r>
            <w:r w:rsidR="001629E1" w:rsidRPr="00BE6602">
              <w:rPr>
                <w:rFonts w:hint="eastAsia"/>
                <w:color w:val="FF0000"/>
                <w:sz w:val="24"/>
              </w:rPr>
              <w:t>2017</w:t>
            </w:r>
            <w:r w:rsidR="001629E1" w:rsidRPr="00BE6602">
              <w:rPr>
                <w:rFonts w:hint="eastAsia"/>
                <w:color w:val="FF0000"/>
                <w:sz w:val="24"/>
              </w:rPr>
              <w:t>年</w:t>
            </w:r>
            <w:r w:rsidR="001629E1" w:rsidRPr="00BE6602">
              <w:rPr>
                <w:rFonts w:hint="eastAsia"/>
                <w:color w:val="FF0000"/>
                <w:sz w:val="24"/>
              </w:rPr>
              <w:t>9</w:t>
            </w:r>
            <w:r w:rsidR="001629E1" w:rsidRPr="00BE6602">
              <w:rPr>
                <w:rFonts w:hint="eastAsia"/>
                <w:color w:val="FF0000"/>
                <w:sz w:val="24"/>
              </w:rPr>
              <w:t>月</w:t>
            </w:r>
            <w:r w:rsidR="001629E1" w:rsidRPr="00BE6602">
              <w:rPr>
                <w:rFonts w:hint="eastAsia"/>
                <w:color w:val="FF0000"/>
                <w:sz w:val="24"/>
              </w:rPr>
              <w:t>29</w:t>
            </w:r>
            <w:r w:rsidR="001629E1" w:rsidRPr="00BE6602">
              <w:rPr>
                <w:rFonts w:hint="eastAsia"/>
                <w:color w:val="FF0000"/>
                <w:sz w:val="24"/>
              </w:rPr>
              <w:t>日</w:t>
            </w:r>
            <w:r w:rsidR="002236EC" w:rsidRPr="00BE6602">
              <w:rPr>
                <w:rFonts w:hint="eastAsia"/>
                <w:color w:val="FF0000"/>
                <w:sz w:val="24"/>
              </w:rPr>
              <w:t>，</w:t>
            </w:r>
            <w:r w:rsidR="001629E1" w:rsidRPr="00BE6602">
              <w:rPr>
                <w:color w:val="FF0000"/>
                <w:sz w:val="24"/>
              </w:rPr>
              <w:t>原潍坊市环境保护局高新技术产业开发区分局以</w:t>
            </w:r>
            <w:r w:rsidR="002236EC" w:rsidRPr="00BE6602">
              <w:rPr>
                <w:color w:val="FF0000"/>
                <w:sz w:val="24"/>
              </w:rPr>
              <w:t>“</w:t>
            </w:r>
            <w:r w:rsidR="001629E1" w:rsidRPr="00BE6602">
              <w:rPr>
                <w:color w:val="FF0000"/>
                <w:sz w:val="24"/>
              </w:rPr>
              <w:t>潍环高验字</w:t>
            </w:r>
            <w:r w:rsidR="001629E1" w:rsidRPr="00BE6602">
              <w:rPr>
                <w:rFonts w:hint="eastAsia"/>
                <w:color w:val="FF0000"/>
                <w:sz w:val="24"/>
              </w:rPr>
              <w:t>[2017]39</w:t>
            </w:r>
            <w:r w:rsidR="001629E1" w:rsidRPr="00BE6602">
              <w:rPr>
                <w:rFonts w:hint="eastAsia"/>
                <w:color w:val="FF0000"/>
                <w:sz w:val="24"/>
              </w:rPr>
              <w:t>号</w:t>
            </w:r>
            <w:r w:rsidR="002236EC" w:rsidRPr="00BE6602">
              <w:rPr>
                <w:rFonts w:hint="eastAsia"/>
                <w:color w:val="FF0000"/>
                <w:sz w:val="24"/>
              </w:rPr>
              <w:t>”</w:t>
            </w:r>
            <w:r w:rsidR="001629E1" w:rsidRPr="00BE6602">
              <w:rPr>
                <w:rFonts w:hint="eastAsia"/>
                <w:color w:val="FF0000"/>
                <w:sz w:val="24"/>
              </w:rPr>
              <w:t>通过</w:t>
            </w:r>
            <w:r w:rsidR="001629E1" w:rsidRPr="00BE6602">
              <w:rPr>
                <w:color w:val="FF0000"/>
                <w:sz w:val="24"/>
              </w:rPr>
              <w:t>昌大建筑产业园项目一期部分工程（年产</w:t>
            </w:r>
            <w:r w:rsidR="001629E1" w:rsidRPr="00BE6602">
              <w:rPr>
                <w:rFonts w:hint="eastAsia"/>
                <w:color w:val="FF0000"/>
                <w:sz w:val="24"/>
              </w:rPr>
              <w:t>2.5</w:t>
            </w:r>
            <w:r w:rsidR="001629E1" w:rsidRPr="00BE6602">
              <w:rPr>
                <w:rFonts w:hint="eastAsia"/>
                <w:color w:val="FF0000"/>
                <w:sz w:val="24"/>
              </w:rPr>
              <w:t>万吨钢筋，</w:t>
            </w:r>
            <w:r w:rsidR="001629E1" w:rsidRPr="00BE6602">
              <w:rPr>
                <w:rFonts w:hint="eastAsia"/>
                <w:color w:val="FF0000"/>
                <w:sz w:val="24"/>
              </w:rPr>
              <w:t>3000</w:t>
            </w:r>
            <w:r w:rsidR="001629E1" w:rsidRPr="00BE6602">
              <w:rPr>
                <w:rFonts w:hint="eastAsia"/>
                <w:color w:val="FF0000"/>
                <w:sz w:val="24"/>
              </w:rPr>
              <w:t>立方米</w:t>
            </w:r>
            <w:r w:rsidR="001629E1" w:rsidRPr="00BE6602">
              <w:rPr>
                <w:rFonts w:hint="eastAsia"/>
                <w:color w:val="FF0000"/>
                <w:sz w:val="24"/>
              </w:rPr>
              <w:t>PC</w:t>
            </w:r>
            <w:r w:rsidR="001629E1" w:rsidRPr="00BE6602">
              <w:rPr>
                <w:rFonts w:hint="eastAsia"/>
                <w:color w:val="FF0000"/>
                <w:sz w:val="24"/>
              </w:rPr>
              <w:t>配件</w:t>
            </w:r>
            <w:r w:rsidR="001629E1" w:rsidRPr="00BE6602">
              <w:rPr>
                <w:color w:val="FF0000"/>
                <w:sz w:val="24"/>
              </w:rPr>
              <w:t>）竣工环保</w:t>
            </w:r>
            <w:r w:rsidR="001629E1" w:rsidRPr="00BE6602">
              <w:rPr>
                <w:color w:val="FF0000"/>
                <w:sz w:val="24"/>
              </w:rPr>
              <w:lastRenderedPageBreak/>
              <w:t>验收</w:t>
            </w:r>
            <w:r w:rsidR="002A3007" w:rsidRPr="00BE6602">
              <w:rPr>
                <w:rFonts w:hint="eastAsia"/>
                <w:color w:val="FF0000"/>
                <w:sz w:val="24"/>
                <w:szCs w:val="24"/>
              </w:rPr>
              <w:t>。</w:t>
            </w:r>
            <w:r w:rsidR="00043146" w:rsidRPr="00BE6602">
              <w:rPr>
                <w:rFonts w:hint="eastAsia"/>
                <w:color w:val="FF0000"/>
                <w:sz w:val="24"/>
                <w:szCs w:val="24"/>
              </w:rPr>
              <w:t>由于市场原因及公司业务调整，原有</w:t>
            </w:r>
            <w:r w:rsidR="00043146" w:rsidRPr="00BE6602">
              <w:rPr>
                <w:color w:val="FF0000"/>
                <w:sz w:val="24"/>
                <w:szCs w:val="24"/>
              </w:rPr>
              <w:t>铝材幕墙</w:t>
            </w:r>
            <w:r w:rsidR="00043146" w:rsidRPr="00BE6602">
              <w:rPr>
                <w:rFonts w:hint="eastAsia"/>
                <w:color w:val="FF0000"/>
                <w:sz w:val="24"/>
                <w:szCs w:val="24"/>
              </w:rPr>
              <w:t>不再生产</w:t>
            </w:r>
            <w:r w:rsidR="0019275E" w:rsidRPr="00BE6602">
              <w:rPr>
                <w:rFonts w:hint="eastAsia"/>
                <w:color w:val="FF0000"/>
                <w:sz w:val="24"/>
                <w:szCs w:val="24"/>
              </w:rPr>
              <w:t>，经考察，公司决定</w:t>
            </w:r>
            <w:r w:rsidR="00043146" w:rsidRPr="00BE6602">
              <w:rPr>
                <w:rFonts w:hint="eastAsia"/>
                <w:color w:val="FF0000"/>
                <w:sz w:val="24"/>
                <w:szCs w:val="24"/>
              </w:rPr>
              <w:t>利用</w:t>
            </w:r>
            <w:r w:rsidR="0019275E" w:rsidRPr="00BE6602">
              <w:rPr>
                <w:rFonts w:hint="eastAsia"/>
                <w:color w:val="FF0000"/>
                <w:sz w:val="24"/>
                <w:szCs w:val="24"/>
              </w:rPr>
              <w:t>现有钢筋、铝材加工车间建设</w:t>
            </w:r>
            <w:r w:rsidR="00FA5CD6" w:rsidRPr="00BE6602">
              <w:rPr>
                <w:rFonts w:hint="eastAsia"/>
                <w:color w:val="FF0000"/>
                <w:sz w:val="24"/>
                <w:szCs w:val="24"/>
              </w:rPr>
              <w:t>年产</w:t>
            </w:r>
            <w:r w:rsidR="00FA5CD6" w:rsidRPr="00BE6602">
              <w:rPr>
                <w:rFonts w:hint="eastAsia"/>
                <w:color w:val="FF0000"/>
                <w:sz w:val="24"/>
                <w:szCs w:val="24"/>
              </w:rPr>
              <w:t>30</w:t>
            </w:r>
            <w:r w:rsidR="00FA5CD6" w:rsidRPr="00BE6602">
              <w:rPr>
                <w:rFonts w:hint="eastAsia"/>
                <w:color w:val="FF0000"/>
                <w:sz w:val="24"/>
                <w:szCs w:val="24"/>
              </w:rPr>
              <w:t>万平方</w:t>
            </w:r>
            <w:r w:rsidR="00816EE8" w:rsidRPr="00BE6602">
              <w:rPr>
                <w:rFonts w:hint="eastAsia"/>
                <w:color w:val="FF0000"/>
                <w:sz w:val="24"/>
                <w:szCs w:val="24"/>
              </w:rPr>
              <w:t>米轻质墙板项目。</w:t>
            </w:r>
            <w:r w:rsidR="00BE6602">
              <w:rPr>
                <w:rFonts w:hint="eastAsia"/>
                <w:color w:val="FF0000"/>
                <w:sz w:val="24"/>
                <w:szCs w:val="24"/>
              </w:rPr>
              <w:t>本项目属于产品发生重大变更，重新报批环评。</w:t>
            </w:r>
          </w:p>
          <w:p w:rsidR="00DE289B" w:rsidRPr="00267851" w:rsidRDefault="006615EA" w:rsidP="00267851">
            <w:pPr>
              <w:widowControl/>
              <w:spacing w:line="360" w:lineRule="auto"/>
              <w:ind w:firstLineChars="200" w:firstLine="480"/>
              <w:rPr>
                <w:sz w:val="24"/>
                <w:szCs w:val="24"/>
              </w:rPr>
            </w:pPr>
            <w:r w:rsidRPr="00267851">
              <w:rPr>
                <w:sz w:val="24"/>
                <w:szCs w:val="24"/>
              </w:rPr>
              <w:t>根据《中华人民共和国环境保护法》、《中华人民共和国环境影响评价法》和</w:t>
            </w:r>
            <w:r w:rsidR="007B3687" w:rsidRPr="00267851">
              <w:rPr>
                <w:sz w:val="24"/>
              </w:rPr>
              <w:t>《建设项目环境保护管理条例》</w:t>
            </w:r>
            <w:r w:rsidR="007B3687" w:rsidRPr="00267851">
              <w:rPr>
                <w:sz w:val="24"/>
              </w:rPr>
              <w:t>(</w:t>
            </w:r>
            <w:r w:rsidR="007B3687" w:rsidRPr="00267851">
              <w:rPr>
                <w:sz w:val="24"/>
                <w:szCs w:val="24"/>
              </w:rPr>
              <w:t>国务院令第</w:t>
            </w:r>
            <w:r w:rsidR="007B3687" w:rsidRPr="00267851">
              <w:rPr>
                <w:sz w:val="24"/>
                <w:szCs w:val="24"/>
              </w:rPr>
              <w:t>682</w:t>
            </w:r>
            <w:r w:rsidR="007B3687" w:rsidRPr="00267851">
              <w:rPr>
                <w:sz w:val="24"/>
                <w:szCs w:val="24"/>
              </w:rPr>
              <w:t>号修订</w:t>
            </w:r>
            <w:r w:rsidR="007B3687" w:rsidRPr="00267851">
              <w:rPr>
                <w:sz w:val="24"/>
              </w:rPr>
              <w:t>)</w:t>
            </w:r>
            <w:r w:rsidRPr="00267851">
              <w:rPr>
                <w:sz w:val="24"/>
                <w:szCs w:val="24"/>
              </w:rPr>
              <w:t>，该项目需编制</w:t>
            </w:r>
            <w:r w:rsidRPr="00267851">
              <w:rPr>
                <w:sz w:val="24"/>
                <w:szCs w:val="24"/>
              </w:rPr>
              <w:t>“</w:t>
            </w:r>
            <w:r w:rsidRPr="00267851">
              <w:rPr>
                <w:sz w:val="24"/>
                <w:szCs w:val="24"/>
              </w:rPr>
              <w:t>环境影响报告表</w:t>
            </w:r>
            <w:r w:rsidRPr="00267851">
              <w:rPr>
                <w:sz w:val="24"/>
                <w:szCs w:val="24"/>
              </w:rPr>
              <w:t>”</w:t>
            </w:r>
            <w:r w:rsidRPr="00267851">
              <w:rPr>
                <w:sz w:val="24"/>
                <w:szCs w:val="24"/>
              </w:rPr>
              <w:t>。</w:t>
            </w:r>
            <w:r w:rsidR="002A5C02" w:rsidRPr="00267851">
              <w:rPr>
                <w:sz w:val="24"/>
                <w:szCs w:val="24"/>
              </w:rPr>
              <w:t>昌大建筑科技</w:t>
            </w:r>
            <w:r w:rsidR="007B3687" w:rsidRPr="00267851">
              <w:rPr>
                <w:sz w:val="24"/>
              </w:rPr>
              <w:t>有限公司</w:t>
            </w:r>
            <w:r w:rsidRPr="00267851">
              <w:rPr>
                <w:sz w:val="24"/>
                <w:szCs w:val="24"/>
              </w:rPr>
              <w:t>委托我单位进行该项目环境影响评价。我单位接到委托后，在现场堪查、收集有关资料、工程分析的基础上编制了该项目的环境影响报告表，</w:t>
            </w:r>
            <w:r w:rsidR="00DE289B" w:rsidRPr="00267851">
              <w:rPr>
                <w:sz w:val="24"/>
                <w:szCs w:val="24"/>
              </w:rPr>
              <w:t>为主管部门审查和决策、设计部门设计和项目的环境管理提供依据。</w:t>
            </w:r>
          </w:p>
          <w:p w:rsidR="00BD625A" w:rsidRPr="00267851" w:rsidRDefault="00BD625A" w:rsidP="00A83497">
            <w:pPr>
              <w:pStyle w:val="000000"/>
              <w:widowControl/>
              <w:adjustRightInd/>
              <w:snapToGrid/>
              <w:ind w:firstLine="482"/>
              <w:rPr>
                <w:rFonts w:ascii="Times New Roman" w:hAnsi="Times New Roman" w:cs="Times New Roman"/>
                <w:b/>
              </w:rPr>
            </w:pPr>
            <w:r w:rsidRPr="00267851">
              <w:rPr>
                <w:rFonts w:ascii="Times New Roman" w:hAnsi="Times New Roman" w:cs="Times New Roman"/>
                <w:b/>
              </w:rPr>
              <w:t>二、政策符合性分析</w:t>
            </w:r>
          </w:p>
          <w:p w:rsidR="006E3F4F" w:rsidRPr="00267851" w:rsidRDefault="006E3F4F" w:rsidP="00A83497">
            <w:pPr>
              <w:pStyle w:val="23"/>
              <w:widowControl/>
              <w:adjustRightInd/>
              <w:snapToGrid/>
              <w:ind w:firstLine="482"/>
              <w:jc w:val="both"/>
              <w:rPr>
                <w:b/>
              </w:rPr>
            </w:pPr>
            <w:r w:rsidRPr="00267851">
              <w:rPr>
                <w:b/>
              </w:rPr>
              <w:t>2.1</w:t>
            </w:r>
            <w:r w:rsidRPr="00267851">
              <w:rPr>
                <w:b/>
              </w:rPr>
              <w:t>、产业政策的符合性</w:t>
            </w:r>
          </w:p>
          <w:p w:rsidR="006E3F4F" w:rsidRPr="002D0A32" w:rsidRDefault="006E3F4F" w:rsidP="00267851">
            <w:pPr>
              <w:pStyle w:val="23"/>
              <w:widowControl/>
              <w:adjustRightInd/>
              <w:snapToGrid/>
              <w:ind w:firstLine="480"/>
              <w:jc w:val="both"/>
            </w:pPr>
            <w:r w:rsidRPr="00267851">
              <w:rPr>
                <w:bCs/>
                <w:kern w:val="0"/>
              </w:rPr>
              <w:t>根据</w:t>
            </w:r>
            <w:r w:rsidRPr="00267851">
              <w:rPr>
                <w:szCs w:val="28"/>
              </w:rPr>
              <w:t>《产业结构调整指导目录</w:t>
            </w:r>
            <w:r w:rsidRPr="00267851">
              <w:rPr>
                <w:szCs w:val="28"/>
              </w:rPr>
              <w:t>(2011</w:t>
            </w:r>
            <w:r w:rsidRPr="00267851">
              <w:rPr>
                <w:szCs w:val="28"/>
              </w:rPr>
              <w:t>年本</w:t>
            </w:r>
            <w:r w:rsidRPr="00267851">
              <w:rPr>
                <w:szCs w:val="28"/>
              </w:rPr>
              <w:t>)</w:t>
            </w:r>
            <w:r w:rsidRPr="00267851">
              <w:rPr>
                <w:szCs w:val="28"/>
              </w:rPr>
              <w:t>》</w:t>
            </w:r>
            <w:r w:rsidRPr="00267851">
              <w:rPr>
                <w:bCs/>
                <w:kern w:val="0"/>
              </w:rPr>
              <w:t>（</w:t>
            </w:r>
            <w:r w:rsidRPr="00267851">
              <w:rPr>
                <w:bCs/>
                <w:kern w:val="0"/>
              </w:rPr>
              <w:t>2013</w:t>
            </w:r>
            <w:r w:rsidRPr="00267851">
              <w:rPr>
                <w:bCs/>
                <w:kern w:val="0"/>
              </w:rPr>
              <w:t>年修正），</w:t>
            </w:r>
            <w:r w:rsidRPr="002D0A32">
              <w:t>该项目不属于其中的限制类、淘汰类项目，属于国家允许建设项目。因此，项目建设符合国家产业政策要求。</w:t>
            </w:r>
          </w:p>
          <w:p w:rsidR="006E3F4F" w:rsidRPr="00267851" w:rsidRDefault="006E3F4F" w:rsidP="00A83497">
            <w:pPr>
              <w:pStyle w:val="23"/>
              <w:widowControl/>
              <w:adjustRightInd/>
              <w:snapToGrid/>
              <w:ind w:firstLine="482"/>
              <w:jc w:val="both"/>
              <w:rPr>
                <w:b/>
              </w:rPr>
            </w:pPr>
            <w:r w:rsidRPr="00267851">
              <w:rPr>
                <w:b/>
              </w:rPr>
              <w:t>2.2</w:t>
            </w:r>
            <w:r w:rsidRPr="00267851">
              <w:rPr>
                <w:b/>
              </w:rPr>
              <w:t>、用地规划的符合性</w:t>
            </w:r>
          </w:p>
          <w:p w:rsidR="00F2696E" w:rsidRPr="00267851" w:rsidRDefault="006E3F4F" w:rsidP="00267851">
            <w:pPr>
              <w:pStyle w:val="23"/>
              <w:widowControl/>
              <w:adjustRightInd/>
              <w:snapToGrid/>
              <w:ind w:firstLine="480"/>
              <w:jc w:val="both"/>
              <w:rPr>
                <w:bCs/>
                <w:kern w:val="0"/>
              </w:rPr>
            </w:pPr>
            <w:r w:rsidRPr="00267851">
              <w:rPr>
                <w:szCs w:val="28"/>
              </w:rPr>
              <w:t>本项目不属于中华人民共和国国土资源部《限制用地项目目录</w:t>
            </w:r>
            <w:r w:rsidRPr="00267851">
              <w:rPr>
                <w:szCs w:val="28"/>
              </w:rPr>
              <w:t>(2012</w:t>
            </w:r>
            <w:r w:rsidRPr="00267851">
              <w:rPr>
                <w:szCs w:val="28"/>
              </w:rPr>
              <w:t>年本</w:t>
            </w:r>
            <w:r w:rsidRPr="00267851">
              <w:rPr>
                <w:szCs w:val="28"/>
              </w:rPr>
              <w:t>)</w:t>
            </w:r>
            <w:r w:rsidRPr="00267851">
              <w:rPr>
                <w:szCs w:val="28"/>
              </w:rPr>
              <w:t>》中规定的限制用地项目类别，亦不属于《禁止用地项目目录</w:t>
            </w:r>
            <w:r w:rsidRPr="00267851">
              <w:rPr>
                <w:szCs w:val="28"/>
              </w:rPr>
              <w:t>(2012</w:t>
            </w:r>
            <w:r w:rsidRPr="00267851">
              <w:rPr>
                <w:szCs w:val="28"/>
              </w:rPr>
              <w:t>年本</w:t>
            </w:r>
            <w:r w:rsidRPr="00267851">
              <w:rPr>
                <w:szCs w:val="28"/>
              </w:rPr>
              <w:t>)</w:t>
            </w:r>
            <w:r w:rsidRPr="00267851">
              <w:rPr>
                <w:szCs w:val="28"/>
              </w:rPr>
              <w:t>》中规定的禁止用地项</w:t>
            </w:r>
            <w:r w:rsidR="00F2696E" w:rsidRPr="00267851">
              <w:rPr>
                <w:bCs/>
                <w:kern w:val="0"/>
              </w:rPr>
              <w:t>目类别，属于允许类项目。</w:t>
            </w:r>
          </w:p>
          <w:p w:rsidR="00F2696E" w:rsidRPr="00267851" w:rsidRDefault="00F2696E" w:rsidP="00267851">
            <w:pPr>
              <w:pStyle w:val="23"/>
              <w:widowControl/>
              <w:adjustRightInd/>
              <w:snapToGrid/>
              <w:ind w:firstLine="480"/>
              <w:jc w:val="both"/>
              <w:rPr>
                <w:szCs w:val="28"/>
              </w:rPr>
            </w:pPr>
            <w:r w:rsidRPr="00267851">
              <w:rPr>
                <w:szCs w:val="28"/>
              </w:rPr>
              <w:t>该</w:t>
            </w:r>
            <w:r w:rsidRPr="00897F93">
              <w:rPr>
                <w:szCs w:val="28"/>
              </w:rPr>
              <w:t>项目位于</w:t>
            </w:r>
            <w:r w:rsidR="00AE3521" w:rsidRPr="00897F93">
              <w:t>潍坊高新区双羊街以南</w:t>
            </w:r>
            <w:r w:rsidR="00AE3521" w:rsidRPr="00897F93">
              <w:rPr>
                <w:rFonts w:hint="eastAsia"/>
              </w:rPr>
              <w:t>、</w:t>
            </w:r>
            <w:r w:rsidR="00AE3521" w:rsidRPr="00897F93">
              <w:t>潍安路以东</w:t>
            </w:r>
            <w:r w:rsidR="00F906DF" w:rsidRPr="00897F93">
              <w:rPr>
                <w:szCs w:val="28"/>
              </w:rPr>
              <w:t>，</w:t>
            </w:r>
            <w:r w:rsidRPr="00897F93">
              <w:rPr>
                <w:szCs w:val="28"/>
              </w:rPr>
              <w:t>该地址符合</w:t>
            </w:r>
            <w:r w:rsidR="00D705E3" w:rsidRPr="00267851">
              <w:rPr>
                <w:szCs w:val="28"/>
              </w:rPr>
              <w:t>当地</w:t>
            </w:r>
            <w:r w:rsidRPr="00267851">
              <w:rPr>
                <w:szCs w:val="28"/>
              </w:rPr>
              <w:t>的规划，基础配套设施齐全，交通运输、通讯便利，适宜该项目的建设。</w:t>
            </w:r>
          </w:p>
          <w:p w:rsidR="00A0368B" w:rsidRPr="00267851" w:rsidRDefault="004325E7" w:rsidP="00A83497">
            <w:pPr>
              <w:widowControl/>
              <w:spacing w:line="336" w:lineRule="auto"/>
              <w:ind w:firstLineChars="200" w:firstLine="482"/>
              <w:rPr>
                <w:b/>
                <w:sz w:val="24"/>
                <w:szCs w:val="24"/>
              </w:rPr>
            </w:pPr>
            <w:r w:rsidRPr="00267851">
              <w:rPr>
                <w:b/>
                <w:sz w:val="24"/>
                <w:szCs w:val="24"/>
              </w:rPr>
              <w:t>三</w:t>
            </w:r>
            <w:r w:rsidR="00A0368B" w:rsidRPr="00267851">
              <w:rPr>
                <w:b/>
                <w:sz w:val="24"/>
                <w:szCs w:val="24"/>
              </w:rPr>
              <w:t>、</w:t>
            </w:r>
            <w:r w:rsidR="008D05C1" w:rsidRPr="00267851">
              <w:rPr>
                <w:b/>
                <w:sz w:val="24"/>
                <w:szCs w:val="24"/>
              </w:rPr>
              <w:t>工程概况</w:t>
            </w:r>
          </w:p>
          <w:p w:rsidR="008D05C1" w:rsidRPr="00267851" w:rsidRDefault="004325E7" w:rsidP="00267851">
            <w:pPr>
              <w:widowControl/>
              <w:spacing w:line="360" w:lineRule="auto"/>
              <w:ind w:firstLineChars="200" w:firstLine="480"/>
              <w:rPr>
                <w:sz w:val="24"/>
                <w:szCs w:val="28"/>
              </w:rPr>
            </w:pPr>
            <w:r w:rsidRPr="00267851">
              <w:rPr>
                <w:sz w:val="24"/>
                <w:szCs w:val="28"/>
              </w:rPr>
              <w:t>3</w:t>
            </w:r>
            <w:r w:rsidR="002E28C2" w:rsidRPr="00267851">
              <w:rPr>
                <w:sz w:val="24"/>
                <w:szCs w:val="28"/>
              </w:rPr>
              <w:t>.</w:t>
            </w:r>
            <w:r w:rsidR="00650795" w:rsidRPr="00267851">
              <w:rPr>
                <w:sz w:val="24"/>
                <w:szCs w:val="28"/>
              </w:rPr>
              <w:t>1</w:t>
            </w:r>
            <w:r w:rsidR="008D05C1" w:rsidRPr="00267851">
              <w:rPr>
                <w:sz w:val="24"/>
                <w:szCs w:val="28"/>
              </w:rPr>
              <w:t>、地理位置：</w:t>
            </w:r>
            <w:r w:rsidR="00E6629A" w:rsidRPr="00267851">
              <w:rPr>
                <w:sz w:val="24"/>
                <w:szCs w:val="28"/>
              </w:rPr>
              <w:t>该项目位于</w:t>
            </w:r>
            <w:r w:rsidR="0087588E" w:rsidRPr="00267851">
              <w:rPr>
                <w:sz w:val="24"/>
              </w:rPr>
              <w:t>潍坊高新区</w:t>
            </w:r>
            <w:r w:rsidR="004B1C1F" w:rsidRPr="004B1C1F">
              <w:rPr>
                <w:sz w:val="24"/>
              </w:rPr>
              <w:t>双羊街以南</w:t>
            </w:r>
            <w:r w:rsidR="004B1C1F" w:rsidRPr="004B1C1F">
              <w:rPr>
                <w:rFonts w:hint="eastAsia"/>
                <w:sz w:val="24"/>
              </w:rPr>
              <w:t>、</w:t>
            </w:r>
            <w:r w:rsidR="004B1C1F" w:rsidRPr="004B1C1F">
              <w:rPr>
                <w:sz w:val="24"/>
              </w:rPr>
              <w:t>潍安路以东，现有厂区内</w:t>
            </w:r>
            <w:r w:rsidR="00F648F5" w:rsidRPr="004B1C1F">
              <w:rPr>
                <w:sz w:val="24"/>
              </w:rPr>
              <w:t>。</w:t>
            </w:r>
            <w:r w:rsidR="00DD4B3B" w:rsidRPr="00267851">
              <w:rPr>
                <w:sz w:val="24"/>
                <w:szCs w:val="28"/>
              </w:rPr>
              <w:t>具体</w:t>
            </w:r>
            <w:r w:rsidR="008D05C1" w:rsidRPr="00267851">
              <w:rPr>
                <w:sz w:val="24"/>
                <w:szCs w:val="28"/>
              </w:rPr>
              <w:t>位置详见</w:t>
            </w:r>
            <w:r w:rsidR="008D05C1" w:rsidRPr="00267851">
              <w:rPr>
                <w:sz w:val="24"/>
                <w:szCs w:val="28"/>
                <w:highlight w:val="lightGray"/>
              </w:rPr>
              <w:t>附图</w:t>
            </w:r>
            <w:r w:rsidR="008D05C1" w:rsidRPr="00267851">
              <w:rPr>
                <w:sz w:val="24"/>
                <w:szCs w:val="28"/>
                <w:highlight w:val="lightGray"/>
              </w:rPr>
              <w:t>1</w:t>
            </w:r>
            <w:r w:rsidR="008D05C1" w:rsidRPr="00267851">
              <w:rPr>
                <w:sz w:val="24"/>
                <w:szCs w:val="28"/>
              </w:rPr>
              <w:t>。</w:t>
            </w:r>
          </w:p>
          <w:p w:rsidR="00865329" w:rsidRPr="00267851" w:rsidRDefault="00865329" w:rsidP="00267851">
            <w:pPr>
              <w:widowControl/>
              <w:spacing w:line="360" w:lineRule="auto"/>
              <w:ind w:firstLineChars="200" w:firstLine="480"/>
              <w:rPr>
                <w:sz w:val="24"/>
                <w:szCs w:val="28"/>
              </w:rPr>
            </w:pPr>
            <w:r w:rsidRPr="00267851">
              <w:rPr>
                <w:sz w:val="24"/>
                <w:szCs w:val="28"/>
              </w:rPr>
              <w:t>3.2</w:t>
            </w:r>
            <w:r w:rsidRPr="00267851">
              <w:rPr>
                <w:sz w:val="24"/>
                <w:szCs w:val="28"/>
              </w:rPr>
              <w:t>、项目性质：</w:t>
            </w:r>
            <w:r w:rsidR="009B5D22" w:rsidRPr="00267851">
              <w:rPr>
                <w:sz w:val="24"/>
                <w:szCs w:val="28"/>
              </w:rPr>
              <w:t>新建</w:t>
            </w:r>
          </w:p>
          <w:p w:rsidR="00865329" w:rsidRPr="00267851" w:rsidRDefault="00865329" w:rsidP="00267851">
            <w:pPr>
              <w:widowControl/>
              <w:spacing w:line="360" w:lineRule="auto"/>
              <w:ind w:firstLineChars="200" w:firstLine="480"/>
              <w:rPr>
                <w:sz w:val="24"/>
                <w:szCs w:val="28"/>
              </w:rPr>
            </w:pPr>
            <w:r w:rsidRPr="00267851">
              <w:rPr>
                <w:sz w:val="24"/>
                <w:szCs w:val="28"/>
              </w:rPr>
              <w:t>3.3</w:t>
            </w:r>
            <w:r w:rsidRPr="00267851">
              <w:rPr>
                <w:sz w:val="24"/>
                <w:szCs w:val="28"/>
              </w:rPr>
              <w:t>、项目组成及总平面布置</w:t>
            </w:r>
          </w:p>
          <w:p w:rsidR="00CC4D81" w:rsidRPr="00267851" w:rsidRDefault="00627682" w:rsidP="00267851">
            <w:pPr>
              <w:widowControl/>
              <w:spacing w:line="360" w:lineRule="auto"/>
              <w:ind w:firstLineChars="200" w:firstLine="480"/>
              <w:rPr>
                <w:sz w:val="24"/>
                <w:szCs w:val="24"/>
              </w:rPr>
            </w:pPr>
            <w:r w:rsidRPr="00267851">
              <w:rPr>
                <w:sz w:val="24"/>
                <w:szCs w:val="24"/>
              </w:rPr>
              <w:t>该项目</w:t>
            </w:r>
            <w:r w:rsidR="002A720F" w:rsidRPr="002A720F">
              <w:rPr>
                <w:rFonts w:hint="eastAsia"/>
                <w:sz w:val="24"/>
                <w:szCs w:val="24"/>
              </w:rPr>
              <w:t>依托现有钢筋、铝材加工车间进行建设</w:t>
            </w:r>
            <w:r w:rsidR="003D26A2" w:rsidRPr="00267851">
              <w:rPr>
                <w:sz w:val="24"/>
                <w:szCs w:val="24"/>
              </w:rPr>
              <w:t>，</w:t>
            </w:r>
            <w:r w:rsidR="0049117A" w:rsidRPr="00267851">
              <w:rPr>
                <w:sz w:val="24"/>
                <w:szCs w:val="24"/>
              </w:rPr>
              <w:t>占地面积为</w:t>
            </w:r>
            <w:r w:rsidR="002A720F">
              <w:rPr>
                <w:rFonts w:hint="eastAsia"/>
                <w:sz w:val="24"/>
              </w:rPr>
              <w:t>1400</w:t>
            </w:r>
            <w:r w:rsidR="00E80F09">
              <w:rPr>
                <w:rFonts w:hint="eastAsia"/>
                <w:sz w:val="24"/>
              </w:rPr>
              <w:t>0</w:t>
            </w:r>
            <w:r w:rsidR="0049117A" w:rsidRPr="00267851">
              <w:rPr>
                <w:sz w:val="24"/>
                <w:szCs w:val="24"/>
              </w:rPr>
              <w:t>m</w:t>
            </w:r>
            <w:r w:rsidR="0049117A" w:rsidRPr="00267851">
              <w:rPr>
                <w:sz w:val="24"/>
                <w:szCs w:val="24"/>
                <w:vertAlign w:val="superscript"/>
              </w:rPr>
              <w:t>2</w:t>
            </w:r>
            <w:r w:rsidR="0049117A" w:rsidRPr="00267851">
              <w:rPr>
                <w:sz w:val="24"/>
                <w:szCs w:val="24"/>
              </w:rPr>
              <w:t>，</w:t>
            </w:r>
            <w:r w:rsidR="001F3D6F" w:rsidRPr="00267851">
              <w:rPr>
                <w:sz w:val="24"/>
                <w:szCs w:val="24"/>
              </w:rPr>
              <w:t>总</w:t>
            </w:r>
            <w:r w:rsidR="00BB4046" w:rsidRPr="00267851">
              <w:rPr>
                <w:sz w:val="24"/>
                <w:szCs w:val="24"/>
              </w:rPr>
              <w:t>建筑面积为</w:t>
            </w:r>
            <w:r w:rsidR="002E32CF">
              <w:rPr>
                <w:rFonts w:hint="eastAsia"/>
                <w:sz w:val="24"/>
                <w:szCs w:val="24"/>
              </w:rPr>
              <w:t>25902</w:t>
            </w:r>
            <w:r w:rsidRPr="00267851">
              <w:rPr>
                <w:sz w:val="24"/>
                <w:szCs w:val="24"/>
              </w:rPr>
              <w:t>m</w:t>
            </w:r>
            <w:r w:rsidRPr="00267851">
              <w:rPr>
                <w:sz w:val="24"/>
                <w:szCs w:val="24"/>
                <w:vertAlign w:val="superscript"/>
              </w:rPr>
              <w:t>2</w:t>
            </w:r>
            <w:r w:rsidR="00865329" w:rsidRPr="00267851">
              <w:rPr>
                <w:sz w:val="24"/>
                <w:szCs w:val="24"/>
              </w:rPr>
              <w:t>。</w:t>
            </w:r>
            <w:r w:rsidR="00C74A42" w:rsidRPr="00267851">
              <w:rPr>
                <w:sz w:val="24"/>
                <w:szCs w:val="24"/>
              </w:rPr>
              <w:t>具体平面布置</w:t>
            </w:r>
            <w:r w:rsidR="00836E11" w:rsidRPr="00267851">
              <w:rPr>
                <w:sz w:val="24"/>
                <w:szCs w:val="24"/>
              </w:rPr>
              <w:t>详见</w:t>
            </w:r>
            <w:r w:rsidR="00836E11" w:rsidRPr="00267851">
              <w:rPr>
                <w:sz w:val="24"/>
                <w:szCs w:val="24"/>
                <w:highlight w:val="lightGray"/>
              </w:rPr>
              <w:t>附图</w:t>
            </w:r>
            <w:r w:rsidR="00836E11" w:rsidRPr="00267851">
              <w:rPr>
                <w:sz w:val="24"/>
                <w:szCs w:val="24"/>
                <w:highlight w:val="lightGray"/>
              </w:rPr>
              <w:t>2</w:t>
            </w:r>
            <w:r w:rsidR="00836E11" w:rsidRPr="00267851">
              <w:rPr>
                <w:sz w:val="24"/>
                <w:szCs w:val="24"/>
              </w:rPr>
              <w:t>。</w:t>
            </w:r>
          </w:p>
          <w:p w:rsidR="00EF33E1" w:rsidRPr="00267851" w:rsidRDefault="00EF33E1" w:rsidP="00267851">
            <w:pPr>
              <w:widowControl/>
              <w:spacing w:line="360" w:lineRule="auto"/>
              <w:ind w:firstLineChars="200" w:firstLine="480"/>
              <w:rPr>
                <w:sz w:val="24"/>
                <w:szCs w:val="24"/>
              </w:rPr>
            </w:pPr>
            <w:r w:rsidRPr="00267851">
              <w:rPr>
                <w:sz w:val="24"/>
                <w:szCs w:val="24"/>
              </w:rPr>
              <w:t>项目组成一览表详见表</w:t>
            </w:r>
            <w:r w:rsidR="000D336D" w:rsidRPr="00267851">
              <w:rPr>
                <w:sz w:val="24"/>
                <w:szCs w:val="24"/>
              </w:rPr>
              <w:t>2</w:t>
            </w:r>
            <w:r w:rsidRPr="00267851">
              <w:rPr>
                <w:sz w:val="24"/>
                <w:szCs w:val="24"/>
              </w:rPr>
              <w:t>。</w:t>
            </w:r>
          </w:p>
          <w:p w:rsidR="00EF33E1" w:rsidRPr="004A7286" w:rsidRDefault="00EF33E1" w:rsidP="00267851">
            <w:pPr>
              <w:adjustRightInd w:val="0"/>
              <w:snapToGrid w:val="0"/>
              <w:jc w:val="center"/>
              <w:rPr>
                <w:b/>
                <w:sz w:val="24"/>
              </w:rPr>
            </w:pPr>
            <w:r w:rsidRPr="004A7286">
              <w:rPr>
                <w:b/>
                <w:sz w:val="24"/>
              </w:rPr>
              <w:t>表</w:t>
            </w:r>
            <w:r w:rsidR="000D336D" w:rsidRPr="004A7286">
              <w:rPr>
                <w:b/>
                <w:sz w:val="24"/>
              </w:rPr>
              <w:t>2</w:t>
            </w:r>
            <w:r w:rsidRPr="004A7286">
              <w:rPr>
                <w:b/>
                <w:sz w:val="24"/>
              </w:rPr>
              <w:t xml:space="preserve">  </w:t>
            </w:r>
            <w:r w:rsidRPr="004A7286">
              <w:rPr>
                <w:b/>
                <w:sz w:val="24"/>
              </w:rPr>
              <w:t>项目组成一览表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1311"/>
              <w:gridCol w:w="1519"/>
              <w:gridCol w:w="6224"/>
            </w:tblGrid>
            <w:tr w:rsidR="00BA3651" w:rsidRPr="004A7286" w:rsidTr="00B26D82">
              <w:trPr>
                <w:trHeight w:val="284"/>
                <w:jc w:val="center"/>
              </w:trPr>
              <w:tc>
                <w:tcPr>
                  <w:tcW w:w="724" w:type="pct"/>
                  <w:vAlign w:val="center"/>
                </w:tcPr>
                <w:p w:rsidR="00BA3651" w:rsidRPr="004A7286" w:rsidRDefault="00BA3651" w:rsidP="000F38AB">
                  <w:pPr>
                    <w:jc w:val="center"/>
                    <w:rPr>
                      <w:szCs w:val="21"/>
                    </w:rPr>
                  </w:pPr>
                  <w:r w:rsidRPr="004A7286">
                    <w:rPr>
                      <w:szCs w:val="21"/>
                    </w:rPr>
                    <w:t>项目组成</w:t>
                  </w:r>
                </w:p>
              </w:tc>
              <w:tc>
                <w:tcPr>
                  <w:tcW w:w="839" w:type="pct"/>
                  <w:vAlign w:val="center"/>
                </w:tcPr>
                <w:p w:rsidR="00BA3651" w:rsidRPr="004A7286" w:rsidRDefault="00BA3651" w:rsidP="000F38AB">
                  <w:pPr>
                    <w:jc w:val="center"/>
                    <w:rPr>
                      <w:szCs w:val="21"/>
                    </w:rPr>
                  </w:pPr>
                  <w:r w:rsidRPr="004A7286">
                    <w:rPr>
                      <w:szCs w:val="21"/>
                    </w:rPr>
                    <w:t>工程内容</w:t>
                  </w:r>
                </w:p>
              </w:tc>
              <w:tc>
                <w:tcPr>
                  <w:tcW w:w="3437" w:type="pct"/>
                  <w:vAlign w:val="center"/>
                </w:tcPr>
                <w:p w:rsidR="00BA3651" w:rsidRPr="004A7286" w:rsidRDefault="00BA3651" w:rsidP="000F38AB">
                  <w:pPr>
                    <w:jc w:val="center"/>
                    <w:rPr>
                      <w:szCs w:val="21"/>
                    </w:rPr>
                  </w:pPr>
                  <w:r w:rsidRPr="004A7286">
                    <w:rPr>
                      <w:szCs w:val="21"/>
                    </w:rPr>
                    <w:t>建设内容</w:t>
                  </w:r>
                </w:p>
              </w:tc>
            </w:tr>
            <w:tr w:rsidR="00F670E3" w:rsidRPr="002D0A32" w:rsidTr="00B26D82">
              <w:trPr>
                <w:trHeight w:val="284"/>
                <w:jc w:val="center"/>
              </w:trPr>
              <w:tc>
                <w:tcPr>
                  <w:tcW w:w="724" w:type="pct"/>
                  <w:vAlign w:val="center"/>
                </w:tcPr>
                <w:p w:rsidR="00F670E3" w:rsidRPr="002D0A32" w:rsidRDefault="00F670E3" w:rsidP="000F38AB">
                  <w:pPr>
                    <w:jc w:val="center"/>
                    <w:rPr>
                      <w:szCs w:val="21"/>
                    </w:rPr>
                  </w:pPr>
                  <w:r w:rsidRPr="002D0A32">
                    <w:rPr>
                      <w:szCs w:val="21"/>
                    </w:rPr>
                    <w:t>主体工程</w:t>
                  </w:r>
                </w:p>
              </w:tc>
              <w:tc>
                <w:tcPr>
                  <w:tcW w:w="839" w:type="pct"/>
                  <w:vAlign w:val="center"/>
                </w:tcPr>
                <w:p w:rsidR="00F670E3" w:rsidRPr="002D0A32" w:rsidRDefault="00C03FEE" w:rsidP="008704FB">
                  <w:pPr>
                    <w:jc w:val="center"/>
                    <w:rPr>
                      <w:szCs w:val="21"/>
                    </w:rPr>
                  </w:pPr>
                  <w:r w:rsidRPr="002D0A32">
                    <w:rPr>
                      <w:szCs w:val="21"/>
                    </w:rPr>
                    <w:t>生产</w:t>
                  </w:r>
                  <w:r w:rsidR="00F670E3" w:rsidRPr="002D0A32">
                    <w:rPr>
                      <w:szCs w:val="21"/>
                    </w:rPr>
                    <w:t>车间</w:t>
                  </w:r>
                </w:p>
              </w:tc>
              <w:tc>
                <w:tcPr>
                  <w:tcW w:w="3437" w:type="pct"/>
                  <w:vAlign w:val="center"/>
                </w:tcPr>
                <w:p w:rsidR="00F670E3" w:rsidRPr="002D0A32" w:rsidRDefault="000207F9" w:rsidP="00B26D82">
                  <w:pPr>
                    <w:jc w:val="left"/>
                    <w:rPr>
                      <w:szCs w:val="21"/>
                      <w:highlight w:val="yellow"/>
                    </w:rPr>
                  </w:pPr>
                  <w:r w:rsidRPr="002D0A32">
                    <w:rPr>
                      <w:szCs w:val="21"/>
                    </w:rPr>
                    <w:t>钢结构</w:t>
                  </w:r>
                  <w:r w:rsidR="00F670E3" w:rsidRPr="002D0A32">
                    <w:rPr>
                      <w:szCs w:val="21"/>
                    </w:rPr>
                    <w:t>，建</w:t>
                  </w:r>
                  <w:r w:rsidR="00F670E3" w:rsidRPr="002D0A32">
                    <w:rPr>
                      <w:snapToGrid w:val="0"/>
                    </w:rPr>
                    <w:t>筑面积为</w:t>
                  </w:r>
                  <w:r w:rsidR="00B61726">
                    <w:rPr>
                      <w:rFonts w:hint="eastAsia"/>
                      <w:snapToGrid w:val="0"/>
                    </w:rPr>
                    <w:t>25902</w:t>
                  </w:r>
                  <w:r w:rsidR="00F670E3" w:rsidRPr="002D0A32">
                    <w:rPr>
                      <w:snapToGrid w:val="0"/>
                    </w:rPr>
                    <w:t>m</w:t>
                  </w:r>
                  <w:r w:rsidR="00F670E3" w:rsidRPr="002D0A32">
                    <w:rPr>
                      <w:snapToGrid w:val="0"/>
                      <w:vertAlign w:val="superscript"/>
                    </w:rPr>
                    <w:t>2</w:t>
                  </w:r>
                  <w:r w:rsidR="00F670E3" w:rsidRPr="002D0A32">
                    <w:rPr>
                      <w:snapToGrid w:val="0"/>
                    </w:rPr>
                    <w:t>，</w:t>
                  </w:r>
                  <w:r w:rsidR="00D84287" w:rsidRPr="002D0A32">
                    <w:rPr>
                      <w:snapToGrid w:val="0"/>
                    </w:rPr>
                    <w:t>车间内设置生产区、办公区和仓储区。生产区内布置</w:t>
                  </w:r>
                  <w:r w:rsidR="00A27297" w:rsidRPr="004860B0">
                    <w:rPr>
                      <w:rFonts w:hint="eastAsia"/>
                      <w:szCs w:val="28"/>
                    </w:rPr>
                    <w:t>三仓配料斗、湿式球磨机（轴瓦式）、浇注搅拌机</w:t>
                  </w:r>
                  <w:r w:rsidR="00A27297" w:rsidRPr="004860B0">
                    <w:rPr>
                      <w:rFonts w:hint="eastAsia"/>
                      <w:szCs w:val="28"/>
                    </w:rPr>
                    <w:t xml:space="preserve"> </w:t>
                  </w:r>
                  <w:r w:rsidR="00A27297" w:rsidRPr="004860B0">
                    <w:rPr>
                      <w:rFonts w:hint="eastAsia"/>
                      <w:szCs w:val="28"/>
                    </w:rPr>
                    <w:t>Φ</w:t>
                  </w:r>
                  <w:r w:rsidR="00A27297" w:rsidRPr="004860B0">
                    <w:rPr>
                      <w:rFonts w:hint="eastAsia"/>
                      <w:szCs w:val="28"/>
                    </w:rPr>
                    <w:t>2m</w:t>
                  </w:r>
                  <w:r w:rsidR="00A27297" w:rsidRPr="004860B0">
                    <w:rPr>
                      <w:rFonts w:hint="eastAsia"/>
                      <w:szCs w:val="28"/>
                    </w:rPr>
                    <w:t>、德式侧面切割机、德式交叉垂直切割机、成品搬运机、网笼框架摆渡车</w:t>
                  </w:r>
                  <w:r w:rsidR="00C03FEE" w:rsidRPr="004860B0">
                    <w:rPr>
                      <w:snapToGrid w:val="0"/>
                    </w:rPr>
                    <w:t>等，</w:t>
                  </w:r>
                  <w:r w:rsidR="00F670E3" w:rsidRPr="004860B0">
                    <w:rPr>
                      <w:snapToGrid w:val="0"/>
                    </w:rPr>
                    <w:t>用于</w:t>
                  </w:r>
                  <w:r w:rsidR="00570665" w:rsidRPr="004860B0">
                    <w:rPr>
                      <w:rFonts w:ascii="宋体" w:hAnsi="宋体" w:hint="eastAsia"/>
                    </w:rPr>
                    <w:t>轻质墙板</w:t>
                  </w:r>
                  <w:r w:rsidRPr="004860B0">
                    <w:rPr>
                      <w:snapToGrid w:val="0"/>
                    </w:rPr>
                    <w:t>的</w:t>
                  </w:r>
                  <w:r w:rsidR="00C03FEE" w:rsidRPr="004860B0">
                    <w:rPr>
                      <w:snapToGrid w:val="0"/>
                    </w:rPr>
                    <w:t>生产</w:t>
                  </w:r>
                  <w:r w:rsidR="004860B0">
                    <w:rPr>
                      <w:snapToGrid w:val="0"/>
                    </w:rPr>
                    <w:t>。</w:t>
                  </w:r>
                </w:p>
              </w:tc>
            </w:tr>
            <w:tr w:rsidR="00F670E3" w:rsidRPr="002D0A32" w:rsidTr="00B26D82">
              <w:trPr>
                <w:trHeight w:val="284"/>
                <w:jc w:val="center"/>
              </w:trPr>
              <w:tc>
                <w:tcPr>
                  <w:tcW w:w="724" w:type="pct"/>
                  <w:vMerge w:val="restart"/>
                  <w:vAlign w:val="center"/>
                </w:tcPr>
                <w:p w:rsidR="00F670E3" w:rsidRPr="002D0A32" w:rsidRDefault="00F670E3" w:rsidP="000F38AB">
                  <w:pPr>
                    <w:jc w:val="center"/>
                    <w:rPr>
                      <w:szCs w:val="21"/>
                    </w:rPr>
                  </w:pPr>
                  <w:r w:rsidRPr="002D0A32">
                    <w:rPr>
                      <w:szCs w:val="21"/>
                    </w:rPr>
                    <w:t>公用工程</w:t>
                  </w:r>
                </w:p>
              </w:tc>
              <w:tc>
                <w:tcPr>
                  <w:tcW w:w="839" w:type="pct"/>
                  <w:vAlign w:val="center"/>
                </w:tcPr>
                <w:p w:rsidR="00F670E3" w:rsidRPr="002D0A32" w:rsidRDefault="00F670E3" w:rsidP="000F38AB">
                  <w:pPr>
                    <w:jc w:val="center"/>
                    <w:rPr>
                      <w:szCs w:val="21"/>
                    </w:rPr>
                  </w:pPr>
                  <w:r w:rsidRPr="002D0A32">
                    <w:rPr>
                      <w:szCs w:val="21"/>
                    </w:rPr>
                    <w:t>供水</w:t>
                  </w:r>
                </w:p>
              </w:tc>
              <w:tc>
                <w:tcPr>
                  <w:tcW w:w="3437" w:type="pct"/>
                  <w:vAlign w:val="center"/>
                </w:tcPr>
                <w:p w:rsidR="00F670E3" w:rsidRPr="002D0A32" w:rsidRDefault="00F670E3" w:rsidP="0065302C">
                  <w:pPr>
                    <w:jc w:val="center"/>
                    <w:rPr>
                      <w:szCs w:val="21"/>
                      <w:highlight w:val="yellow"/>
                    </w:rPr>
                  </w:pPr>
                  <w:r w:rsidRPr="002D0A32">
                    <w:rPr>
                      <w:szCs w:val="21"/>
                    </w:rPr>
                    <w:t>新鲜用水量</w:t>
                  </w:r>
                  <w:r w:rsidR="0065302C">
                    <w:rPr>
                      <w:rFonts w:hint="eastAsia"/>
                      <w:szCs w:val="21"/>
                    </w:rPr>
                    <w:t>110000</w:t>
                  </w:r>
                  <w:r w:rsidRPr="002D0A32">
                    <w:rPr>
                      <w:szCs w:val="21"/>
                    </w:rPr>
                    <w:t>m</w:t>
                  </w:r>
                  <w:r w:rsidRPr="002D0A32">
                    <w:rPr>
                      <w:szCs w:val="21"/>
                      <w:vertAlign w:val="superscript"/>
                    </w:rPr>
                    <w:t>3</w:t>
                  </w:r>
                  <w:r w:rsidRPr="002D0A32">
                    <w:rPr>
                      <w:szCs w:val="21"/>
                    </w:rPr>
                    <w:t>/a</w:t>
                  </w:r>
                  <w:r w:rsidRPr="002D0A32">
                    <w:rPr>
                      <w:szCs w:val="21"/>
                    </w:rPr>
                    <w:t>，由</w:t>
                  </w:r>
                  <w:r w:rsidR="00397233" w:rsidRPr="002D0A32">
                    <w:rPr>
                      <w:szCs w:val="21"/>
                    </w:rPr>
                    <w:t>潍坊市</w:t>
                  </w:r>
                  <w:r w:rsidRPr="002D0A32">
                    <w:rPr>
                      <w:szCs w:val="21"/>
                    </w:rPr>
                    <w:t>自来水有限公司提供</w:t>
                  </w:r>
                </w:p>
              </w:tc>
            </w:tr>
            <w:tr w:rsidR="00F670E3" w:rsidRPr="002D0A32" w:rsidTr="00B26D82">
              <w:trPr>
                <w:trHeight w:val="284"/>
                <w:jc w:val="center"/>
              </w:trPr>
              <w:tc>
                <w:tcPr>
                  <w:tcW w:w="724" w:type="pct"/>
                  <w:vMerge/>
                  <w:vAlign w:val="center"/>
                </w:tcPr>
                <w:p w:rsidR="00F670E3" w:rsidRPr="002D0A32" w:rsidRDefault="00F670E3" w:rsidP="000F38AB">
                  <w:pPr>
                    <w:jc w:val="center"/>
                    <w:rPr>
                      <w:szCs w:val="21"/>
                    </w:rPr>
                  </w:pPr>
                </w:p>
              </w:tc>
              <w:tc>
                <w:tcPr>
                  <w:tcW w:w="839" w:type="pct"/>
                  <w:vAlign w:val="center"/>
                </w:tcPr>
                <w:p w:rsidR="00F670E3" w:rsidRPr="002D0A32" w:rsidRDefault="00F670E3" w:rsidP="00420CB5">
                  <w:pPr>
                    <w:jc w:val="center"/>
                    <w:rPr>
                      <w:szCs w:val="21"/>
                    </w:rPr>
                  </w:pPr>
                  <w:r w:rsidRPr="002D0A32">
                    <w:rPr>
                      <w:szCs w:val="21"/>
                    </w:rPr>
                    <w:t>供电</w:t>
                  </w:r>
                </w:p>
              </w:tc>
              <w:tc>
                <w:tcPr>
                  <w:tcW w:w="3437" w:type="pct"/>
                  <w:vAlign w:val="center"/>
                </w:tcPr>
                <w:p w:rsidR="00F670E3" w:rsidRPr="002D0A32" w:rsidRDefault="00F670E3" w:rsidP="0065302C">
                  <w:pPr>
                    <w:jc w:val="center"/>
                    <w:rPr>
                      <w:szCs w:val="21"/>
                      <w:highlight w:val="yellow"/>
                    </w:rPr>
                  </w:pPr>
                  <w:r w:rsidRPr="002D0A32">
                    <w:rPr>
                      <w:szCs w:val="21"/>
                    </w:rPr>
                    <w:t>用电量</w:t>
                  </w:r>
                  <w:r w:rsidR="0065302C">
                    <w:rPr>
                      <w:rFonts w:hint="eastAsia"/>
                      <w:szCs w:val="21"/>
                    </w:rPr>
                    <w:t>410</w:t>
                  </w:r>
                  <w:r w:rsidR="00FF5428" w:rsidRPr="002D0A32">
                    <w:rPr>
                      <w:szCs w:val="21"/>
                    </w:rPr>
                    <w:t>万</w:t>
                  </w:r>
                  <w:r w:rsidRPr="002D0A32">
                    <w:rPr>
                      <w:szCs w:val="21"/>
                    </w:rPr>
                    <w:t>kwh/a</w:t>
                  </w:r>
                  <w:r w:rsidRPr="002D0A32">
                    <w:rPr>
                      <w:szCs w:val="21"/>
                    </w:rPr>
                    <w:t>，由</w:t>
                  </w:r>
                  <w:r w:rsidR="00FF5428" w:rsidRPr="002D0A32">
                    <w:rPr>
                      <w:szCs w:val="21"/>
                    </w:rPr>
                    <w:t>潍坊</w:t>
                  </w:r>
                  <w:r w:rsidRPr="002D0A32">
                    <w:rPr>
                      <w:szCs w:val="21"/>
                    </w:rPr>
                    <w:t>市供电公司提供</w:t>
                  </w:r>
                </w:p>
              </w:tc>
            </w:tr>
            <w:tr w:rsidR="00F670E3" w:rsidRPr="002D0A32" w:rsidTr="00B26D82">
              <w:trPr>
                <w:trHeight w:val="284"/>
                <w:jc w:val="center"/>
              </w:trPr>
              <w:tc>
                <w:tcPr>
                  <w:tcW w:w="724" w:type="pct"/>
                  <w:vMerge w:val="restart"/>
                  <w:vAlign w:val="center"/>
                </w:tcPr>
                <w:p w:rsidR="00F670E3" w:rsidRPr="002D0A32" w:rsidRDefault="00F670E3" w:rsidP="000F38AB">
                  <w:pPr>
                    <w:jc w:val="center"/>
                    <w:rPr>
                      <w:szCs w:val="21"/>
                    </w:rPr>
                  </w:pPr>
                  <w:r w:rsidRPr="002D0A32">
                    <w:rPr>
                      <w:szCs w:val="21"/>
                    </w:rPr>
                    <w:t>环保工程</w:t>
                  </w:r>
                </w:p>
              </w:tc>
              <w:tc>
                <w:tcPr>
                  <w:tcW w:w="839" w:type="pct"/>
                  <w:vAlign w:val="center"/>
                </w:tcPr>
                <w:p w:rsidR="00F670E3" w:rsidRPr="002D0A32" w:rsidRDefault="00F670E3" w:rsidP="000F38AB">
                  <w:pPr>
                    <w:jc w:val="center"/>
                    <w:rPr>
                      <w:szCs w:val="21"/>
                      <w:highlight w:val="yellow"/>
                    </w:rPr>
                  </w:pPr>
                  <w:r w:rsidRPr="002D0A32">
                    <w:rPr>
                      <w:szCs w:val="21"/>
                    </w:rPr>
                    <w:t>废气治理</w:t>
                  </w:r>
                </w:p>
              </w:tc>
              <w:tc>
                <w:tcPr>
                  <w:tcW w:w="3437" w:type="pct"/>
                  <w:shd w:val="clear" w:color="auto" w:fill="auto"/>
                  <w:vAlign w:val="center"/>
                </w:tcPr>
                <w:p w:rsidR="00F670E3" w:rsidRPr="00B26D82" w:rsidRDefault="002576BA" w:rsidP="00B26D82">
                  <w:pPr>
                    <w:jc w:val="left"/>
                    <w:rPr>
                      <w:szCs w:val="21"/>
                      <w:highlight w:val="yellow"/>
                    </w:rPr>
                  </w:pPr>
                  <w:r w:rsidRPr="00B26D82">
                    <w:t>粉尘</w:t>
                  </w:r>
                  <w:r w:rsidR="00535951" w:rsidRPr="00B26D82">
                    <w:t>废气</w:t>
                  </w:r>
                  <w:r w:rsidRPr="00B26D82">
                    <w:t>经</w:t>
                  </w:r>
                  <w:r w:rsidR="00F22614" w:rsidRPr="00B26D82">
                    <w:t>集气罩</w:t>
                  </w:r>
                  <w:r w:rsidR="00F22614" w:rsidRPr="00B26D82">
                    <w:t>+</w:t>
                  </w:r>
                  <w:r w:rsidR="00B26D82">
                    <w:t>脉冲式</w:t>
                  </w:r>
                  <w:r w:rsidR="002B0DEA" w:rsidRPr="00B26D82">
                    <w:t>布袋除尘</w:t>
                  </w:r>
                  <w:r w:rsidRPr="00B26D82">
                    <w:t>器处理后</w:t>
                  </w:r>
                  <w:r w:rsidR="00F22614" w:rsidRPr="00B26D82">
                    <w:t>，</w:t>
                  </w:r>
                  <w:r w:rsidRPr="00B26D82">
                    <w:t>通过</w:t>
                  </w:r>
                  <w:r w:rsidRPr="00B26D82">
                    <w:t>15m</w:t>
                  </w:r>
                  <w:r w:rsidRPr="00B26D82">
                    <w:t>高排气筒达标排放</w:t>
                  </w:r>
                </w:p>
              </w:tc>
            </w:tr>
            <w:tr w:rsidR="00F670E3" w:rsidRPr="002D0A32" w:rsidTr="00B26D82">
              <w:trPr>
                <w:trHeight w:val="284"/>
                <w:jc w:val="center"/>
              </w:trPr>
              <w:tc>
                <w:tcPr>
                  <w:tcW w:w="724" w:type="pct"/>
                  <w:vMerge/>
                  <w:vAlign w:val="center"/>
                </w:tcPr>
                <w:p w:rsidR="00F670E3" w:rsidRPr="002D0A32" w:rsidRDefault="00F670E3" w:rsidP="000F38AB">
                  <w:pPr>
                    <w:jc w:val="center"/>
                    <w:rPr>
                      <w:szCs w:val="21"/>
                    </w:rPr>
                  </w:pPr>
                </w:p>
              </w:tc>
              <w:tc>
                <w:tcPr>
                  <w:tcW w:w="839" w:type="pct"/>
                  <w:vAlign w:val="center"/>
                </w:tcPr>
                <w:p w:rsidR="00F670E3" w:rsidRPr="002D0A32" w:rsidRDefault="00F670E3" w:rsidP="000F38AB">
                  <w:pPr>
                    <w:jc w:val="center"/>
                    <w:rPr>
                      <w:szCs w:val="21"/>
                    </w:rPr>
                  </w:pPr>
                  <w:r w:rsidRPr="002D0A32">
                    <w:rPr>
                      <w:szCs w:val="21"/>
                    </w:rPr>
                    <w:t>废水治理</w:t>
                  </w:r>
                </w:p>
              </w:tc>
              <w:tc>
                <w:tcPr>
                  <w:tcW w:w="3437" w:type="pct"/>
                  <w:shd w:val="clear" w:color="auto" w:fill="auto"/>
                  <w:vAlign w:val="center"/>
                </w:tcPr>
                <w:p w:rsidR="00F670E3" w:rsidRPr="002D0A32" w:rsidRDefault="00F670E3" w:rsidP="00723EB7">
                  <w:pPr>
                    <w:jc w:val="left"/>
                  </w:pPr>
                  <w:r w:rsidRPr="002D0A32">
                    <w:rPr>
                      <w:szCs w:val="21"/>
                    </w:rPr>
                    <w:t>本项目无生产废水产生，产生的生活污水</w:t>
                  </w:r>
                  <w:r w:rsidR="003441EB" w:rsidRPr="002D0A32">
                    <w:rPr>
                      <w:szCs w:val="21"/>
                    </w:rPr>
                    <w:t>经厂内化粪池</w:t>
                  </w:r>
                  <w:r w:rsidR="002576BA" w:rsidRPr="002D0A32">
                    <w:rPr>
                      <w:szCs w:val="21"/>
                    </w:rPr>
                    <w:t>沉淀处理后</w:t>
                  </w:r>
                  <w:r w:rsidR="003935A6" w:rsidRPr="002D0A32">
                    <w:rPr>
                      <w:szCs w:val="21"/>
                    </w:rPr>
                    <w:t>通过市政污水管网排入</w:t>
                  </w:r>
                  <w:r w:rsidR="00F22614" w:rsidRPr="002D0A32">
                    <w:rPr>
                      <w:szCs w:val="21"/>
                    </w:rPr>
                    <w:t>潍坊</w:t>
                  </w:r>
                  <w:r w:rsidR="003935A6" w:rsidRPr="002D0A32">
                    <w:rPr>
                      <w:szCs w:val="21"/>
                    </w:rPr>
                    <w:t>高新区污水处理厂</w:t>
                  </w:r>
                  <w:r w:rsidR="000C2CA4">
                    <w:rPr>
                      <w:szCs w:val="21"/>
                    </w:rPr>
                    <w:t>进一步</w:t>
                  </w:r>
                  <w:r w:rsidR="003935A6" w:rsidRPr="002D0A32">
                    <w:rPr>
                      <w:szCs w:val="21"/>
                    </w:rPr>
                    <w:t>处理</w:t>
                  </w:r>
                </w:p>
              </w:tc>
            </w:tr>
            <w:tr w:rsidR="00F670E3" w:rsidRPr="002D0A32" w:rsidTr="00B26D82">
              <w:trPr>
                <w:trHeight w:val="284"/>
                <w:jc w:val="center"/>
              </w:trPr>
              <w:tc>
                <w:tcPr>
                  <w:tcW w:w="724" w:type="pct"/>
                  <w:vMerge/>
                  <w:vAlign w:val="center"/>
                </w:tcPr>
                <w:p w:rsidR="00F670E3" w:rsidRPr="002D0A32" w:rsidRDefault="00F670E3" w:rsidP="000F38AB">
                  <w:pPr>
                    <w:jc w:val="center"/>
                    <w:rPr>
                      <w:szCs w:val="21"/>
                    </w:rPr>
                  </w:pPr>
                </w:p>
              </w:tc>
              <w:tc>
                <w:tcPr>
                  <w:tcW w:w="839" w:type="pct"/>
                  <w:vAlign w:val="center"/>
                </w:tcPr>
                <w:p w:rsidR="00F670E3" w:rsidRPr="002D0A32" w:rsidRDefault="00F670E3" w:rsidP="000F38AB">
                  <w:pPr>
                    <w:jc w:val="center"/>
                    <w:rPr>
                      <w:szCs w:val="21"/>
                    </w:rPr>
                  </w:pPr>
                  <w:r w:rsidRPr="002D0A32">
                    <w:rPr>
                      <w:szCs w:val="21"/>
                    </w:rPr>
                    <w:t>噪声治理</w:t>
                  </w:r>
                </w:p>
              </w:tc>
              <w:tc>
                <w:tcPr>
                  <w:tcW w:w="3437" w:type="pct"/>
                  <w:shd w:val="clear" w:color="auto" w:fill="auto"/>
                  <w:vAlign w:val="center"/>
                </w:tcPr>
                <w:p w:rsidR="00F670E3" w:rsidRPr="002D0A32" w:rsidRDefault="00F670E3" w:rsidP="000F38AB">
                  <w:pPr>
                    <w:jc w:val="center"/>
                    <w:rPr>
                      <w:szCs w:val="21"/>
                      <w:highlight w:val="yellow"/>
                    </w:rPr>
                  </w:pPr>
                  <w:r w:rsidRPr="002D0A32">
                    <w:rPr>
                      <w:szCs w:val="21"/>
                    </w:rPr>
                    <w:t>选用低噪声设备、设备采取基础减震处理、加强设备维护等</w:t>
                  </w:r>
                </w:p>
              </w:tc>
            </w:tr>
            <w:tr w:rsidR="00F670E3" w:rsidRPr="002D0A32" w:rsidTr="00B26D82">
              <w:trPr>
                <w:trHeight w:val="284"/>
                <w:jc w:val="center"/>
              </w:trPr>
              <w:tc>
                <w:tcPr>
                  <w:tcW w:w="724" w:type="pct"/>
                  <w:vMerge/>
                  <w:vAlign w:val="center"/>
                </w:tcPr>
                <w:p w:rsidR="00F670E3" w:rsidRPr="002D0A32" w:rsidRDefault="00F670E3" w:rsidP="000F38AB">
                  <w:pPr>
                    <w:jc w:val="center"/>
                    <w:rPr>
                      <w:szCs w:val="21"/>
                    </w:rPr>
                  </w:pPr>
                </w:p>
              </w:tc>
              <w:tc>
                <w:tcPr>
                  <w:tcW w:w="839" w:type="pct"/>
                  <w:vAlign w:val="center"/>
                </w:tcPr>
                <w:p w:rsidR="00F670E3" w:rsidRPr="002D0A32" w:rsidRDefault="00F670E3" w:rsidP="000F38AB">
                  <w:pPr>
                    <w:jc w:val="center"/>
                    <w:rPr>
                      <w:szCs w:val="21"/>
                    </w:rPr>
                  </w:pPr>
                  <w:r w:rsidRPr="002D0A32">
                    <w:rPr>
                      <w:szCs w:val="21"/>
                    </w:rPr>
                    <w:t>固废治理</w:t>
                  </w:r>
                </w:p>
              </w:tc>
              <w:tc>
                <w:tcPr>
                  <w:tcW w:w="3437" w:type="pct"/>
                  <w:shd w:val="clear" w:color="auto" w:fill="auto"/>
                  <w:vAlign w:val="center"/>
                </w:tcPr>
                <w:p w:rsidR="00F670E3" w:rsidRPr="002D0A32" w:rsidRDefault="006B21DB" w:rsidP="00723EB7">
                  <w:pPr>
                    <w:jc w:val="left"/>
                    <w:rPr>
                      <w:bCs/>
                      <w:snapToGrid w:val="0"/>
                      <w:kern w:val="0"/>
                      <w:szCs w:val="21"/>
                      <w:highlight w:val="yellow"/>
                    </w:rPr>
                  </w:pPr>
                  <w:r>
                    <w:rPr>
                      <w:szCs w:val="21"/>
                    </w:rPr>
                    <w:t>下脚料</w:t>
                  </w:r>
                  <w:r w:rsidR="001C0E72" w:rsidRPr="002D0A32">
                    <w:rPr>
                      <w:szCs w:val="21"/>
                    </w:rPr>
                    <w:t>回用</w:t>
                  </w:r>
                  <w:r w:rsidR="00F670E3" w:rsidRPr="002D0A32">
                    <w:rPr>
                      <w:szCs w:val="21"/>
                    </w:rPr>
                    <w:t>，</w:t>
                  </w:r>
                  <w:r w:rsidR="00E21C7F">
                    <w:rPr>
                      <w:rFonts w:hint="eastAsia"/>
                      <w:szCs w:val="21"/>
                    </w:rPr>
                    <w:t>除尘器收集的粉尘外售综合利用，</w:t>
                  </w:r>
                  <w:r w:rsidR="00F670E3" w:rsidRPr="002D0A32">
                    <w:rPr>
                      <w:szCs w:val="21"/>
                    </w:rPr>
                    <w:t>生活垃圾由环卫部门清运</w:t>
                  </w:r>
                </w:p>
              </w:tc>
            </w:tr>
          </w:tbl>
          <w:p w:rsidR="00033B55" w:rsidRPr="00267851" w:rsidRDefault="00033B55" w:rsidP="00267851">
            <w:pPr>
              <w:pStyle w:val="23"/>
              <w:widowControl/>
              <w:adjustRightInd/>
              <w:snapToGrid/>
              <w:spacing w:line="120" w:lineRule="auto"/>
              <w:ind w:firstLineChars="0" w:firstLine="0"/>
              <w:jc w:val="center"/>
              <w:rPr>
                <w:szCs w:val="28"/>
              </w:rPr>
            </w:pPr>
          </w:p>
          <w:p w:rsidR="00033B55" w:rsidRPr="00267851" w:rsidRDefault="00033B55" w:rsidP="00267851">
            <w:pPr>
              <w:widowControl/>
              <w:spacing w:line="360" w:lineRule="auto"/>
              <w:ind w:firstLineChars="200" w:firstLine="480"/>
              <w:rPr>
                <w:sz w:val="24"/>
                <w:szCs w:val="28"/>
              </w:rPr>
            </w:pPr>
            <w:r w:rsidRPr="00267851">
              <w:rPr>
                <w:sz w:val="24"/>
                <w:szCs w:val="28"/>
              </w:rPr>
              <w:t>3.4</w:t>
            </w:r>
            <w:r w:rsidRPr="00267851">
              <w:rPr>
                <w:sz w:val="24"/>
                <w:szCs w:val="28"/>
              </w:rPr>
              <w:t>、生产规模及产品方案：</w:t>
            </w:r>
          </w:p>
          <w:p w:rsidR="00720E23" w:rsidRPr="00267851" w:rsidRDefault="00720E23" w:rsidP="00267851">
            <w:pPr>
              <w:pStyle w:val="23"/>
              <w:widowControl/>
              <w:adjustRightInd/>
              <w:snapToGrid/>
              <w:ind w:firstLine="480"/>
              <w:jc w:val="both"/>
              <w:rPr>
                <w:szCs w:val="28"/>
              </w:rPr>
            </w:pPr>
            <w:r w:rsidRPr="00267851">
              <w:rPr>
                <w:szCs w:val="28"/>
              </w:rPr>
              <w:t>建成后</w:t>
            </w:r>
            <w:r w:rsidR="00E31477" w:rsidRPr="00267851">
              <w:rPr>
                <w:szCs w:val="28"/>
              </w:rPr>
              <w:t>年产</w:t>
            </w:r>
            <w:r w:rsidR="006B21DB">
              <w:rPr>
                <w:rFonts w:hint="eastAsia"/>
                <w:szCs w:val="28"/>
              </w:rPr>
              <w:t>30</w:t>
            </w:r>
            <w:r w:rsidR="006B21DB">
              <w:rPr>
                <w:rFonts w:hint="eastAsia"/>
                <w:szCs w:val="28"/>
              </w:rPr>
              <w:t>万立方米轻质墙板</w:t>
            </w:r>
            <w:r w:rsidR="00325EDB" w:rsidRPr="00267851">
              <w:rPr>
                <w:szCs w:val="28"/>
              </w:rPr>
              <w:t>。</w:t>
            </w:r>
          </w:p>
          <w:p w:rsidR="00325EDB" w:rsidRPr="00267851" w:rsidRDefault="00325EDB" w:rsidP="00267851">
            <w:pPr>
              <w:pStyle w:val="23"/>
              <w:widowControl/>
              <w:adjustRightInd/>
              <w:snapToGrid/>
              <w:spacing w:line="240" w:lineRule="auto"/>
              <w:ind w:firstLineChars="0" w:firstLine="0"/>
              <w:jc w:val="center"/>
              <w:rPr>
                <w:b/>
              </w:rPr>
            </w:pPr>
            <w:r w:rsidRPr="00267851">
              <w:rPr>
                <w:b/>
              </w:rPr>
              <w:t>表</w:t>
            </w:r>
            <w:r w:rsidR="00A82286" w:rsidRPr="00267851">
              <w:rPr>
                <w:b/>
              </w:rPr>
              <w:t>3</w:t>
            </w:r>
            <w:r w:rsidRPr="00267851">
              <w:rPr>
                <w:b/>
              </w:rPr>
              <w:t xml:space="preserve">  </w:t>
            </w:r>
            <w:r w:rsidRPr="00267851">
              <w:rPr>
                <w:b/>
              </w:rPr>
              <w:t>项目产品方案一览表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1092"/>
              <w:gridCol w:w="2178"/>
              <w:gridCol w:w="5784"/>
            </w:tblGrid>
            <w:tr w:rsidR="00B96D14" w:rsidRPr="00AC06EA" w:rsidTr="00B26D82">
              <w:trPr>
                <w:trHeight w:val="284"/>
                <w:jc w:val="center"/>
              </w:trPr>
              <w:tc>
                <w:tcPr>
                  <w:tcW w:w="603" w:type="pct"/>
                  <w:shd w:val="clear" w:color="auto" w:fill="auto"/>
                  <w:vAlign w:val="center"/>
                </w:tcPr>
                <w:p w:rsidR="00B96D14" w:rsidRPr="00AC06EA" w:rsidRDefault="00B96D14" w:rsidP="00963F73">
                  <w:pPr>
                    <w:adjustRightInd w:val="0"/>
                    <w:snapToGrid w:val="0"/>
                    <w:jc w:val="center"/>
                    <w:rPr>
                      <w:szCs w:val="21"/>
                    </w:rPr>
                  </w:pPr>
                  <w:r w:rsidRPr="00AC06EA">
                    <w:rPr>
                      <w:szCs w:val="21"/>
                    </w:rPr>
                    <w:t>产品名称</w:t>
                  </w:r>
                </w:p>
              </w:tc>
              <w:tc>
                <w:tcPr>
                  <w:tcW w:w="1203" w:type="pct"/>
                  <w:shd w:val="clear" w:color="auto" w:fill="auto"/>
                  <w:vAlign w:val="center"/>
                </w:tcPr>
                <w:p w:rsidR="00B96D14" w:rsidRPr="00AC06EA" w:rsidRDefault="00B96D14" w:rsidP="00963F73">
                  <w:pPr>
                    <w:adjustRightInd w:val="0"/>
                    <w:snapToGrid w:val="0"/>
                    <w:jc w:val="center"/>
                    <w:rPr>
                      <w:szCs w:val="21"/>
                    </w:rPr>
                  </w:pPr>
                  <w:r w:rsidRPr="00AC06EA">
                    <w:rPr>
                      <w:szCs w:val="21"/>
                    </w:rPr>
                    <w:t>年产量（万立方米）</w:t>
                  </w:r>
                </w:p>
              </w:tc>
              <w:tc>
                <w:tcPr>
                  <w:tcW w:w="3193" w:type="pct"/>
                  <w:shd w:val="clear" w:color="auto" w:fill="auto"/>
                  <w:vAlign w:val="center"/>
                </w:tcPr>
                <w:p w:rsidR="00B96D14" w:rsidRPr="00AC06EA" w:rsidRDefault="00B96D14" w:rsidP="003453A2">
                  <w:pPr>
                    <w:adjustRightInd w:val="0"/>
                    <w:snapToGrid w:val="0"/>
                    <w:jc w:val="center"/>
                    <w:rPr>
                      <w:szCs w:val="21"/>
                    </w:rPr>
                  </w:pPr>
                  <w:r w:rsidRPr="00AC06EA">
                    <w:rPr>
                      <w:szCs w:val="21"/>
                    </w:rPr>
                    <w:t>执行标准</w:t>
                  </w:r>
                </w:p>
              </w:tc>
            </w:tr>
            <w:tr w:rsidR="00B96D14" w:rsidRPr="00AC06EA" w:rsidTr="00B26D82">
              <w:trPr>
                <w:trHeight w:val="284"/>
                <w:jc w:val="center"/>
              </w:trPr>
              <w:tc>
                <w:tcPr>
                  <w:tcW w:w="603" w:type="pct"/>
                  <w:shd w:val="clear" w:color="auto" w:fill="auto"/>
                  <w:vAlign w:val="center"/>
                </w:tcPr>
                <w:p w:rsidR="00B96D14" w:rsidRPr="00AC06EA" w:rsidRDefault="00B96D14" w:rsidP="00963F73">
                  <w:pPr>
                    <w:adjustRightInd w:val="0"/>
                    <w:snapToGrid w:val="0"/>
                    <w:jc w:val="center"/>
                    <w:rPr>
                      <w:szCs w:val="21"/>
                    </w:rPr>
                  </w:pPr>
                  <w:r w:rsidRPr="00AC06EA">
                    <w:rPr>
                      <w:szCs w:val="21"/>
                    </w:rPr>
                    <w:t>轻质墙板</w:t>
                  </w:r>
                </w:p>
              </w:tc>
              <w:tc>
                <w:tcPr>
                  <w:tcW w:w="1203" w:type="pct"/>
                  <w:shd w:val="clear" w:color="auto" w:fill="auto"/>
                  <w:vAlign w:val="center"/>
                </w:tcPr>
                <w:p w:rsidR="00B96D14" w:rsidRPr="00AC06EA" w:rsidRDefault="00B96D14" w:rsidP="00963F73">
                  <w:pPr>
                    <w:adjustRightInd w:val="0"/>
                    <w:snapToGrid w:val="0"/>
                    <w:jc w:val="center"/>
                    <w:rPr>
                      <w:szCs w:val="21"/>
                    </w:rPr>
                  </w:pPr>
                  <w:r w:rsidRPr="00AC06EA">
                    <w:rPr>
                      <w:rFonts w:hint="eastAsia"/>
                      <w:szCs w:val="21"/>
                    </w:rPr>
                    <w:t>30</w:t>
                  </w:r>
                </w:p>
              </w:tc>
              <w:tc>
                <w:tcPr>
                  <w:tcW w:w="3193" w:type="pct"/>
                  <w:shd w:val="clear" w:color="auto" w:fill="auto"/>
                  <w:vAlign w:val="center"/>
                </w:tcPr>
                <w:p w:rsidR="00B96D14" w:rsidRPr="00AC06EA" w:rsidRDefault="00B96D14" w:rsidP="00B96D14">
                  <w:pPr>
                    <w:adjustRightInd w:val="0"/>
                    <w:snapToGrid w:val="0"/>
                    <w:jc w:val="center"/>
                    <w:rPr>
                      <w:szCs w:val="21"/>
                    </w:rPr>
                  </w:pPr>
                  <w:r w:rsidRPr="00AC06EA">
                    <w:rPr>
                      <w:rFonts w:hint="eastAsia"/>
                      <w:szCs w:val="21"/>
                    </w:rPr>
                    <w:t>《蒸压加气混凝土板材标准》（</w:t>
                  </w:r>
                  <w:r w:rsidRPr="00AC06EA">
                    <w:rPr>
                      <w:rFonts w:hint="eastAsia"/>
                      <w:szCs w:val="21"/>
                    </w:rPr>
                    <w:t>GB15762-2008</w:t>
                  </w:r>
                  <w:r w:rsidRPr="00AC06EA">
                    <w:rPr>
                      <w:rFonts w:hint="eastAsia"/>
                      <w:szCs w:val="21"/>
                    </w:rPr>
                    <w:t>）</w:t>
                  </w:r>
                </w:p>
              </w:tc>
            </w:tr>
          </w:tbl>
          <w:p w:rsidR="00C8141E" w:rsidRPr="002D0A32" w:rsidRDefault="003E1680" w:rsidP="00267851">
            <w:pPr>
              <w:pStyle w:val="23"/>
              <w:widowControl/>
              <w:adjustRightInd/>
              <w:snapToGrid/>
              <w:ind w:firstLine="480"/>
              <w:jc w:val="both"/>
            </w:pPr>
            <w:r w:rsidRPr="00267851">
              <w:rPr>
                <w:szCs w:val="28"/>
              </w:rPr>
              <w:t>3.5</w:t>
            </w:r>
            <w:r w:rsidRPr="00267851">
              <w:rPr>
                <w:szCs w:val="28"/>
              </w:rPr>
              <w:t>、</w:t>
            </w:r>
            <w:r w:rsidR="00C8141E" w:rsidRPr="002D0A32">
              <w:t>项目原材料</w:t>
            </w:r>
          </w:p>
          <w:p w:rsidR="00C545CD" w:rsidRDefault="00C545CD" w:rsidP="00267851">
            <w:pPr>
              <w:widowControl/>
              <w:spacing w:line="360" w:lineRule="auto"/>
              <w:ind w:firstLineChars="200" w:firstLine="480"/>
              <w:rPr>
                <w:sz w:val="24"/>
                <w:szCs w:val="28"/>
              </w:rPr>
            </w:pPr>
            <w:r w:rsidRPr="00267851">
              <w:rPr>
                <w:sz w:val="24"/>
                <w:szCs w:val="28"/>
              </w:rPr>
              <w:t>项目所需原材辅料名称、用量等详见下表。</w:t>
            </w:r>
          </w:p>
          <w:p w:rsidR="002638CE" w:rsidRPr="00267851" w:rsidRDefault="002638CE" w:rsidP="00267851">
            <w:pPr>
              <w:pStyle w:val="23"/>
              <w:widowControl/>
              <w:adjustRightInd/>
              <w:snapToGrid/>
              <w:spacing w:line="240" w:lineRule="auto"/>
              <w:ind w:firstLineChars="0" w:firstLine="0"/>
              <w:jc w:val="center"/>
              <w:rPr>
                <w:b/>
              </w:rPr>
            </w:pPr>
            <w:r w:rsidRPr="00267851">
              <w:rPr>
                <w:b/>
              </w:rPr>
              <w:t>表</w:t>
            </w:r>
            <w:r w:rsidR="009009EC" w:rsidRPr="00267851">
              <w:rPr>
                <w:b/>
              </w:rPr>
              <w:t>4</w:t>
            </w:r>
            <w:r w:rsidRPr="00267851">
              <w:rPr>
                <w:b/>
              </w:rPr>
              <w:t xml:space="preserve">  </w:t>
            </w:r>
            <w:r w:rsidRPr="00267851">
              <w:rPr>
                <w:b/>
              </w:rPr>
              <w:t>项目原辅材料规格及消耗表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592"/>
              <w:gridCol w:w="1297"/>
              <w:gridCol w:w="592"/>
              <w:gridCol w:w="826"/>
              <w:gridCol w:w="5747"/>
            </w:tblGrid>
            <w:tr w:rsidR="008D1FB7" w:rsidRPr="00AC06EA" w:rsidTr="00B26D82">
              <w:trPr>
                <w:trHeight w:val="284"/>
                <w:jc w:val="center"/>
              </w:trPr>
              <w:tc>
                <w:tcPr>
                  <w:tcW w:w="327" w:type="pct"/>
                  <w:shd w:val="clear" w:color="auto" w:fill="auto"/>
                  <w:vAlign w:val="center"/>
                </w:tcPr>
                <w:p w:rsidR="008D1FB7" w:rsidRPr="00AC06EA" w:rsidRDefault="008D1FB7" w:rsidP="00002AF6">
                  <w:pPr>
                    <w:adjustRightInd w:val="0"/>
                    <w:snapToGrid w:val="0"/>
                    <w:jc w:val="center"/>
                    <w:rPr>
                      <w:szCs w:val="21"/>
                    </w:rPr>
                  </w:pPr>
                  <w:r w:rsidRPr="00AC06EA">
                    <w:rPr>
                      <w:rFonts w:hAnsi="宋体"/>
                      <w:szCs w:val="21"/>
                    </w:rPr>
                    <w:t>序号</w:t>
                  </w:r>
                </w:p>
              </w:tc>
              <w:tc>
                <w:tcPr>
                  <w:tcW w:w="716" w:type="pct"/>
                  <w:shd w:val="clear" w:color="auto" w:fill="auto"/>
                  <w:vAlign w:val="center"/>
                </w:tcPr>
                <w:p w:rsidR="008D1FB7" w:rsidRPr="00AC06EA" w:rsidRDefault="008D1FB7" w:rsidP="00002AF6">
                  <w:pPr>
                    <w:adjustRightInd w:val="0"/>
                    <w:snapToGrid w:val="0"/>
                    <w:jc w:val="center"/>
                    <w:rPr>
                      <w:szCs w:val="21"/>
                    </w:rPr>
                  </w:pPr>
                  <w:r w:rsidRPr="00AC06EA">
                    <w:rPr>
                      <w:rFonts w:hAnsi="宋体"/>
                      <w:szCs w:val="21"/>
                    </w:rPr>
                    <w:t>原材料名称</w:t>
                  </w:r>
                </w:p>
              </w:tc>
              <w:tc>
                <w:tcPr>
                  <w:tcW w:w="327" w:type="pct"/>
                  <w:shd w:val="clear" w:color="auto" w:fill="auto"/>
                  <w:vAlign w:val="center"/>
                </w:tcPr>
                <w:p w:rsidR="008D1FB7" w:rsidRPr="00AC06EA" w:rsidRDefault="008D1FB7" w:rsidP="00002AF6">
                  <w:pPr>
                    <w:adjustRightInd w:val="0"/>
                    <w:snapToGrid w:val="0"/>
                    <w:jc w:val="center"/>
                    <w:rPr>
                      <w:szCs w:val="21"/>
                    </w:rPr>
                  </w:pPr>
                  <w:r w:rsidRPr="00AC06EA">
                    <w:rPr>
                      <w:rFonts w:hAnsi="宋体"/>
                      <w:szCs w:val="21"/>
                    </w:rPr>
                    <w:t>单位</w:t>
                  </w:r>
                </w:p>
              </w:tc>
              <w:tc>
                <w:tcPr>
                  <w:tcW w:w="456" w:type="pct"/>
                  <w:shd w:val="clear" w:color="auto" w:fill="auto"/>
                  <w:vAlign w:val="center"/>
                </w:tcPr>
                <w:p w:rsidR="008D1FB7" w:rsidRPr="00AC06EA" w:rsidRDefault="008D1FB7" w:rsidP="00002AF6">
                  <w:pPr>
                    <w:adjustRightInd w:val="0"/>
                    <w:snapToGrid w:val="0"/>
                    <w:jc w:val="center"/>
                    <w:rPr>
                      <w:szCs w:val="21"/>
                    </w:rPr>
                  </w:pPr>
                  <w:r w:rsidRPr="00AC06EA">
                    <w:rPr>
                      <w:rFonts w:hAnsi="宋体"/>
                      <w:szCs w:val="21"/>
                    </w:rPr>
                    <w:t>年用量</w:t>
                  </w:r>
                </w:p>
              </w:tc>
              <w:tc>
                <w:tcPr>
                  <w:tcW w:w="3174" w:type="pct"/>
                  <w:vAlign w:val="center"/>
                </w:tcPr>
                <w:p w:rsidR="008D1FB7" w:rsidRPr="00AC06EA" w:rsidRDefault="008D1FB7" w:rsidP="00002AF6">
                  <w:pPr>
                    <w:adjustRightInd w:val="0"/>
                    <w:snapToGrid w:val="0"/>
                    <w:jc w:val="center"/>
                    <w:rPr>
                      <w:szCs w:val="21"/>
                    </w:rPr>
                  </w:pPr>
                  <w:r w:rsidRPr="00AC06EA">
                    <w:rPr>
                      <w:rFonts w:hAnsi="宋体"/>
                      <w:szCs w:val="21"/>
                    </w:rPr>
                    <w:t>备注</w:t>
                  </w:r>
                </w:p>
              </w:tc>
            </w:tr>
            <w:tr w:rsidR="008D1FB7" w:rsidRPr="00AC06EA" w:rsidTr="00B26D82">
              <w:trPr>
                <w:trHeight w:val="284"/>
                <w:jc w:val="center"/>
              </w:trPr>
              <w:tc>
                <w:tcPr>
                  <w:tcW w:w="327" w:type="pct"/>
                  <w:shd w:val="clear" w:color="auto" w:fill="auto"/>
                  <w:vAlign w:val="center"/>
                </w:tcPr>
                <w:p w:rsidR="008D1FB7" w:rsidRPr="00AC06EA" w:rsidRDefault="008D1FB7" w:rsidP="00002AF6">
                  <w:pPr>
                    <w:adjustRightInd w:val="0"/>
                    <w:snapToGrid w:val="0"/>
                    <w:jc w:val="center"/>
                    <w:rPr>
                      <w:snapToGrid w:val="0"/>
                      <w:szCs w:val="21"/>
                    </w:rPr>
                  </w:pPr>
                  <w:bookmarkStart w:id="0" w:name="_Hlk462749739"/>
                  <w:r w:rsidRPr="00AC06EA">
                    <w:rPr>
                      <w:snapToGrid w:val="0"/>
                      <w:szCs w:val="21"/>
                    </w:rPr>
                    <w:t>1</w:t>
                  </w:r>
                </w:p>
              </w:tc>
              <w:tc>
                <w:tcPr>
                  <w:tcW w:w="716" w:type="pct"/>
                  <w:shd w:val="clear" w:color="auto" w:fill="auto"/>
                  <w:vAlign w:val="center"/>
                </w:tcPr>
                <w:p w:rsidR="008D1FB7" w:rsidRPr="00AC06EA" w:rsidRDefault="008D1FB7" w:rsidP="00002AF6">
                  <w:pPr>
                    <w:adjustRightInd w:val="0"/>
                    <w:snapToGrid w:val="0"/>
                    <w:jc w:val="center"/>
                    <w:rPr>
                      <w:snapToGrid w:val="0"/>
                      <w:szCs w:val="21"/>
                    </w:rPr>
                  </w:pPr>
                  <w:r w:rsidRPr="00AC06EA">
                    <w:rPr>
                      <w:rFonts w:hAnsi="宋体"/>
                      <w:snapToGrid w:val="0"/>
                      <w:szCs w:val="21"/>
                    </w:rPr>
                    <w:t>水泥</w:t>
                  </w:r>
                </w:p>
              </w:tc>
              <w:tc>
                <w:tcPr>
                  <w:tcW w:w="327" w:type="pct"/>
                  <w:shd w:val="clear" w:color="auto" w:fill="auto"/>
                  <w:vAlign w:val="center"/>
                </w:tcPr>
                <w:p w:rsidR="008D1FB7" w:rsidRPr="00AC06EA" w:rsidRDefault="008D1FB7" w:rsidP="00002AF6">
                  <w:pPr>
                    <w:adjustRightInd w:val="0"/>
                    <w:snapToGrid w:val="0"/>
                    <w:jc w:val="center"/>
                    <w:rPr>
                      <w:snapToGrid w:val="0"/>
                      <w:szCs w:val="21"/>
                    </w:rPr>
                  </w:pPr>
                  <w:r w:rsidRPr="00AC06EA">
                    <w:rPr>
                      <w:rFonts w:hAnsi="宋体"/>
                      <w:snapToGrid w:val="0"/>
                      <w:szCs w:val="21"/>
                    </w:rPr>
                    <w:t>吨</w:t>
                  </w:r>
                </w:p>
              </w:tc>
              <w:tc>
                <w:tcPr>
                  <w:tcW w:w="456" w:type="pct"/>
                  <w:shd w:val="clear" w:color="auto" w:fill="auto"/>
                  <w:vAlign w:val="center"/>
                </w:tcPr>
                <w:p w:rsidR="008D1FB7" w:rsidRPr="00AC06EA" w:rsidRDefault="008D1FB7" w:rsidP="00002AF6">
                  <w:pPr>
                    <w:adjustRightInd w:val="0"/>
                    <w:snapToGrid w:val="0"/>
                    <w:jc w:val="center"/>
                    <w:rPr>
                      <w:snapToGrid w:val="0"/>
                      <w:szCs w:val="21"/>
                    </w:rPr>
                  </w:pPr>
                  <w:r w:rsidRPr="00AC06EA">
                    <w:rPr>
                      <w:snapToGrid w:val="0"/>
                      <w:szCs w:val="21"/>
                    </w:rPr>
                    <w:t>37500</w:t>
                  </w:r>
                </w:p>
              </w:tc>
              <w:tc>
                <w:tcPr>
                  <w:tcW w:w="3174" w:type="pct"/>
                  <w:vAlign w:val="center"/>
                </w:tcPr>
                <w:p w:rsidR="008D1FB7" w:rsidRPr="00AC06EA" w:rsidRDefault="008D1FB7" w:rsidP="00002AF6">
                  <w:pPr>
                    <w:adjustRightInd w:val="0"/>
                    <w:snapToGrid w:val="0"/>
                    <w:jc w:val="center"/>
                    <w:rPr>
                      <w:snapToGrid w:val="0"/>
                      <w:szCs w:val="21"/>
                    </w:rPr>
                  </w:pPr>
                  <w:r w:rsidRPr="00AC06EA">
                    <w:rPr>
                      <w:rFonts w:hAnsi="宋体"/>
                      <w:snapToGrid w:val="0"/>
                      <w:szCs w:val="21"/>
                    </w:rPr>
                    <w:t>本厂生产用水泥采用强度等级</w:t>
                  </w:r>
                  <w:r w:rsidRPr="00AC06EA">
                    <w:rPr>
                      <w:snapToGrid w:val="0"/>
                      <w:szCs w:val="21"/>
                    </w:rPr>
                    <w:t>42.5</w:t>
                  </w:r>
                  <w:r w:rsidRPr="00AC06EA">
                    <w:rPr>
                      <w:rFonts w:hAnsi="宋体"/>
                      <w:snapToGrid w:val="0"/>
                      <w:szCs w:val="21"/>
                    </w:rPr>
                    <w:t>的普通硅酸盐水泥。</w:t>
                  </w:r>
                </w:p>
              </w:tc>
            </w:tr>
            <w:tr w:rsidR="008D1FB7" w:rsidRPr="00AC06EA" w:rsidTr="00B26D82">
              <w:trPr>
                <w:trHeight w:val="284"/>
                <w:jc w:val="center"/>
              </w:trPr>
              <w:tc>
                <w:tcPr>
                  <w:tcW w:w="327" w:type="pct"/>
                  <w:shd w:val="clear" w:color="auto" w:fill="auto"/>
                  <w:vAlign w:val="center"/>
                </w:tcPr>
                <w:p w:rsidR="008D1FB7" w:rsidRPr="00AC06EA" w:rsidRDefault="008D1FB7" w:rsidP="00002AF6">
                  <w:pPr>
                    <w:adjustRightInd w:val="0"/>
                    <w:snapToGrid w:val="0"/>
                    <w:jc w:val="center"/>
                    <w:rPr>
                      <w:snapToGrid w:val="0"/>
                      <w:szCs w:val="21"/>
                    </w:rPr>
                  </w:pPr>
                  <w:r w:rsidRPr="00AC06EA">
                    <w:rPr>
                      <w:snapToGrid w:val="0"/>
                      <w:szCs w:val="21"/>
                    </w:rPr>
                    <w:t>2</w:t>
                  </w:r>
                </w:p>
              </w:tc>
              <w:tc>
                <w:tcPr>
                  <w:tcW w:w="716" w:type="pct"/>
                  <w:shd w:val="clear" w:color="auto" w:fill="auto"/>
                  <w:vAlign w:val="center"/>
                </w:tcPr>
                <w:p w:rsidR="008D1FB7" w:rsidRPr="00AC06EA" w:rsidRDefault="008D1FB7" w:rsidP="00002AF6">
                  <w:pPr>
                    <w:adjustRightInd w:val="0"/>
                    <w:snapToGrid w:val="0"/>
                    <w:jc w:val="center"/>
                    <w:rPr>
                      <w:snapToGrid w:val="0"/>
                      <w:szCs w:val="21"/>
                    </w:rPr>
                  </w:pPr>
                  <w:r w:rsidRPr="00AC06EA">
                    <w:rPr>
                      <w:rFonts w:hAnsi="宋体"/>
                      <w:snapToGrid w:val="0"/>
                      <w:szCs w:val="21"/>
                    </w:rPr>
                    <w:t>生石灰</w:t>
                  </w:r>
                </w:p>
              </w:tc>
              <w:tc>
                <w:tcPr>
                  <w:tcW w:w="327" w:type="pct"/>
                  <w:shd w:val="clear" w:color="auto" w:fill="auto"/>
                  <w:vAlign w:val="center"/>
                </w:tcPr>
                <w:p w:rsidR="008D1FB7" w:rsidRPr="00AC06EA" w:rsidRDefault="008D1FB7" w:rsidP="00002AF6">
                  <w:pPr>
                    <w:adjustRightInd w:val="0"/>
                    <w:snapToGrid w:val="0"/>
                    <w:jc w:val="center"/>
                    <w:rPr>
                      <w:snapToGrid w:val="0"/>
                      <w:szCs w:val="21"/>
                    </w:rPr>
                  </w:pPr>
                  <w:r w:rsidRPr="00AC06EA">
                    <w:rPr>
                      <w:rFonts w:hAnsi="宋体"/>
                      <w:snapToGrid w:val="0"/>
                      <w:szCs w:val="21"/>
                    </w:rPr>
                    <w:t>吨</w:t>
                  </w:r>
                </w:p>
              </w:tc>
              <w:tc>
                <w:tcPr>
                  <w:tcW w:w="456" w:type="pct"/>
                  <w:shd w:val="clear" w:color="auto" w:fill="auto"/>
                  <w:vAlign w:val="center"/>
                </w:tcPr>
                <w:p w:rsidR="008D1FB7" w:rsidRPr="00AC06EA" w:rsidRDefault="008D1FB7" w:rsidP="00002AF6">
                  <w:pPr>
                    <w:adjustRightInd w:val="0"/>
                    <w:snapToGrid w:val="0"/>
                    <w:jc w:val="center"/>
                    <w:rPr>
                      <w:snapToGrid w:val="0"/>
                      <w:szCs w:val="21"/>
                    </w:rPr>
                  </w:pPr>
                  <w:r w:rsidRPr="00AC06EA">
                    <w:rPr>
                      <w:snapToGrid w:val="0"/>
                      <w:szCs w:val="21"/>
                    </w:rPr>
                    <w:t>30000</w:t>
                  </w:r>
                </w:p>
              </w:tc>
              <w:tc>
                <w:tcPr>
                  <w:tcW w:w="3174" w:type="pct"/>
                  <w:vAlign w:val="center"/>
                </w:tcPr>
                <w:p w:rsidR="008D1FB7" w:rsidRPr="00AC06EA" w:rsidRDefault="008D1FB7" w:rsidP="00002AF6">
                  <w:pPr>
                    <w:adjustRightInd w:val="0"/>
                    <w:snapToGrid w:val="0"/>
                    <w:jc w:val="center"/>
                    <w:rPr>
                      <w:snapToGrid w:val="0"/>
                      <w:szCs w:val="21"/>
                    </w:rPr>
                  </w:pPr>
                  <w:r w:rsidRPr="00AC06EA">
                    <w:rPr>
                      <w:rFonts w:hAnsi="宋体"/>
                      <w:snapToGrid w:val="0"/>
                      <w:szCs w:val="21"/>
                    </w:rPr>
                    <w:t>进厂生石灰为普通立窑烧制，块状生石灰</w:t>
                  </w:r>
                </w:p>
              </w:tc>
            </w:tr>
            <w:tr w:rsidR="00666F20" w:rsidRPr="00AC06EA" w:rsidTr="00B26D82">
              <w:trPr>
                <w:trHeight w:val="284"/>
                <w:jc w:val="center"/>
              </w:trPr>
              <w:tc>
                <w:tcPr>
                  <w:tcW w:w="327" w:type="pct"/>
                  <w:shd w:val="clear" w:color="auto" w:fill="auto"/>
                  <w:vAlign w:val="center"/>
                </w:tcPr>
                <w:p w:rsidR="00666F20" w:rsidRPr="00AC06EA" w:rsidRDefault="00666F20" w:rsidP="00002AF6">
                  <w:pPr>
                    <w:adjustRightInd w:val="0"/>
                    <w:snapToGrid w:val="0"/>
                    <w:jc w:val="center"/>
                    <w:rPr>
                      <w:snapToGrid w:val="0"/>
                      <w:szCs w:val="21"/>
                    </w:rPr>
                  </w:pPr>
                  <w:r w:rsidRPr="00AC06EA">
                    <w:rPr>
                      <w:snapToGrid w:val="0"/>
                      <w:szCs w:val="21"/>
                    </w:rPr>
                    <w:t>3</w:t>
                  </w:r>
                </w:p>
              </w:tc>
              <w:tc>
                <w:tcPr>
                  <w:tcW w:w="716" w:type="pct"/>
                  <w:shd w:val="clear" w:color="auto" w:fill="auto"/>
                  <w:vAlign w:val="center"/>
                </w:tcPr>
                <w:p w:rsidR="00666F20" w:rsidRPr="00AC06EA" w:rsidRDefault="00666F20" w:rsidP="00FD18BB">
                  <w:pPr>
                    <w:adjustRightInd w:val="0"/>
                    <w:snapToGrid w:val="0"/>
                    <w:jc w:val="center"/>
                    <w:rPr>
                      <w:rFonts w:hAnsi="宋体"/>
                      <w:snapToGrid w:val="0"/>
                      <w:szCs w:val="21"/>
                    </w:rPr>
                  </w:pPr>
                  <w:r w:rsidRPr="00AC06EA">
                    <w:rPr>
                      <w:rFonts w:hAnsi="宋体"/>
                      <w:snapToGrid w:val="0"/>
                      <w:szCs w:val="21"/>
                    </w:rPr>
                    <w:t>石膏</w:t>
                  </w:r>
                </w:p>
              </w:tc>
              <w:tc>
                <w:tcPr>
                  <w:tcW w:w="327" w:type="pct"/>
                  <w:shd w:val="clear" w:color="auto" w:fill="auto"/>
                  <w:vAlign w:val="center"/>
                </w:tcPr>
                <w:p w:rsidR="00666F20" w:rsidRPr="00AC06EA" w:rsidRDefault="00666F20" w:rsidP="00FD18BB">
                  <w:pPr>
                    <w:adjustRightInd w:val="0"/>
                    <w:snapToGrid w:val="0"/>
                    <w:jc w:val="center"/>
                    <w:rPr>
                      <w:rFonts w:hAnsi="宋体"/>
                      <w:snapToGrid w:val="0"/>
                      <w:szCs w:val="21"/>
                    </w:rPr>
                  </w:pPr>
                  <w:r w:rsidRPr="00AC06EA">
                    <w:rPr>
                      <w:rFonts w:hAnsi="宋体"/>
                      <w:snapToGrid w:val="0"/>
                      <w:szCs w:val="21"/>
                    </w:rPr>
                    <w:t>吨</w:t>
                  </w:r>
                </w:p>
              </w:tc>
              <w:tc>
                <w:tcPr>
                  <w:tcW w:w="456" w:type="pct"/>
                  <w:shd w:val="clear" w:color="auto" w:fill="auto"/>
                  <w:vAlign w:val="center"/>
                </w:tcPr>
                <w:p w:rsidR="00666F20" w:rsidRPr="00AC06EA" w:rsidRDefault="00666F20" w:rsidP="00FD18BB">
                  <w:pPr>
                    <w:adjustRightInd w:val="0"/>
                    <w:snapToGrid w:val="0"/>
                    <w:jc w:val="center"/>
                    <w:rPr>
                      <w:rFonts w:hAnsi="宋体"/>
                      <w:snapToGrid w:val="0"/>
                      <w:szCs w:val="21"/>
                    </w:rPr>
                  </w:pPr>
                  <w:r w:rsidRPr="00AC06EA">
                    <w:rPr>
                      <w:rFonts w:hAnsi="宋体"/>
                      <w:snapToGrid w:val="0"/>
                      <w:szCs w:val="21"/>
                    </w:rPr>
                    <w:t>3750</w:t>
                  </w:r>
                </w:p>
              </w:tc>
              <w:tc>
                <w:tcPr>
                  <w:tcW w:w="3174" w:type="pct"/>
                  <w:vAlign w:val="center"/>
                </w:tcPr>
                <w:p w:rsidR="00666F20" w:rsidRPr="00AC06EA" w:rsidRDefault="00666F20" w:rsidP="00FD18BB">
                  <w:pPr>
                    <w:adjustRightInd w:val="0"/>
                    <w:snapToGrid w:val="0"/>
                    <w:jc w:val="center"/>
                    <w:rPr>
                      <w:rFonts w:hAnsi="宋体"/>
                      <w:snapToGrid w:val="0"/>
                      <w:szCs w:val="21"/>
                    </w:rPr>
                  </w:pPr>
                  <w:r w:rsidRPr="00AC06EA">
                    <w:rPr>
                      <w:rFonts w:hAnsi="宋体"/>
                      <w:snapToGrid w:val="0"/>
                      <w:szCs w:val="21"/>
                    </w:rPr>
                    <w:t>本厂生产加气混凝土所用石膏为电厂脱硫石膏</w:t>
                  </w:r>
                </w:p>
              </w:tc>
            </w:tr>
            <w:tr w:rsidR="00666F20" w:rsidRPr="00AC06EA" w:rsidTr="00B26D82">
              <w:trPr>
                <w:trHeight w:val="284"/>
                <w:jc w:val="center"/>
              </w:trPr>
              <w:tc>
                <w:tcPr>
                  <w:tcW w:w="327" w:type="pct"/>
                  <w:shd w:val="clear" w:color="auto" w:fill="auto"/>
                  <w:vAlign w:val="center"/>
                </w:tcPr>
                <w:p w:rsidR="00666F20" w:rsidRPr="00AC06EA" w:rsidRDefault="00666F20" w:rsidP="00002AF6">
                  <w:pPr>
                    <w:adjustRightInd w:val="0"/>
                    <w:snapToGrid w:val="0"/>
                    <w:jc w:val="center"/>
                    <w:rPr>
                      <w:snapToGrid w:val="0"/>
                      <w:szCs w:val="21"/>
                    </w:rPr>
                  </w:pPr>
                  <w:r w:rsidRPr="00AC06EA">
                    <w:rPr>
                      <w:snapToGrid w:val="0"/>
                      <w:szCs w:val="21"/>
                    </w:rPr>
                    <w:t>4</w:t>
                  </w:r>
                </w:p>
              </w:tc>
              <w:tc>
                <w:tcPr>
                  <w:tcW w:w="716" w:type="pct"/>
                  <w:shd w:val="clear" w:color="auto" w:fill="auto"/>
                  <w:vAlign w:val="center"/>
                </w:tcPr>
                <w:p w:rsidR="00666F20" w:rsidRPr="00AC06EA" w:rsidRDefault="00666F20" w:rsidP="00FD18BB">
                  <w:pPr>
                    <w:adjustRightInd w:val="0"/>
                    <w:snapToGrid w:val="0"/>
                    <w:jc w:val="center"/>
                    <w:rPr>
                      <w:snapToGrid w:val="0"/>
                      <w:szCs w:val="21"/>
                    </w:rPr>
                  </w:pPr>
                  <w:r w:rsidRPr="00AC06EA">
                    <w:rPr>
                      <w:rFonts w:hAnsi="宋体"/>
                      <w:snapToGrid w:val="0"/>
                      <w:szCs w:val="21"/>
                    </w:rPr>
                    <w:t>铝粉膏、铝粉</w:t>
                  </w:r>
                </w:p>
              </w:tc>
              <w:tc>
                <w:tcPr>
                  <w:tcW w:w="327" w:type="pct"/>
                  <w:shd w:val="clear" w:color="auto" w:fill="auto"/>
                  <w:vAlign w:val="center"/>
                </w:tcPr>
                <w:p w:rsidR="00666F20" w:rsidRPr="00AC06EA" w:rsidRDefault="00666F20" w:rsidP="00FD18BB">
                  <w:pPr>
                    <w:adjustRightInd w:val="0"/>
                    <w:snapToGrid w:val="0"/>
                    <w:jc w:val="center"/>
                    <w:rPr>
                      <w:snapToGrid w:val="0"/>
                      <w:szCs w:val="21"/>
                    </w:rPr>
                  </w:pPr>
                  <w:r w:rsidRPr="00AC06EA">
                    <w:rPr>
                      <w:rFonts w:hAnsi="宋体"/>
                      <w:snapToGrid w:val="0"/>
                      <w:szCs w:val="21"/>
                    </w:rPr>
                    <w:t>吨</w:t>
                  </w:r>
                </w:p>
              </w:tc>
              <w:tc>
                <w:tcPr>
                  <w:tcW w:w="456" w:type="pct"/>
                  <w:shd w:val="clear" w:color="auto" w:fill="auto"/>
                  <w:vAlign w:val="center"/>
                </w:tcPr>
                <w:p w:rsidR="00666F20" w:rsidRPr="00AC06EA" w:rsidRDefault="00666F20" w:rsidP="00FD18BB">
                  <w:pPr>
                    <w:adjustRightInd w:val="0"/>
                    <w:snapToGrid w:val="0"/>
                    <w:jc w:val="center"/>
                    <w:rPr>
                      <w:snapToGrid w:val="0"/>
                      <w:szCs w:val="21"/>
                    </w:rPr>
                  </w:pPr>
                  <w:r w:rsidRPr="00AC06EA">
                    <w:rPr>
                      <w:snapToGrid w:val="0"/>
                      <w:szCs w:val="21"/>
                    </w:rPr>
                    <w:t>30</w:t>
                  </w:r>
                </w:p>
              </w:tc>
              <w:tc>
                <w:tcPr>
                  <w:tcW w:w="3174" w:type="pct"/>
                  <w:vAlign w:val="center"/>
                </w:tcPr>
                <w:p w:rsidR="00666F20" w:rsidRPr="00AC06EA" w:rsidRDefault="00666F20" w:rsidP="00C30A77">
                  <w:pPr>
                    <w:adjustRightInd w:val="0"/>
                    <w:snapToGrid w:val="0"/>
                    <w:jc w:val="left"/>
                    <w:rPr>
                      <w:snapToGrid w:val="0"/>
                      <w:szCs w:val="21"/>
                    </w:rPr>
                  </w:pPr>
                  <w:r w:rsidRPr="00AC06EA">
                    <w:rPr>
                      <w:rFonts w:hAnsi="宋体"/>
                      <w:snapToGrid w:val="0"/>
                      <w:szCs w:val="21"/>
                    </w:rPr>
                    <w:t>本厂生产加气混凝土所用铝粉膏，系作为发气剂的水剂型铝粉膏；本厂生产加气混凝土所用铝粉，系球磨法生产的作为发气剂的亲水性铝粉。</w:t>
                  </w:r>
                </w:p>
              </w:tc>
            </w:tr>
            <w:tr w:rsidR="00666F20" w:rsidRPr="00AC06EA" w:rsidTr="00B26D82">
              <w:trPr>
                <w:trHeight w:val="284"/>
                <w:jc w:val="center"/>
              </w:trPr>
              <w:tc>
                <w:tcPr>
                  <w:tcW w:w="327" w:type="pct"/>
                  <w:shd w:val="clear" w:color="auto" w:fill="auto"/>
                  <w:vAlign w:val="center"/>
                </w:tcPr>
                <w:p w:rsidR="00666F20" w:rsidRPr="00AC06EA" w:rsidRDefault="00666F20" w:rsidP="00002AF6">
                  <w:pPr>
                    <w:adjustRightInd w:val="0"/>
                    <w:snapToGrid w:val="0"/>
                    <w:jc w:val="center"/>
                    <w:rPr>
                      <w:snapToGrid w:val="0"/>
                      <w:szCs w:val="21"/>
                    </w:rPr>
                  </w:pPr>
                  <w:r w:rsidRPr="00AC06EA">
                    <w:rPr>
                      <w:snapToGrid w:val="0"/>
                      <w:szCs w:val="21"/>
                    </w:rPr>
                    <w:t>5</w:t>
                  </w:r>
                </w:p>
              </w:tc>
              <w:tc>
                <w:tcPr>
                  <w:tcW w:w="716" w:type="pct"/>
                  <w:shd w:val="clear" w:color="auto" w:fill="auto"/>
                  <w:vAlign w:val="center"/>
                </w:tcPr>
                <w:p w:rsidR="00666F20" w:rsidRPr="00AC06EA" w:rsidRDefault="00666F20" w:rsidP="00FD18BB">
                  <w:pPr>
                    <w:adjustRightInd w:val="0"/>
                    <w:snapToGrid w:val="0"/>
                    <w:jc w:val="center"/>
                    <w:rPr>
                      <w:snapToGrid w:val="0"/>
                      <w:szCs w:val="21"/>
                    </w:rPr>
                  </w:pPr>
                  <w:r w:rsidRPr="00AC06EA">
                    <w:rPr>
                      <w:rFonts w:hAnsi="宋体"/>
                      <w:snapToGrid w:val="0"/>
                      <w:szCs w:val="21"/>
                    </w:rPr>
                    <w:t>研磨体</w:t>
                  </w:r>
                </w:p>
              </w:tc>
              <w:tc>
                <w:tcPr>
                  <w:tcW w:w="327" w:type="pct"/>
                  <w:shd w:val="clear" w:color="auto" w:fill="auto"/>
                  <w:vAlign w:val="center"/>
                </w:tcPr>
                <w:p w:rsidR="00666F20" w:rsidRPr="00AC06EA" w:rsidRDefault="00666F20" w:rsidP="00FD18BB">
                  <w:pPr>
                    <w:adjustRightInd w:val="0"/>
                    <w:snapToGrid w:val="0"/>
                    <w:jc w:val="center"/>
                    <w:rPr>
                      <w:snapToGrid w:val="0"/>
                      <w:szCs w:val="21"/>
                    </w:rPr>
                  </w:pPr>
                  <w:r w:rsidRPr="00AC06EA">
                    <w:rPr>
                      <w:rFonts w:hAnsi="宋体"/>
                      <w:snapToGrid w:val="0"/>
                      <w:szCs w:val="21"/>
                    </w:rPr>
                    <w:t>吨</w:t>
                  </w:r>
                </w:p>
              </w:tc>
              <w:tc>
                <w:tcPr>
                  <w:tcW w:w="456" w:type="pct"/>
                  <w:shd w:val="clear" w:color="auto" w:fill="auto"/>
                  <w:vAlign w:val="center"/>
                </w:tcPr>
                <w:p w:rsidR="00666F20" w:rsidRPr="00AC06EA" w:rsidRDefault="00666F20" w:rsidP="00FD18BB">
                  <w:pPr>
                    <w:adjustRightInd w:val="0"/>
                    <w:snapToGrid w:val="0"/>
                    <w:jc w:val="center"/>
                    <w:rPr>
                      <w:snapToGrid w:val="0"/>
                      <w:szCs w:val="21"/>
                    </w:rPr>
                  </w:pPr>
                  <w:r w:rsidRPr="00AC06EA">
                    <w:rPr>
                      <w:snapToGrid w:val="0"/>
                      <w:szCs w:val="21"/>
                    </w:rPr>
                    <w:t>20</w:t>
                  </w:r>
                </w:p>
              </w:tc>
              <w:tc>
                <w:tcPr>
                  <w:tcW w:w="3174" w:type="pct"/>
                  <w:vAlign w:val="center"/>
                </w:tcPr>
                <w:p w:rsidR="00666F20" w:rsidRPr="00D3351B" w:rsidRDefault="00C72B0C" w:rsidP="00FD18BB">
                  <w:pPr>
                    <w:adjustRightInd w:val="0"/>
                    <w:snapToGrid w:val="0"/>
                    <w:jc w:val="center"/>
                    <w:rPr>
                      <w:snapToGrid w:val="0"/>
                      <w:szCs w:val="21"/>
                    </w:rPr>
                  </w:pPr>
                  <w:r w:rsidRPr="00D3351B">
                    <w:rPr>
                      <w:snapToGrid w:val="0"/>
                      <w:szCs w:val="21"/>
                    </w:rPr>
                    <w:t>机油</w:t>
                  </w:r>
                </w:p>
              </w:tc>
            </w:tr>
            <w:tr w:rsidR="00666F20" w:rsidRPr="00AC06EA" w:rsidTr="00B26D82">
              <w:trPr>
                <w:trHeight w:val="284"/>
                <w:jc w:val="center"/>
              </w:trPr>
              <w:tc>
                <w:tcPr>
                  <w:tcW w:w="327" w:type="pct"/>
                  <w:shd w:val="clear" w:color="auto" w:fill="auto"/>
                  <w:vAlign w:val="center"/>
                </w:tcPr>
                <w:p w:rsidR="00666F20" w:rsidRPr="00AC06EA" w:rsidRDefault="00666F20" w:rsidP="00002AF6">
                  <w:pPr>
                    <w:adjustRightInd w:val="0"/>
                    <w:snapToGrid w:val="0"/>
                    <w:jc w:val="center"/>
                    <w:rPr>
                      <w:snapToGrid w:val="0"/>
                      <w:szCs w:val="21"/>
                    </w:rPr>
                  </w:pPr>
                  <w:r w:rsidRPr="00AC06EA">
                    <w:rPr>
                      <w:snapToGrid w:val="0"/>
                      <w:szCs w:val="21"/>
                    </w:rPr>
                    <w:t>6</w:t>
                  </w:r>
                </w:p>
              </w:tc>
              <w:tc>
                <w:tcPr>
                  <w:tcW w:w="716" w:type="pct"/>
                  <w:shd w:val="clear" w:color="auto" w:fill="auto"/>
                  <w:vAlign w:val="center"/>
                </w:tcPr>
                <w:p w:rsidR="00666F20" w:rsidRPr="00AC06EA" w:rsidRDefault="00666F20" w:rsidP="00C30A77">
                  <w:pPr>
                    <w:adjustRightInd w:val="0"/>
                    <w:snapToGrid w:val="0"/>
                    <w:jc w:val="center"/>
                    <w:rPr>
                      <w:rFonts w:hAnsi="宋体"/>
                      <w:snapToGrid w:val="0"/>
                      <w:szCs w:val="21"/>
                    </w:rPr>
                  </w:pPr>
                  <w:r w:rsidRPr="00AC06EA">
                    <w:rPr>
                      <w:rFonts w:hAnsi="宋体"/>
                      <w:snapToGrid w:val="0"/>
                      <w:szCs w:val="21"/>
                    </w:rPr>
                    <w:t>脱模剂</w:t>
                  </w:r>
                </w:p>
              </w:tc>
              <w:tc>
                <w:tcPr>
                  <w:tcW w:w="327" w:type="pct"/>
                  <w:shd w:val="clear" w:color="auto" w:fill="auto"/>
                  <w:vAlign w:val="center"/>
                </w:tcPr>
                <w:p w:rsidR="00666F20" w:rsidRPr="00AC06EA" w:rsidRDefault="00666F20" w:rsidP="00FD18BB">
                  <w:pPr>
                    <w:adjustRightInd w:val="0"/>
                    <w:snapToGrid w:val="0"/>
                    <w:jc w:val="center"/>
                    <w:rPr>
                      <w:snapToGrid w:val="0"/>
                      <w:szCs w:val="21"/>
                    </w:rPr>
                  </w:pPr>
                  <w:r w:rsidRPr="00AC06EA">
                    <w:rPr>
                      <w:rFonts w:hAnsi="宋体"/>
                      <w:snapToGrid w:val="0"/>
                      <w:szCs w:val="21"/>
                    </w:rPr>
                    <w:t>吨</w:t>
                  </w:r>
                </w:p>
              </w:tc>
              <w:tc>
                <w:tcPr>
                  <w:tcW w:w="456" w:type="pct"/>
                  <w:shd w:val="clear" w:color="auto" w:fill="auto"/>
                  <w:vAlign w:val="center"/>
                </w:tcPr>
                <w:p w:rsidR="00666F20" w:rsidRPr="00AC06EA" w:rsidRDefault="00666F20" w:rsidP="00FD18BB">
                  <w:pPr>
                    <w:adjustRightInd w:val="0"/>
                    <w:snapToGrid w:val="0"/>
                    <w:jc w:val="center"/>
                    <w:rPr>
                      <w:snapToGrid w:val="0"/>
                      <w:szCs w:val="21"/>
                    </w:rPr>
                  </w:pPr>
                  <w:r w:rsidRPr="00AC06EA">
                    <w:rPr>
                      <w:snapToGrid w:val="0"/>
                      <w:szCs w:val="21"/>
                    </w:rPr>
                    <w:t>1</w:t>
                  </w:r>
                </w:p>
              </w:tc>
              <w:tc>
                <w:tcPr>
                  <w:tcW w:w="3174" w:type="pct"/>
                  <w:vAlign w:val="center"/>
                </w:tcPr>
                <w:p w:rsidR="00666F20" w:rsidRPr="00D3351B" w:rsidRDefault="00C72B0C" w:rsidP="00FD18BB">
                  <w:pPr>
                    <w:adjustRightInd w:val="0"/>
                    <w:snapToGrid w:val="0"/>
                    <w:jc w:val="center"/>
                    <w:rPr>
                      <w:snapToGrid w:val="0"/>
                      <w:szCs w:val="21"/>
                    </w:rPr>
                  </w:pPr>
                  <w:r w:rsidRPr="00D3351B">
                    <w:rPr>
                      <w:snapToGrid w:val="0"/>
                      <w:szCs w:val="21"/>
                    </w:rPr>
                    <w:t>机油</w:t>
                  </w:r>
                </w:p>
              </w:tc>
            </w:tr>
            <w:tr w:rsidR="00666F20" w:rsidRPr="00AC06EA" w:rsidTr="00B26D82">
              <w:trPr>
                <w:trHeight w:val="284"/>
                <w:jc w:val="center"/>
              </w:trPr>
              <w:tc>
                <w:tcPr>
                  <w:tcW w:w="327" w:type="pct"/>
                  <w:shd w:val="clear" w:color="auto" w:fill="auto"/>
                  <w:vAlign w:val="center"/>
                </w:tcPr>
                <w:p w:rsidR="00666F20" w:rsidRPr="00AC06EA" w:rsidRDefault="00666F20" w:rsidP="00002AF6">
                  <w:pPr>
                    <w:adjustRightInd w:val="0"/>
                    <w:snapToGrid w:val="0"/>
                    <w:jc w:val="center"/>
                    <w:rPr>
                      <w:snapToGrid w:val="0"/>
                      <w:szCs w:val="21"/>
                    </w:rPr>
                  </w:pPr>
                  <w:r w:rsidRPr="00AC06EA">
                    <w:rPr>
                      <w:snapToGrid w:val="0"/>
                      <w:szCs w:val="21"/>
                    </w:rPr>
                    <w:t>7</w:t>
                  </w:r>
                </w:p>
              </w:tc>
              <w:tc>
                <w:tcPr>
                  <w:tcW w:w="716" w:type="pct"/>
                  <w:shd w:val="clear" w:color="auto" w:fill="auto"/>
                  <w:vAlign w:val="center"/>
                </w:tcPr>
                <w:p w:rsidR="00666F20" w:rsidRPr="00AC06EA" w:rsidRDefault="00666F20" w:rsidP="00FD18BB">
                  <w:pPr>
                    <w:adjustRightInd w:val="0"/>
                    <w:snapToGrid w:val="0"/>
                    <w:jc w:val="center"/>
                    <w:rPr>
                      <w:snapToGrid w:val="0"/>
                      <w:szCs w:val="21"/>
                    </w:rPr>
                  </w:pPr>
                  <w:r w:rsidRPr="00AC06EA">
                    <w:rPr>
                      <w:rFonts w:hAnsi="宋体"/>
                      <w:snapToGrid w:val="0"/>
                      <w:szCs w:val="21"/>
                    </w:rPr>
                    <w:t>钢筋</w:t>
                  </w:r>
                </w:p>
              </w:tc>
              <w:tc>
                <w:tcPr>
                  <w:tcW w:w="327" w:type="pct"/>
                  <w:shd w:val="clear" w:color="auto" w:fill="auto"/>
                  <w:vAlign w:val="center"/>
                </w:tcPr>
                <w:p w:rsidR="00666F20" w:rsidRPr="00AC06EA" w:rsidRDefault="00666F20" w:rsidP="00FD18BB">
                  <w:pPr>
                    <w:adjustRightInd w:val="0"/>
                    <w:snapToGrid w:val="0"/>
                    <w:jc w:val="center"/>
                    <w:rPr>
                      <w:snapToGrid w:val="0"/>
                      <w:szCs w:val="21"/>
                    </w:rPr>
                  </w:pPr>
                  <w:r w:rsidRPr="00AC06EA">
                    <w:rPr>
                      <w:rFonts w:hAnsi="宋体"/>
                      <w:snapToGrid w:val="0"/>
                      <w:szCs w:val="21"/>
                    </w:rPr>
                    <w:t>吨</w:t>
                  </w:r>
                </w:p>
              </w:tc>
              <w:tc>
                <w:tcPr>
                  <w:tcW w:w="456" w:type="pct"/>
                  <w:shd w:val="clear" w:color="auto" w:fill="auto"/>
                  <w:vAlign w:val="center"/>
                </w:tcPr>
                <w:p w:rsidR="00666F20" w:rsidRPr="00AC06EA" w:rsidRDefault="00666F20" w:rsidP="00FD18BB">
                  <w:pPr>
                    <w:adjustRightInd w:val="0"/>
                    <w:snapToGrid w:val="0"/>
                    <w:jc w:val="center"/>
                    <w:rPr>
                      <w:snapToGrid w:val="0"/>
                      <w:szCs w:val="21"/>
                    </w:rPr>
                  </w:pPr>
                  <w:r w:rsidRPr="00AC06EA">
                    <w:rPr>
                      <w:snapToGrid w:val="0"/>
                      <w:szCs w:val="21"/>
                    </w:rPr>
                    <w:t>23400</w:t>
                  </w:r>
                </w:p>
              </w:tc>
              <w:tc>
                <w:tcPr>
                  <w:tcW w:w="3174" w:type="pct"/>
                  <w:vAlign w:val="center"/>
                </w:tcPr>
                <w:p w:rsidR="00666F20" w:rsidRPr="00AC06EA" w:rsidRDefault="00C30A77" w:rsidP="00FD18BB">
                  <w:pPr>
                    <w:adjustRightInd w:val="0"/>
                    <w:snapToGrid w:val="0"/>
                    <w:jc w:val="center"/>
                    <w:rPr>
                      <w:snapToGrid w:val="0"/>
                      <w:szCs w:val="21"/>
                    </w:rPr>
                  </w:pPr>
                  <w:r w:rsidRPr="00AC06EA">
                    <w:rPr>
                      <w:snapToGrid w:val="0"/>
                      <w:szCs w:val="21"/>
                    </w:rPr>
                    <w:t>—</w:t>
                  </w:r>
                </w:p>
              </w:tc>
            </w:tr>
            <w:bookmarkEnd w:id="0"/>
          </w:tbl>
          <w:p w:rsidR="001113AD" w:rsidRPr="00267851" w:rsidRDefault="001113AD" w:rsidP="00267851">
            <w:pPr>
              <w:pStyle w:val="23"/>
              <w:widowControl/>
              <w:adjustRightInd/>
              <w:snapToGrid/>
              <w:spacing w:line="120" w:lineRule="auto"/>
              <w:ind w:firstLineChars="0" w:firstLine="0"/>
              <w:jc w:val="center"/>
              <w:rPr>
                <w:b/>
                <w:szCs w:val="24"/>
              </w:rPr>
            </w:pPr>
          </w:p>
          <w:p w:rsidR="00214C91" w:rsidRPr="00267851" w:rsidRDefault="00214C91" w:rsidP="00267851">
            <w:pPr>
              <w:adjustRightInd w:val="0"/>
              <w:snapToGrid w:val="0"/>
              <w:jc w:val="center"/>
              <w:rPr>
                <w:b/>
                <w:sz w:val="24"/>
                <w:szCs w:val="24"/>
              </w:rPr>
            </w:pPr>
            <w:r w:rsidRPr="00267851">
              <w:rPr>
                <w:b/>
                <w:sz w:val="24"/>
                <w:szCs w:val="24"/>
              </w:rPr>
              <w:t>表</w:t>
            </w:r>
            <w:r w:rsidR="009009EC" w:rsidRPr="00267851">
              <w:rPr>
                <w:b/>
                <w:sz w:val="24"/>
                <w:szCs w:val="24"/>
              </w:rPr>
              <w:t>5</w:t>
            </w:r>
            <w:r w:rsidRPr="00267851">
              <w:rPr>
                <w:b/>
                <w:sz w:val="24"/>
                <w:szCs w:val="24"/>
              </w:rPr>
              <w:t xml:space="preserve">  </w:t>
            </w:r>
            <w:r w:rsidRPr="00267851">
              <w:rPr>
                <w:b/>
                <w:sz w:val="24"/>
                <w:szCs w:val="24"/>
              </w:rPr>
              <w:t>原料基本性质一览表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257"/>
              <w:gridCol w:w="4386"/>
              <w:gridCol w:w="1508"/>
              <w:gridCol w:w="1903"/>
            </w:tblGrid>
            <w:tr w:rsidR="00DB32BE" w:rsidRPr="00D3351B" w:rsidTr="00C87E26">
              <w:trPr>
                <w:trHeight w:val="340"/>
                <w:jc w:val="center"/>
              </w:trPr>
              <w:tc>
                <w:tcPr>
                  <w:tcW w:w="694" w:type="pct"/>
                  <w:vAlign w:val="center"/>
                </w:tcPr>
                <w:p w:rsidR="00DB32BE" w:rsidRPr="00D3351B" w:rsidRDefault="00DB32BE" w:rsidP="003B0340">
                  <w:pPr>
                    <w:jc w:val="center"/>
                    <w:outlineLvl w:val="0"/>
                    <w:rPr>
                      <w:szCs w:val="21"/>
                    </w:rPr>
                  </w:pPr>
                  <w:r w:rsidRPr="00D3351B">
                    <w:rPr>
                      <w:szCs w:val="21"/>
                    </w:rPr>
                    <w:t>原料名称</w:t>
                  </w:r>
                </w:p>
              </w:tc>
              <w:tc>
                <w:tcPr>
                  <w:tcW w:w="2422" w:type="pct"/>
                  <w:vAlign w:val="center"/>
                </w:tcPr>
                <w:p w:rsidR="00DB32BE" w:rsidRPr="00D3351B" w:rsidRDefault="00DB32BE" w:rsidP="003B0340">
                  <w:pPr>
                    <w:jc w:val="center"/>
                    <w:outlineLvl w:val="0"/>
                    <w:rPr>
                      <w:szCs w:val="21"/>
                    </w:rPr>
                  </w:pPr>
                  <w:r w:rsidRPr="00D3351B">
                    <w:rPr>
                      <w:szCs w:val="21"/>
                    </w:rPr>
                    <w:t>理化性质</w:t>
                  </w:r>
                </w:p>
              </w:tc>
              <w:tc>
                <w:tcPr>
                  <w:tcW w:w="833" w:type="pct"/>
                  <w:vAlign w:val="center"/>
                </w:tcPr>
                <w:p w:rsidR="00DB32BE" w:rsidRPr="00D3351B" w:rsidRDefault="00DB32BE" w:rsidP="003B0340">
                  <w:pPr>
                    <w:jc w:val="center"/>
                    <w:outlineLvl w:val="0"/>
                    <w:rPr>
                      <w:szCs w:val="21"/>
                    </w:rPr>
                  </w:pPr>
                  <w:r w:rsidRPr="00D3351B">
                    <w:rPr>
                      <w:szCs w:val="21"/>
                    </w:rPr>
                    <w:t>燃烧爆炸性</w:t>
                  </w:r>
                </w:p>
              </w:tc>
              <w:tc>
                <w:tcPr>
                  <w:tcW w:w="1051" w:type="pct"/>
                  <w:vAlign w:val="center"/>
                </w:tcPr>
                <w:p w:rsidR="00DB32BE" w:rsidRPr="00D3351B" w:rsidRDefault="00DB32BE" w:rsidP="003B0340">
                  <w:pPr>
                    <w:jc w:val="center"/>
                    <w:outlineLvl w:val="0"/>
                    <w:rPr>
                      <w:szCs w:val="21"/>
                    </w:rPr>
                  </w:pPr>
                  <w:r w:rsidRPr="00D3351B">
                    <w:rPr>
                      <w:szCs w:val="21"/>
                    </w:rPr>
                    <w:t>毒性毒理</w:t>
                  </w:r>
                </w:p>
              </w:tc>
            </w:tr>
            <w:tr w:rsidR="00DB32BE" w:rsidRPr="00D3351B" w:rsidTr="00C87E26">
              <w:trPr>
                <w:trHeight w:val="340"/>
                <w:jc w:val="center"/>
              </w:trPr>
              <w:tc>
                <w:tcPr>
                  <w:tcW w:w="694" w:type="pct"/>
                  <w:vAlign w:val="center"/>
                </w:tcPr>
                <w:p w:rsidR="00DB32BE" w:rsidRPr="00D3351B" w:rsidRDefault="00B10E8F" w:rsidP="003B0340">
                  <w:pPr>
                    <w:jc w:val="center"/>
                    <w:outlineLvl w:val="0"/>
                    <w:rPr>
                      <w:szCs w:val="21"/>
                    </w:rPr>
                  </w:pPr>
                  <w:r w:rsidRPr="00D3351B">
                    <w:rPr>
                      <w:rFonts w:hAnsi="宋体"/>
                      <w:snapToGrid w:val="0"/>
                      <w:szCs w:val="21"/>
                    </w:rPr>
                    <w:t>水泥</w:t>
                  </w:r>
                </w:p>
              </w:tc>
              <w:tc>
                <w:tcPr>
                  <w:tcW w:w="2422" w:type="pct"/>
                  <w:vAlign w:val="center"/>
                </w:tcPr>
                <w:p w:rsidR="00DB32BE" w:rsidRPr="00D3351B" w:rsidRDefault="00B10E8F" w:rsidP="002279D6">
                  <w:pPr>
                    <w:jc w:val="left"/>
                    <w:outlineLvl w:val="0"/>
                    <w:rPr>
                      <w:szCs w:val="21"/>
                    </w:rPr>
                  </w:pPr>
                  <w:r w:rsidRPr="00D3351B">
                    <w:rPr>
                      <w:rFonts w:hAnsi="宋体"/>
                      <w:snapToGrid w:val="0"/>
                      <w:szCs w:val="21"/>
                    </w:rPr>
                    <w:t>硅酸盐水泥</w:t>
                  </w:r>
                  <w:r w:rsidR="000552BC" w:rsidRPr="00D3351B">
                    <w:rPr>
                      <w:rFonts w:hAnsi="宋体"/>
                      <w:snapToGrid w:val="0"/>
                      <w:szCs w:val="21"/>
                    </w:rPr>
                    <w:t>，</w:t>
                  </w:r>
                  <w:r w:rsidR="002279D6" w:rsidRPr="00D3351B">
                    <w:rPr>
                      <w:rFonts w:hAnsi="宋体" w:hint="eastAsia"/>
                      <w:snapToGrid w:val="0"/>
                      <w:szCs w:val="21"/>
                    </w:rPr>
                    <w:t>呈粉状，主要由硅酸三钙和硅酸二钙及其他物质组成</w:t>
                  </w:r>
                </w:p>
              </w:tc>
              <w:tc>
                <w:tcPr>
                  <w:tcW w:w="833" w:type="pct"/>
                  <w:vAlign w:val="center"/>
                </w:tcPr>
                <w:p w:rsidR="00DB32BE" w:rsidRPr="00D3351B" w:rsidRDefault="00724CD9" w:rsidP="003B0340">
                  <w:pPr>
                    <w:jc w:val="center"/>
                    <w:outlineLvl w:val="0"/>
                    <w:rPr>
                      <w:szCs w:val="21"/>
                    </w:rPr>
                  </w:pPr>
                  <w:r w:rsidRPr="00D3351B">
                    <w:rPr>
                      <w:szCs w:val="21"/>
                    </w:rPr>
                    <w:t>不</w:t>
                  </w:r>
                  <w:r w:rsidR="00DB32BE" w:rsidRPr="00D3351B">
                    <w:rPr>
                      <w:szCs w:val="21"/>
                    </w:rPr>
                    <w:t>燃</w:t>
                  </w:r>
                </w:p>
              </w:tc>
              <w:tc>
                <w:tcPr>
                  <w:tcW w:w="1051" w:type="pct"/>
                  <w:vAlign w:val="center"/>
                </w:tcPr>
                <w:p w:rsidR="00DB32BE" w:rsidRPr="00D3351B" w:rsidRDefault="0003415E" w:rsidP="003B0340">
                  <w:pPr>
                    <w:jc w:val="center"/>
                    <w:outlineLvl w:val="0"/>
                    <w:rPr>
                      <w:szCs w:val="21"/>
                    </w:rPr>
                  </w:pPr>
                  <w:r w:rsidRPr="00D3351B">
                    <w:rPr>
                      <w:szCs w:val="21"/>
                    </w:rPr>
                    <w:t>无毒</w:t>
                  </w:r>
                </w:p>
              </w:tc>
            </w:tr>
            <w:tr w:rsidR="00933791" w:rsidRPr="00D3351B" w:rsidTr="00C87E26">
              <w:trPr>
                <w:trHeight w:val="340"/>
                <w:jc w:val="center"/>
              </w:trPr>
              <w:tc>
                <w:tcPr>
                  <w:tcW w:w="694" w:type="pct"/>
                  <w:vAlign w:val="center"/>
                </w:tcPr>
                <w:p w:rsidR="00933791" w:rsidRPr="00D3351B" w:rsidRDefault="00933791" w:rsidP="00FD18BB">
                  <w:pPr>
                    <w:adjustRightInd w:val="0"/>
                    <w:snapToGrid w:val="0"/>
                    <w:jc w:val="center"/>
                    <w:rPr>
                      <w:snapToGrid w:val="0"/>
                      <w:szCs w:val="21"/>
                    </w:rPr>
                  </w:pPr>
                  <w:r w:rsidRPr="00D3351B">
                    <w:rPr>
                      <w:rFonts w:hAnsi="宋体"/>
                      <w:snapToGrid w:val="0"/>
                      <w:szCs w:val="21"/>
                    </w:rPr>
                    <w:t>生石灰</w:t>
                  </w:r>
                </w:p>
              </w:tc>
              <w:tc>
                <w:tcPr>
                  <w:tcW w:w="2422" w:type="pct"/>
                  <w:vAlign w:val="center"/>
                </w:tcPr>
                <w:p w:rsidR="00933791" w:rsidRPr="00D3351B" w:rsidRDefault="002279D6" w:rsidP="002279D6">
                  <w:pPr>
                    <w:jc w:val="left"/>
                    <w:outlineLvl w:val="0"/>
                    <w:rPr>
                      <w:szCs w:val="21"/>
                    </w:rPr>
                  </w:pPr>
                  <w:r w:rsidRPr="00D3351B">
                    <w:rPr>
                      <w:rFonts w:hint="eastAsia"/>
                      <w:szCs w:val="21"/>
                    </w:rPr>
                    <w:t>氧化钙，白色无定形粉末，含有杂质时呈灰色或淡黄色，具有吸湿性</w:t>
                  </w:r>
                </w:p>
              </w:tc>
              <w:tc>
                <w:tcPr>
                  <w:tcW w:w="833" w:type="pct"/>
                  <w:vAlign w:val="center"/>
                </w:tcPr>
                <w:p w:rsidR="00933791" w:rsidRPr="00D3351B" w:rsidRDefault="002279D6" w:rsidP="003B0340">
                  <w:pPr>
                    <w:jc w:val="center"/>
                    <w:outlineLvl w:val="0"/>
                    <w:rPr>
                      <w:szCs w:val="21"/>
                    </w:rPr>
                  </w:pPr>
                  <w:r w:rsidRPr="00D3351B">
                    <w:rPr>
                      <w:szCs w:val="21"/>
                    </w:rPr>
                    <w:t>不燃</w:t>
                  </w:r>
                </w:p>
              </w:tc>
              <w:tc>
                <w:tcPr>
                  <w:tcW w:w="1051" w:type="pct"/>
                  <w:vAlign w:val="center"/>
                </w:tcPr>
                <w:p w:rsidR="00933791" w:rsidRPr="00D3351B" w:rsidRDefault="007D377C" w:rsidP="003B0340">
                  <w:pPr>
                    <w:jc w:val="center"/>
                    <w:outlineLvl w:val="0"/>
                    <w:rPr>
                      <w:szCs w:val="21"/>
                    </w:rPr>
                  </w:pPr>
                  <w:r w:rsidRPr="00D3351B">
                    <w:rPr>
                      <w:szCs w:val="21"/>
                    </w:rPr>
                    <w:t>无毒</w:t>
                  </w:r>
                </w:p>
              </w:tc>
            </w:tr>
            <w:tr w:rsidR="00933791" w:rsidRPr="00D3351B" w:rsidTr="00C87E26">
              <w:trPr>
                <w:trHeight w:val="340"/>
                <w:jc w:val="center"/>
              </w:trPr>
              <w:tc>
                <w:tcPr>
                  <w:tcW w:w="694" w:type="pct"/>
                  <w:vAlign w:val="center"/>
                </w:tcPr>
                <w:p w:rsidR="00933791" w:rsidRPr="00D3351B" w:rsidRDefault="00933791" w:rsidP="00FD18BB">
                  <w:pPr>
                    <w:adjustRightInd w:val="0"/>
                    <w:snapToGrid w:val="0"/>
                    <w:jc w:val="center"/>
                    <w:rPr>
                      <w:rFonts w:hAnsi="宋体"/>
                      <w:snapToGrid w:val="0"/>
                      <w:szCs w:val="21"/>
                    </w:rPr>
                  </w:pPr>
                  <w:r w:rsidRPr="00D3351B">
                    <w:rPr>
                      <w:rFonts w:hAnsi="宋体"/>
                      <w:snapToGrid w:val="0"/>
                      <w:szCs w:val="21"/>
                    </w:rPr>
                    <w:t>石膏</w:t>
                  </w:r>
                </w:p>
              </w:tc>
              <w:tc>
                <w:tcPr>
                  <w:tcW w:w="2422" w:type="pct"/>
                  <w:vAlign w:val="center"/>
                </w:tcPr>
                <w:p w:rsidR="00933791" w:rsidRPr="00D3351B" w:rsidRDefault="009B0A05" w:rsidP="007D4684">
                  <w:pPr>
                    <w:jc w:val="left"/>
                    <w:outlineLvl w:val="0"/>
                    <w:rPr>
                      <w:szCs w:val="21"/>
                    </w:rPr>
                  </w:pPr>
                  <w:r w:rsidRPr="00D3351B">
                    <w:rPr>
                      <w:rFonts w:hint="eastAsia"/>
                      <w:szCs w:val="21"/>
                    </w:rPr>
                    <w:t>二水硫酸钙，</w:t>
                  </w:r>
                  <w:r w:rsidR="005E4DE2" w:rsidRPr="00D3351B">
                    <w:rPr>
                      <w:rFonts w:hint="eastAsia"/>
                      <w:szCs w:val="21"/>
                    </w:rPr>
                    <w:t>无色单斜晶系结晶性粉末。</w:t>
                  </w:r>
                  <w:r w:rsidR="005E4DE2" w:rsidRPr="00D3351B">
                    <w:rPr>
                      <w:szCs w:val="21"/>
                    </w:rPr>
                    <w:t>128</w:t>
                  </w:r>
                  <w:r w:rsidR="005E4DE2" w:rsidRPr="00D3351B">
                    <w:rPr>
                      <w:rFonts w:hint="eastAsia"/>
                      <w:szCs w:val="21"/>
                    </w:rPr>
                    <w:t>℃时失去</w:t>
                  </w:r>
                  <w:r w:rsidR="005E4DE2" w:rsidRPr="00D3351B">
                    <w:rPr>
                      <w:szCs w:val="21"/>
                    </w:rPr>
                    <w:t>1.5H</w:t>
                  </w:r>
                  <w:r w:rsidR="005E4DE2" w:rsidRPr="00D3351B">
                    <w:rPr>
                      <w:szCs w:val="21"/>
                      <w:vertAlign w:val="subscript"/>
                    </w:rPr>
                    <w:t>2</w:t>
                  </w:r>
                  <w:r w:rsidR="005E4DE2" w:rsidRPr="00D3351B">
                    <w:rPr>
                      <w:szCs w:val="21"/>
                    </w:rPr>
                    <w:t>O</w:t>
                  </w:r>
                  <w:r w:rsidR="005E4DE2" w:rsidRPr="00D3351B">
                    <w:rPr>
                      <w:rFonts w:hint="eastAsia"/>
                      <w:szCs w:val="21"/>
                    </w:rPr>
                    <w:t>而成半水物</w:t>
                  </w:r>
                  <w:r w:rsidR="005E4DE2" w:rsidRPr="00D3351B">
                    <w:rPr>
                      <w:rFonts w:hint="eastAsia"/>
                      <w:szCs w:val="21"/>
                    </w:rPr>
                    <w:t>,</w:t>
                  </w:r>
                  <w:r w:rsidR="005E4DE2" w:rsidRPr="00D3351B">
                    <w:rPr>
                      <w:rFonts w:hint="eastAsia"/>
                      <w:szCs w:val="21"/>
                    </w:rPr>
                    <w:t>加热至</w:t>
                  </w:r>
                  <w:r w:rsidR="005E4DE2" w:rsidRPr="00D3351B">
                    <w:rPr>
                      <w:rFonts w:hint="eastAsia"/>
                      <w:szCs w:val="21"/>
                    </w:rPr>
                    <w:t>163</w:t>
                  </w:r>
                  <w:r w:rsidR="005E4DE2" w:rsidRPr="00D3351B">
                    <w:rPr>
                      <w:rFonts w:hint="eastAsia"/>
                      <w:szCs w:val="21"/>
                    </w:rPr>
                    <w:t>℃失去全部结晶水而成无水物。</w:t>
                  </w:r>
                </w:p>
              </w:tc>
              <w:tc>
                <w:tcPr>
                  <w:tcW w:w="833" w:type="pct"/>
                  <w:vAlign w:val="center"/>
                </w:tcPr>
                <w:p w:rsidR="00933791" w:rsidRPr="00D3351B" w:rsidRDefault="00F979FF" w:rsidP="003B0340">
                  <w:pPr>
                    <w:jc w:val="center"/>
                    <w:outlineLvl w:val="0"/>
                    <w:rPr>
                      <w:szCs w:val="21"/>
                    </w:rPr>
                  </w:pPr>
                  <w:r w:rsidRPr="00D3351B">
                    <w:rPr>
                      <w:szCs w:val="21"/>
                    </w:rPr>
                    <w:t>不燃</w:t>
                  </w:r>
                </w:p>
              </w:tc>
              <w:tc>
                <w:tcPr>
                  <w:tcW w:w="1051" w:type="pct"/>
                  <w:vAlign w:val="center"/>
                </w:tcPr>
                <w:p w:rsidR="00933791" w:rsidRPr="00D3351B" w:rsidRDefault="00E82C72" w:rsidP="007D4684">
                  <w:pPr>
                    <w:jc w:val="left"/>
                    <w:outlineLvl w:val="0"/>
                    <w:rPr>
                      <w:szCs w:val="21"/>
                    </w:rPr>
                  </w:pPr>
                  <w:r w:rsidRPr="00D3351B">
                    <w:rPr>
                      <w:rFonts w:hint="eastAsia"/>
                      <w:szCs w:val="21"/>
                    </w:rPr>
                    <w:t>对眼和呼吸道粘膜有刺激作用</w:t>
                  </w:r>
                </w:p>
              </w:tc>
            </w:tr>
            <w:tr w:rsidR="00933791" w:rsidRPr="00D3351B" w:rsidTr="00C87E26">
              <w:trPr>
                <w:trHeight w:val="340"/>
                <w:jc w:val="center"/>
              </w:trPr>
              <w:tc>
                <w:tcPr>
                  <w:tcW w:w="694" w:type="pct"/>
                  <w:vAlign w:val="center"/>
                </w:tcPr>
                <w:p w:rsidR="00933791" w:rsidRPr="00D3351B" w:rsidRDefault="00933791" w:rsidP="00FD18BB">
                  <w:pPr>
                    <w:adjustRightInd w:val="0"/>
                    <w:snapToGrid w:val="0"/>
                    <w:jc w:val="center"/>
                    <w:rPr>
                      <w:snapToGrid w:val="0"/>
                      <w:szCs w:val="21"/>
                    </w:rPr>
                  </w:pPr>
                  <w:r w:rsidRPr="00D3351B">
                    <w:rPr>
                      <w:rFonts w:hAnsi="宋体"/>
                      <w:snapToGrid w:val="0"/>
                      <w:szCs w:val="21"/>
                    </w:rPr>
                    <w:t>铝粉膏、铝粉</w:t>
                  </w:r>
                </w:p>
              </w:tc>
              <w:tc>
                <w:tcPr>
                  <w:tcW w:w="2422" w:type="pct"/>
                  <w:vAlign w:val="center"/>
                </w:tcPr>
                <w:p w:rsidR="00933791" w:rsidRPr="00D3351B" w:rsidRDefault="00E70A47" w:rsidP="00E70A47">
                  <w:pPr>
                    <w:jc w:val="left"/>
                    <w:outlineLvl w:val="0"/>
                    <w:rPr>
                      <w:szCs w:val="21"/>
                    </w:rPr>
                  </w:pPr>
                  <w:r w:rsidRPr="00D3351B">
                    <w:rPr>
                      <w:rFonts w:hint="eastAsia"/>
                      <w:szCs w:val="21"/>
                    </w:rPr>
                    <w:t>亲水性铝粉</w:t>
                  </w:r>
                  <w:r w:rsidR="006918FC" w:rsidRPr="00D3351B">
                    <w:rPr>
                      <w:rFonts w:hint="eastAsia"/>
                      <w:szCs w:val="21"/>
                    </w:rPr>
                    <w:t>，银白色粉末，</w:t>
                  </w:r>
                  <w:r w:rsidR="00522B12" w:rsidRPr="00D3351B">
                    <w:rPr>
                      <w:rFonts w:hint="eastAsia"/>
                      <w:szCs w:val="21"/>
                    </w:rPr>
                    <w:t>不溶于水，溶于碱、盐酸、硫酸</w:t>
                  </w:r>
                </w:p>
              </w:tc>
              <w:tc>
                <w:tcPr>
                  <w:tcW w:w="833" w:type="pct"/>
                  <w:vAlign w:val="center"/>
                </w:tcPr>
                <w:p w:rsidR="00933791" w:rsidRPr="00D3351B" w:rsidRDefault="006918FC" w:rsidP="00B01CE6">
                  <w:pPr>
                    <w:jc w:val="left"/>
                    <w:outlineLvl w:val="0"/>
                    <w:rPr>
                      <w:szCs w:val="21"/>
                    </w:rPr>
                  </w:pPr>
                  <w:r w:rsidRPr="00D3351B">
                    <w:rPr>
                      <w:rFonts w:hint="eastAsia"/>
                      <w:szCs w:val="21"/>
                    </w:rPr>
                    <w:t>大量粉尘遇潮湿、水蒸气能自燃</w:t>
                  </w:r>
                </w:p>
              </w:tc>
              <w:tc>
                <w:tcPr>
                  <w:tcW w:w="1051" w:type="pct"/>
                  <w:vAlign w:val="center"/>
                </w:tcPr>
                <w:p w:rsidR="00933791" w:rsidRPr="00D3351B" w:rsidRDefault="00515508" w:rsidP="003B0340">
                  <w:pPr>
                    <w:jc w:val="center"/>
                    <w:outlineLvl w:val="0"/>
                    <w:rPr>
                      <w:szCs w:val="21"/>
                    </w:rPr>
                  </w:pPr>
                  <w:r w:rsidRPr="00D3351B">
                    <w:rPr>
                      <w:szCs w:val="21"/>
                    </w:rPr>
                    <w:t>无毒</w:t>
                  </w:r>
                </w:p>
              </w:tc>
            </w:tr>
            <w:tr w:rsidR="00933791" w:rsidRPr="00D3351B" w:rsidTr="00C87E26">
              <w:trPr>
                <w:trHeight w:val="340"/>
                <w:jc w:val="center"/>
              </w:trPr>
              <w:tc>
                <w:tcPr>
                  <w:tcW w:w="694" w:type="pct"/>
                  <w:vAlign w:val="center"/>
                </w:tcPr>
                <w:p w:rsidR="00933791" w:rsidRPr="00D3351B" w:rsidRDefault="00933791" w:rsidP="00FD18BB">
                  <w:pPr>
                    <w:adjustRightInd w:val="0"/>
                    <w:snapToGrid w:val="0"/>
                    <w:jc w:val="center"/>
                    <w:rPr>
                      <w:snapToGrid w:val="0"/>
                      <w:szCs w:val="21"/>
                    </w:rPr>
                  </w:pPr>
                  <w:r w:rsidRPr="00D3351B">
                    <w:rPr>
                      <w:rFonts w:hAnsi="宋体"/>
                      <w:snapToGrid w:val="0"/>
                      <w:szCs w:val="21"/>
                    </w:rPr>
                    <w:t>研磨体</w:t>
                  </w:r>
                </w:p>
              </w:tc>
              <w:tc>
                <w:tcPr>
                  <w:tcW w:w="2422" w:type="pct"/>
                  <w:vAlign w:val="center"/>
                </w:tcPr>
                <w:p w:rsidR="00933791" w:rsidRPr="00D3351B" w:rsidRDefault="00C87E26" w:rsidP="003B0340">
                  <w:pPr>
                    <w:jc w:val="center"/>
                    <w:outlineLvl w:val="0"/>
                    <w:rPr>
                      <w:szCs w:val="21"/>
                    </w:rPr>
                  </w:pPr>
                  <w:r w:rsidRPr="00D3351B">
                    <w:rPr>
                      <w:szCs w:val="21"/>
                    </w:rPr>
                    <w:t>废机油</w:t>
                  </w:r>
                </w:p>
              </w:tc>
              <w:tc>
                <w:tcPr>
                  <w:tcW w:w="833" w:type="pct"/>
                  <w:vAlign w:val="center"/>
                </w:tcPr>
                <w:p w:rsidR="00933791" w:rsidRPr="00D3351B" w:rsidRDefault="00515508" w:rsidP="003B0340">
                  <w:pPr>
                    <w:jc w:val="center"/>
                    <w:outlineLvl w:val="0"/>
                    <w:rPr>
                      <w:szCs w:val="21"/>
                    </w:rPr>
                  </w:pPr>
                  <w:r w:rsidRPr="00D3351B">
                    <w:rPr>
                      <w:szCs w:val="21"/>
                    </w:rPr>
                    <w:t>不燃</w:t>
                  </w:r>
                </w:p>
              </w:tc>
              <w:tc>
                <w:tcPr>
                  <w:tcW w:w="1051" w:type="pct"/>
                  <w:vAlign w:val="center"/>
                </w:tcPr>
                <w:p w:rsidR="00933791" w:rsidRPr="00D3351B" w:rsidRDefault="00515508" w:rsidP="003B0340">
                  <w:pPr>
                    <w:jc w:val="center"/>
                    <w:outlineLvl w:val="0"/>
                    <w:rPr>
                      <w:szCs w:val="21"/>
                    </w:rPr>
                  </w:pPr>
                  <w:r w:rsidRPr="00D3351B">
                    <w:rPr>
                      <w:szCs w:val="21"/>
                    </w:rPr>
                    <w:t>无毒</w:t>
                  </w:r>
                </w:p>
              </w:tc>
            </w:tr>
            <w:tr w:rsidR="00933791" w:rsidRPr="00D3351B" w:rsidTr="00C87E26">
              <w:trPr>
                <w:trHeight w:val="340"/>
                <w:jc w:val="center"/>
              </w:trPr>
              <w:tc>
                <w:tcPr>
                  <w:tcW w:w="694" w:type="pct"/>
                  <w:vAlign w:val="center"/>
                </w:tcPr>
                <w:p w:rsidR="00933791" w:rsidRPr="00D3351B" w:rsidRDefault="00933791" w:rsidP="00FD18BB">
                  <w:pPr>
                    <w:adjustRightInd w:val="0"/>
                    <w:snapToGrid w:val="0"/>
                    <w:jc w:val="center"/>
                    <w:rPr>
                      <w:rFonts w:hAnsi="宋体"/>
                      <w:snapToGrid w:val="0"/>
                      <w:szCs w:val="21"/>
                    </w:rPr>
                  </w:pPr>
                  <w:r w:rsidRPr="00D3351B">
                    <w:rPr>
                      <w:rFonts w:hAnsi="宋体"/>
                      <w:snapToGrid w:val="0"/>
                      <w:szCs w:val="21"/>
                    </w:rPr>
                    <w:t>脱模剂</w:t>
                  </w:r>
                </w:p>
              </w:tc>
              <w:tc>
                <w:tcPr>
                  <w:tcW w:w="2422" w:type="pct"/>
                  <w:vAlign w:val="center"/>
                </w:tcPr>
                <w:p w:rsidR="00933791" w:rsidRPr="00D3351B" w:rsidRDefault="00C87E26" w:rsidP="003B0340">
                  <w:pPr>
                    <w:jc w:val="center"/>
                    <w:outlineLvl w:val="0"/>
                    <w:rPr>
                      <w:szCs w:val="21"/>
                    </w:rPr>
                  </w:pPr>
                  <w:r w:rsidRPr="00D3351B">
                    <w:rPr>
                      <w:szCs w:val="21"/>
                    </w:rPr>
                    <w:t>废机油</w:t>
                  </w:r>
                </w:p>
              </w:tc>
              <w:tc>
                <w:tcPr>
                  <w:tcW w:w="833" w:type="pct"/>
                  <w:vAlign w:val="center"/>
                </w:tcPr>
                <w:p w:rsidR="00933791" w:rsidRPr="00D3351B" w:rsidRDefault="00515508" w:rsidP="003B0340">
                  <w:pPr>
                    <w:jc w:val="center"/>
                    <w:outlineLvl w:val="0"/>
                    <w:rPr>
                      <w:szCs w:val="21"/>
                    </w:rPr>
                  </w:pPr>
                  <w:r w:rsidRPr="00D3351B">
                    <w:rPr>
                      <w:szCs w:val="21"/>
                    </w:rPr>
                    <w:t>不燃</w:t>
                  </w:r>
                </w:p>
              </w:tc>
              <w:tc>
                <w:tcPr>
                  <w:tcW w:w="1051" w:type="pct"/>
                  <w:vAlign w:val="center"/>
                </w:tcPr>
                <w:p w:rsidR="00933791" w:rsidRPr="00D3351B" w:rsidRDefault="00515508" w:rsidP="003B0340">
                  <w:pPr>
                    <w:jc w:val="center"/>
                    <w:outlineLvl w:val="0"/>
                    <w:rPr>
                      <w:szCs w:val="21"/>
                    </w:rPr>
                  </w:pPr>
                  <w:r w:rsidRPr="00D3351B">
                    <w:rPr>
                      <w:szCs w:val="21"/>
                    </w:rPr>
                    <w:t>无毒</w:t>
                  </w:r>
                </w:p>
              </w:tc>
            </w:tr>
          </w:tbl>
          <w:p w:rsidR="004D48F8" w:rsidRPr="002D0A32" w:rsidRDefault="00CD1B46" w:rsidP="00267851">
            <w:pPr>
              <w:pStyle w:val="23"/>
              <w:widowControl/>
              <w:adjustRightInd/>
              <w:snapToGrid/>
              <w:ind w:firstLine="480"/>
              <w:jc w:val="both"/>
            </w:pPr>
            <w:r w:rsidRPr="002D0A32">
              <w:t>3.6</w:t>
            </w:r>
            <w:r w:rsidR="004D48F8" w:rsidRPr="002D0A32">
              <w:t>、主要生产设备</w:t>
            </w:r>
          </w:p>
          <w:p w:rsidR="00574EC6" w:rsidRDefault="009625CE" w:rsidP="00267851">
            <w:pPr>
              <w:pStyle w:val="23"/>
              <w:widowControl/>
              <w:adjustRightInd/>
              <w:snapToGrid/>
              <w:ind w:firstLine="480"/>
              <w:jc w:val="both"/>
              <w:rPr>
                <w:rFonts w:hint="eastAsia"/>
              </w:rPr>
            </w:pPr>
            <w:r w:rsidRPr="00267851">
              <w:rPr>
                <w:szCs w:val="28"/>
              </w:rPr>
              <w:t>购置</w:t>
            </w:r>
            <w:r w:rsidR="008F09F4" w:rsidRPr="009B0A05">
              <w:rPr>
                <w:rFonts w:hint="eastAsia"/>
                <w:szCs w:val="28"/>
              </w:rPr>
              <w:t>三仓配料斗、湿式球磨机（轴瓦式）、浇注搅拌机Φ</w:t>
            </w:r>
            <w:r w:rsidR="008F09F4" w:rsidRPr="009B0A05">
              <w:rPr>
                <w:rFonts w:hint="eastAsia"/>
                <w:szCs w:val="28"/>
              </w:rPr>
              <w:t>2m</w:t>
            </w:r>
            <w:r w:rsidR="008F09F4" w:rsidRPr="009B0A05">
              <w:rPr>
                <w:rFonts w:hint="eastAsia"/>
                <w:szCs w:val="28"/>
              </w:rPr>
              <w:t>、德式侧面切割机、德式交叉垂直切割机、成品搬运机、网笼框架摆渡车等设备</w:t>
            </w:r>
            <w:r w:rsidR="008F09F4" w:rsidRPr="009B0A05">
              <w:rPr>
                <w:rFonts w:hint="eastAsia"/>
                <w:szCs w:val="28"/>
              </w:rPr>
              <w:t>56</w:t>
            </w:r>
            <w:r w:rsidR="008F09F4" w:rsidRPr="009B0A05">
              <w:rPr>
                <w:rFonts w:hint="eastAsia"/>
                <w:szCs w:val="28"/>
              </w:rPr>
              <w:t>台</w:t>
            </w:r>
            <w:r w:rsidR="008F09F4" w:rsidRPr="009B0A05">
              <w:rPr>
                <w:rFonts w:hint="eastAsia"/>
                <w:szCs w:val="28"/>
              </w:rPr>
              <w:t>/</w:t>
            </w:r>
            <w:r w:rsidR="008F09F4" w:rsidRPr="009B0A05">
              <w:rPr>
                <w:rFonts w:hint="eastAsia"/>
                <w:szCs w:val="28"/>
              </w:rPr>
              <w:t>套</w:t>
            </w:r>
            <w:r w:rsidR="004E29BA" w:rsidRPr="00267851">
              <w:rPr>
                <w:szCs w:val="28"/>
              </w:rPr>
              <w:t>，</w:t>
            </w:r>
            <w:r w:rsidR="00126ADE" w:rsidRPr="009B0A05">
              <w:rPr>
                <w:szCs w:val="28"/>
              </w:rPr>
              <w:t>详</w:t>
            </w:r>
            <w:r w:rsidR="00126ADE" w:rsidRPr="002D0A32">
              <w:t>见表</w:t>
            </w:r>
            <w:r w:rsidR="009009EC" w:rsidRPr="002D0A32">
              <w:t>6</w:t>
            </w:r>
            <w:r w:rsidR="00126ADE" w:rsidRPr="002D0A32">
              <w:t>。</w:t>
            </w:r>
          </w:p>
          <w:p w:rsidR="004D48F8" w:rsidRPr="00267851" w:rsidRDefault="004D48F8" w:rsidP="00267851">
            <w:pPr>
              <w:pStyle w:val="23"/>
              <w:widowControl/>
              <w:adjustRightInd/>
              <w:snapToGrid/>
              <w:spacing w:line="240" w:lineRule="auto"/>
              <w:ind w:firstLineChars="0" w:firstLine="0"/>
              <w:jc w:val="center"/>
              <w:rPr>
                <w:b/>
              </w:rPr>
            </w:pPr>
            <w:r w:rsidRPr="00267851">
              <w:rPr>
                <w:b/>
              </w:rPr>
              <w:lastRenderedPageBreak/>
              <w:t>表</w:t>
            </w:r>
            <w:r w:rsidR="009009EC" w:rsidRPr="00267851">
              <w:rPr>
                <w:b/>
              </w:rPr>
              <w:t>6</w:t>
            </w:r>
            <w:r w:rsidR="00096C22" w:rsidRPr="00267851">
              <w:rPr>
                <w:b/>
              </w:rPr>
              <w:t xml:space="preserve"> </w:t>
            </w:r>
            <w:r w:rsidRPr="00267851">
              <w:rPr>
                <w:b/>
              </w:rPr>
              <w:t xml:space="preserve"> </w:t>
            </w:r>
            <w:r w:rsidRPr="00267851">
              <w:rPr>
                <w:b/>
              </w:rPr>
              <w:t>项目主要设备一览表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762"/>
              <w:gridCol w:w="2740"/>
              <w:gridCol w:w="1548"/>
              <w:gridCol w:w="2215"/>
              <w:gridCol w:w="1789"/>
            </w:tblGrid>
            <w:tr w:rsidR="00712809" w:rsidRPr="00030DF4" w:rsidTr="00974D0C">
              <w:trPr>
                <w:trHeight w:val="284"/>
                <w:jc w:val="center"/>
              </w:trPr>
              <w:tc>
                <w:tcPr>
                  <w:tcW w:w="421" w:type="pct"/>
                  <w:shd w:val="clear" w:color="auto" w:fill="auto"/>
                  <w:noWrap/>
                  <w:vAlign w:val="center"/>
                </w:tcPr>
                <w:p w:rsidR="00A568E2" w:rsidRPr="006B5893" w:rsidRDefault="004A065A" w:rsidP="004A065A">
                  <w:pPr>
                    <w:jc w:val="center"/>
                    <w:rPr>
                      <w:bCs/>
                      <w:szCs w:val="21"/>
                    </w:rPr>
                  </w:pPr>
                  <w:r>
                    <w:rPr>
                      <w:bCs/>
                      <w:szCs w:val="21"/>
                    </w:rPr>
                    <w:t>序号</w:t>
                  </w:r>
                </w:p>
              </w:tc>
              <w:tc>
                <w:tcPr>
                  <w:tcW w:w="1513" w:type="pct"/>
                  <w:shd w:val="clear" w:color="auto" w:fill="auto"/>
                  <w:vAlign w:val="center"/>
                </w:tcPr>
                <w:p w:rsidR="00712809" w:rsidRPr="006B5893" w:rsidRDefault="00712809" w:rsidP="004A065A">
                  <w:pPr>
                    <w:jc w:val="center"/>
                    <w:rPr>
                      <w:bCs/>
                      <w:szCs w:val="21"/>
                    </w:rPr>
                  </w:pPr>
                  <w:r w:rsidRPr="006B5893">
                    <w:rPr>
                      <w:bCs/>
                      <w:szCs w:val="21"/>
                    </w:rPr>
                    <w:t>设备名称</w:t>
                  </w:r>
                </w:p>
              </w:tc>
              <w:tc>
                <w:tcPr>
                  <w:tcW w:w="855" w:type="pct"/>
                  <w:shd w:val="clear" w:color="auto" w:fill="auto"/>
                  <w:vAlign w:val="center"/>
                </w:tcPr>
                <w:p w:rsidR="00712809" w:rsidRPr="006B5893" w:rsidRDefault="00712809" w:rsidP="004A065A">
                  <w:pPr>
                    <w:jc w:val="center"/>
                    <w:rPr>
                      <w:bCs/>
                      <w:szCs w:val="21"/>
                    </w:rPr>
                  </w:pPr>
                  <w:r w:rsidRPr="006B5893">
                    <w:rPr>
                      <w:bCs/>
                      <w:szCs w:val="21"/>
                    </w:rPr>
                    <w:t>规格型号</w:t>
                  </w:r>
                </w:p>
              </w:tc>
              <w:tc>
                <w:tcPr>
                  <w:tcW w:w="1223" w:type="pct"/>
                  <w:shd w:val="clear" w:color="auto" w:fill="auto"/>
                  <w:vAlign w:val="center"/>
                </w:tcPr>
                <w:p w:rsidR="00712809" w:rsidRPr="006B5893" w:rsidRDefault="00712809" w:rsidP="004A065A">
                  <w:pPr>
                    <w:jc w:val="center"/>
                    <w:rPr>
                      <w:szCs w:val="21"/>
                    </w:rPr>
                  </w:pPr>
                  <w:r w:rsidRPr="006B5893">
                    <w:rPr>
                      <w:szCs w:val="21"/>
                    </w:rPr>
                    <w:t>数量</w:t>
                  </w:r>
                  <w:r w:rsidRPr="006B5893">
                    <w:rPr>
                      <w:szCs w:val="21"/>
                    </w:rPr>
                    <w:t>/</w:t>
                  </w:r>
                  <w:r w:rsidRPr="006B5893">
                    <w:rPr>
                      <w:szCs w:val="21"/>
                    </w:rPr>
                    <w:t>台（套）</w:t>
                  </w:r>
                </w:p>
              </w:tc>
              <w:tc>
                <w:tcPr>
                  <w:tcW w:w="988" w:type="pct"/>
                  <w:shd w:val="clear" w:color="auto" w:fill="auto"/>
                  <w:vAlign w:val="center"/>
                </w:tcPr>
                <w:p w:rsidR="00712809" w:rsidRPr="00030DF4" w:rsidRDefault="00712809" w:rsidP="001D2F42">
                  <w:pPr>
                    <w:pStyle w:val="11"/>
                    <w:rPr>
                      <w:snapToGrid/>
                      <w:kern w:val="2"/>
                      <w:szCs w:val="21"/>
                    </w:rPr>
                  </w:pPr>
                  <w:r w:rsidRPr="00030DF4">
                    <w:rPr>
                      <w:snapToGrid/>
                      <w:kern w:val="2"/>
                      <w:szCs w:val="21"/>
                    </w:rPr>
                    <w:t>用途</w:t>
                  </w:r>
                </w:p>
              </w:tc>
            </w:tr>
            <w:tr w:rsidR="004F4EF5" w:rsidRPr="00030DF4" w:rsidTr="00974D0C">
              <w:trPr>
                <w:trHeight w:val="284"/>
                <w:jc w:val="center"/>
              </w:trPr>
              <w:tc>
                <w:tcPr>
                  <w:tcW w:w="421" w:type="pct"/>
                  <w:shd w:val="clear" w:color="auto" w:fill="auto"/>
                  <w:noWrap/>
                  <w:vAlign w:val="center"/>
                </w:tcPr>
                <w:p w:rsidR="004F4EF5" w:rsidRPr="00030DF4" w:rsidRDefault="004F4EF5" w:rsidP="00CC1B56">
                  <w:pPr>
                    <w:adjustRightInd w:val="0"/>
                    <w:snapToGrid w:val="0"/>
                    <w:jc w:val="center"/>
                    <w:rPr>
                      <w:szCs w:val="21"/>
                    </w:rPr>
                  </w:pPr>
                  <w:r w:rsidRPr="00030DF4">
                    <w:rPr>
                      <w:szCs w:val="21"/>
                    </w:rPr>
                    <w:t>1</w:t>
                  </w:r>
                </w:p>
              </w:tc>
              <w:tc>
                <w:tcPr>
                  <w:tcW w:w="1513" w:type="pct"/>
                  <w:shd w:val="clear" w:color="auto" w:fill="auto"/>
                  <w:noWrap/>
                  <w:vAlign w:val="center"/>
                </w:tcPr>
                <w:p w:rsidR="004F4EF5" w:rsidRPr="0081276B" w:rsidRDefault="004F4EF5" w:rsidP="0081276B">
                  <w:pPr>
                    <w:adjustRightInd w:val="0"/>
                    <w:snapToGrid w:val="0"/>
                    <w:jc w:val="center"/>
                    <w:rPr>
                      <w:szCs w:val="21"/>
                    </w:rPr>
                  </w:pPr>
                  <w:r w:rsidRPr="0081276B">
                    <w:rPr>
                      <w:rFonts w:hint="eastAsia"/>
                      <w:szCs w:val="21"/>
                    </w:rPr>
                    <w:t>三仓配料斗</w:t>
                  </w:r>
                </w:p>
              </w:tc>
              <w:tc>
                <w:tcPr>
                  <w:tcW w:w="855" w:type="pct"/>
                  <w:shd w:val="clear" w:color="auto" w:fill="auto"/>
                  <w:noWrap/>
                  <w:vAlign w:val="center"/>
                </w:tcPr>
                <w:p w:rsidR="004F4EF5" w:rsidRPr="0081276B" w:rsidRDefault="0081276B" w:rsidP="0081276B">
                  <w:pPr>
                    <w:adjustRightInd w:val="0"/>
                    <w:snapToGrid w:val="0"/>
                    <w:jc w:val="center"/>
                    <w:rPr>
                      <w:szCs w:val="21"/>
                    </w:rPr>
                  </w:pPr>
                  <w:r>
                    <w:rPr>
                      <w:szCs w:val="21"/>
                    </w:rPr>
                    <w:t>—</w:t>
                  </w:r>
                </w:p>
              </w:tc>
              <w:tc>
                <w:tcPr>
                  <w:tcW w:w="1223" w:type="pct"/>
                  <w:shd w:val="clear" w:color="auto" w:fill="auto"/>
                  <w:vAlign w:val="center"/>
                </w:tcPr>
                <w:p w:rsidR="004F4EF5" w:rsidRPr="00030DF4" w:rsidRDefault="004F4EF5" w:rsidP="00CC1B56">
                  <w:pPr>
                    <w:adjustRightInd w:val="0"/>
                    <w:snapToGrid w:val="0"/>
                    <w:jc w:val="center"/>
                    <w:rPr>
                      <w:szCs w:val="21"/>
                    </w:rPr>
                  </w:pPr>
                  <w:r>
                    <w:rPr>
                      <w:rFonts w:hint="eastAsia"/>
                      <w:szCs w:val="21"/>
                    </w:rPr>
                    <w:t>1</w:t>
                  </w:r>
                </w:p>
              </w:tc>
              <w:tc>
                <w:tcPr>
                  <w:tcW w:w="988" w:type="pct"/>
                  <w:vMerge w:val="restart"/>
                  <w:shd w:val="clear" w:color="auto" w:fill="auto"/>
                  <w:vAlign w:val="center"/>
                </w:tcPr>
                <w:p w:rsidR="004F4EF5" w:rsidRPr="00030DF4" w:rsidRDefault="004F4EF5" w:rsidP="00CC1B56">
                  <w:pPr>
                    <w:pStyle w:val="11"/>
                    <w:spacing w:line="240" w:lineRule="auto"/>
                    <w:rPr>
                      <w:snapToGrid/>
                      <w:kern w:val="2"/>
                      <w:szCs w:val="21"/>
                    </w:rPr>
                  </w:pPr>
                  <w:r>
                    <w:rPr>
                      <w:snapToGrid/>
                      <w:kern w:val="2"/>
                      <w:szCs w:val="21"/>
                    </w:rPr>
                    <w:t>砂子制浆</w:t>
                  </w:r>
                </w:p>
              </w:tc>
            </w:tr>
            <w:tr w:rsidR="004F4EF5" w:rsidRPr="00030DF4" w:rsidTr="00974D0C">
              <w:trPr>
                <w:trHeight w:val="284"/>
                <w:jc w:val="center"/>
              </w:trPr>
              <w:tc>
                <w:tcPr>
                  <w:tcW w:w="421" w:type="pct"/>
                  <w:shd w:val="clear" w:color="auto" w:fill="auto"/>
                  <w:noWrap/>
                  <w:vAlign w:val="center"/>
                </w:tcPr>
                <w:p w:rsidR="004F4EF5" w:rsidRPr="00030DF4" w:rsidRDefault="004F4EF5" w:rsidP="00CC1B56">
                  <w:pPr>
                    <w:adjustRightInd w:val="0"/>
                    <w:snapToGrid w:val="0"/>
                    <w:jc w:val="center"/>
                    <w:rPr>
                      <w:szCs w:val="21"/>
                    </w:rPr>
                  </w:pPr>
                  <w:r w:rsidRPr="00030DF4">
                    <w:rPr>
                      <w:szCs w:val="21"/>
                    </w:rPr>
                    <w:t>2</w:t>
                  </w:r>
                </w:p>
              </w:tc>
              <w:tc>
                <w:tcPr>
                  <w:tcW w:w="1513" w:type="pct"/>
                  <w:shd w:val="clear" w:color="auto" w:fill="auto"/>
                  <w:noWrap/>
                  <w:vAlign w:val="center"/>
                </w:tcPr>
                <w:p w:rsidR="004F4EF5" w:rsidRPr="0081276B" w:rsidRDefault="004F4EF5" w:rsidP="0081276B">
                  <w:pPr>
                    <w:adjustRightInd w:val="0"/>
                    <w:snapToGrid w:val="0"/>
                    <w:jc w:val="center"/>
                    <w:rPr>
                      <w:szCs w:val="21"/>
                    </w:rPr>
                  </w:pPr>
                  <w:r w:rsidRPr="0081276B">
                    <w:rPr>
                      <w:rFonts w:hint="eastAsia"/>
                      <w:szCs w:val="21"/>
                    </w:rPr>
                    <w:t>TD</w:t>
                  </w:r>
                  <w:r w:rsidRPr="0081276B">
                    <w:rPr>
                      <w:rFonts w:hint="eastAsia"/>
                      <w:szCs w:val="21"/>
                    </w:rPr>
                    <w:t>折弯式皮带输送机</w:t>
                  </w:r>
                </w:p>
              </w:tc>
              <w:tc>
                <w:tcPr>
                  <w:tcW w:w="855" w:type="pct"/>
                  <w:shd w:val="clear" w:color="auto" w:fill="auto"/>
                  <w:noWrap/>
                  <w:vAlign w:val="center"/>
                </w:tcPr>
                <w:p w:rsidR="004F4EF5" w:rsidRPr="0081276B" w:rsidRDefault="004F4EF5" w:rsidP="0081276B">
                  <w:pPr>
                    <w:adjustRightInd w:val="0"/>
                    <w:snapToGrid w:val="0"/>
                    <w:jc w:val="center"/>
                    <w:rPr>
                      <w:szCs w:val="21"/>
                    </w:rPr>
                  </w:pPr>
                  <w:r w:rsidRPr="0081276B">
                    <w:rPr>
                      <w:rFonts w:hint="eastAsia"/>
                      <w:szCs w:val="21"/>
                    </w:rPr>
                    <w:t>14m</w:t>
                  </w:r>
                  <w:r w:rsidRPr="0081276B">
                    <w:rPr>
                      <w:rFonts w:hint="eastAsia"/>
                      <w:szCs w:val="21"/>
                    </w:rPr>
                    <w:t>双层</w:t>
                  </w:r>
                </w:p>
              </w:tc>
              <w:tc>
                <w:tcPr>
                  <w:tcW w:w="1223" w:type="pct"/>
                  <w:shd w:val="clear" w:color="auto" w:fill="auto"/>
                  <w:vAlign w:val="center"/>
                </w:tcPr>
                <w:p w:rsidR="004F4EF5" w:rsidRPr="00030DF4" w:rsidRDefault="004F4EF5" w:rsidP="00CC1B56">
                  <w:pPr>
                    <w:adjustRightInd w:val="0"/>
                    <w:snapToGrid w:val="0"/>
                    <w:jc w:val="center"/>
                    <w:rPr>
                      <w:szCs w:val="21"/>
                    </w:rPr>
                  </w:pPr>
                  <w:r>
                    <w:rPr>
                      <w:rFonts w:hint="eastAsia"/>
                      <w:szCs w:val="21"/>
                    </w:rPr>
                    <w:t>1</w:t>
                  </w:r>
                </w:p>
              </w:tc>
              <w:tc>
                <w:tcPr>
                  <w:tcW w:w="988" w:type="pct"/>
                  <w:vMerge/>
                  <w:shd w:val="clear" w:color="auto" w:fill="auto"/>
                  <w:vAlign w:val="center"/>
                </w:tcPr>
                <w:p w:rsidR="004F4EF5" w:rsidRPr="00030DF4" w:rsidRDefault="004F4EF5" w:rsidP="00CC1B56">
                  <w:pPr>
                    <w:pStyle w:val="11"/>
                    <w:spacing w:line="240" w:lineRule="auto"/>
                    <w:rPr>
                      <w:snapToGrid/>
                      <w:kern w:val="2"/>
                      <w:szCs w:val="21"/>
                    </w:rPr>
                  </w:pPr>
                </w:p>
              </w:tc>
            </w:tr>
            <w:tr w:rsidR="004F4EF5" w:rsidRPr="00030DF4" w:rsidTr="00974D0C">
              <w:trPr>
                <w:trHeight w:val="284"/>
                <w:jc w:val="center"/>
              </w:trPr>
              <w:tc>
                <w:tcPr>
                  <w:tcW w:w="421" w:type="pct"/>
                  <w:shd w:val="clear" w:color="auto" w:fill="auto"/>
                  <w:noWrap/>
                  <w:vAlign w:val="center"/>
                </w:tcPr>
                <w:p w:rsidR="004F4EF5" w:rsidRPr="00030DF4" w:rsidRDefault="004F4EF5" w:rsidP="00CC1B56">
                  <w:pPr>
                    <w:adjustRightInd w:val="0"/>
                    <w:snapToGrid w:val="0"/>
                    <w:jc w:val="center"/>
                    <w:rPr>
                      <w:szCs w:val="21"/>
                    </w:rPr>
                  </w:pPr>
                  <w:r w:rsidRPr="00030DF4">
                    <w:rPr>
                      <w:szCs w:val="21"/>
                    </w:rPr>
                    <w:t>3</w:t>
                  </w:r>
                </w:p>
              </w:tc>
              <w:tc>
                <w:tcPr>
                  <w:tcW w:w="1513" w:type="pct"/>
                  <w:shd w:val="clear" w:color="auto" w:fill="auto"/>
                  <w:noWrap/>
                  <w:vAlign w:val="center"/>
                </w:tcPr>
                <w:p w:rsidR="004F4EF5" w:rsidRPr="0081276B" w:rsidRDefault="004F4EF5" w:rsidP="0081276B">
                  <w:pPr>
                    <w:adjustRightInd w:val="0"/>
                    <w:snapToGrid w:val="0"/>
                    <w:jc w:val="center"/>
                    <w:rPr>
                      <w:szCs w:val="21"/>
                    </w:rPr>
                  </w:pPr>
                  <w:r w:rsidRPr="0081276B">
                    <w:rPr>
                      <w:rFonts w:hint="eastAsia"/>
                      <w:szCs w:val="21"/>
                    </w:rPr>
                    <w:t>湿式球磨机（轴瓦式）</w:t>
                  </w:r>
                </w:p>
              </w:tc>
              <w:tc>
                <w:tcPr>
                  <w:tcW w:w="855" w:type="pct"/>
                  <w:shd w:val="clear" w:color="auto" w:fill="auto"/>
                  <w:noWrap/>
                  <w:vAlign w:val="center"/>
                </w:tcPr>
                <w:p w:rsidR="004F4EF5" w:rsidRPr="0081276B" w:rsidRDefault="004F4EF5" w:rsidP="0081276B">
                  <w:pPr>
                    <w:adjustRightInd w:val="0"/>
                    <w:snapToGrid w:val="0"/>
                    <w:jc w:val="center"/>
                    <w:rPr>
                      <w:szCs w:val="21"/>
                    </w:rPr>
                  </w:pPr>
                  <w:r w:rsidRPr="0081276B">
                    <w:rPr>
                      <w:rFonts w:hint="eastAsia"/>
                      <w:szCs w:val="21"/>
                    </w:rPr>
                    <w:t>Φ</w:t>
                  </w:r>
                  <w:r w:rsidRPr="0081276B">
                    <w:rPr>
                      <w:rFonts w:hint="eastAsia"/>
                      <w:szCs w:val="21"/>
                    </w:rPr>
                    <w:t>2.4</w:t>
                  </w:r>
                  <w:r w:rsidRPr="0081276B">
                    <w:rPr>
                      <w:rFonts w:hint="eastAsia"/>
                      <w:szCs w:val="21"/>
                    </w:rPr>
                    <w:t>×</w:t>
                  </w:r>
                  <w:r w:rsidRPr="0081276B">
                    <w:rPr>
                      <w:rFonts w:hint="eastAsia"/>
                      <w:szCs w:val="21"/>
                    </w:rPr>
                    <w:t>8m</w:t>
                  </w:r>
                </w:p>
              </w:tc>
              <w:tc>
                <w:tcPr>
                  <w:tcW w:w="1223" w:type="pct"/>
                  <w:shd w:val="clear" w:color="auto" w:fill="auto"/>
                  <w:vAlign w:val="center"/>
                </w:tcPr>
                <w:p w:rsidR="004F4EF5" w:rsidRPr="00030DF4" w:rsidRDefault="004F4EF5" w:rsidP="00CC1B56">
                  <w:pPr>
                    <w:adjustRightInd w:val="0"/>
                    <w:snapToGrid w:val="0"/>
                    <w:jc w:val="center"/>
                    <w:rPr>
                      <w:szCs w:val="21"/>
                    </w:rPr>
                  </w:pPr>
                  <w:r>
                    <w:rPr>
                      <w:rFonts w:hint="eastAsia"/>
                      <w:szCs w:val="21"/>
                    </w:rPr>
                    <w:t>1</w:t>
                  </w:r>
                </w:p>
              </w:tc>
              <w:tc>
                <w:tcPr>
                  <w:tcW w:w="988" w:type="pct"/>
                  <w:vMerge/>
                  <w:shd w:val="clear" w:color="auto" w:fill="auto"/>
                  <w:vAlign w:val="center"/>
                </w:tcPr>
                <w:p w:rsidR="004F4EF5" w:rsidRPr="00030DF4" w:rsidRDefault="004F4EF5" w:rsidP="00CC1B56">
                  <w:pPr>
                    <w:pStyle w:val="11"/>
                    <w:spacing w:line="240" w:lineRule="auto"/>
                    <w:rPr>
                      <w:snapToGrid/>
                      <w:kern w:val="2"/>
                      <w:szCs w:val="21"/>
                    </w:rPr>
                  </w:pPr>
                </w:p>
              </w:tc>
            </w:tr>
            <w:tr w:rsidR="004F4EF5" w:rsidRPr="00030DF4" w:rsidTr="00974D0C">
              <w:trPr>
                <w:trHeight w:val="284"/>
                <w:jc w:val="center"/>
              </w:trPr>
              <w:tc>
                <w:tcPr>
                  <w:tcW w:w="421" w:type="pct"/>
                  <w:shd w:val="clear" w:color="auto" w:fill="auto"/>
                  <w:noWrap/>
                  <w:vAlign w:val="center"/>
                </w:tcPr>
                <w:p w:rsidR="004F4EF5" w:rsidRPr="00030DF4" w:rsidRDefault="004F4EF5" w:rsidP="00AB3133">
                  <w:pPr>
                    <w:adjustRightInd w:val="0"/>
                    <w:snapToGrid w:val="0"/>
                    <w:jc w:val="center"/>
                    <w:rPr>
                      <w:szCs w:val="21"/>
                    </w:rPr>
                  </w:pPr>
                  <w:r w:rsidRPr="00030DF4">
                    <w:rPr>
                      <w:szCs w:val="21"/>
                    </w:rPr>
                    <w:t>4</w:t>
                  </w:r>
                </w:p>
              </w:tc>
              <w:tc>
                <w:tcPr>
                  <w:tcW w:w="1513" w:type="pct"/>
                  <w:shd w:val="clear" w:color="auto" w:fill="auto"/>
                  <w:noWrap/>
                  <w:vAlign w:val="center"/>
                </w:tcPr>
                <w:p w:rsidR="004F4EF5" w:rsidRPr="0081276B" w:rsidRDefault="004F4EF5" w:rsidP="0081276B">
                  <w:pPr>
                    <w:adjustRightInd w:val="0"/>
                    <w:snapToGrid w:val="0"/>
                    <w:jc w:val="center"/>
                    <w:rPr>
                      <w:szCs w:val="21"/>
                    </w:rPr>
                  </w:pPr>
                  <w:r w:rsidRPr="0081276B">
                    <w:rPr>
                      <w:rFonts w:hint="eastAsia"/>
                      <w:szCs w:val="21"/>
                    </w:rPr>
                    <w:t>颚式破碎机</w:t>
                  </w:r>
                </w:p>
              </w:tc>
              <w:tc>
                <w:tcPr>
                  <w:tcW w:w="855" w:type="pct"/>
                  <w:shd w:val="clear" w:color="auto" w:fill="auto"/>
                  <w:noWrap/>
                  <w:vAlign w:val="center"/>
                </w:tcPr>
                <w:p w:rsidR="004F4EF5" w:rsidRPr="0081276B" w:rsidRDefault="004F4EF5" w:rsidP="0081276B">
                  <w:pPr>
                    <w:adjustRightInd w:val="0"/>
                    <w:snapToGrid w:val="0"/>
                    <w:jc w:val="center"/>
                    <w:rPr>
                      <w:szCs w:val="21"/>
                    </w:rPr>
                  </w:pPr>
                  <w:r w:rsidRPr="0081276B">
                    <w:rPr>
                      <w:rFonts w:hint="eastAsia"/>
                      <w:szCs w:val="21"/>
                    </w:rPr>
                    <w:t>250*1000</w:t>
                  </w:r>
                </w:p>
              </w:tc>
              <w:tc>
                <w:tcPr>
                  <w:tcW w:w="1223" w:type="pct"/>
                  <w:shd w:val="clear" w:color="auto" w:fill="auto"/>
                  <w:vAlign w:val="center"/>
                </w:tcPr>
                <w:p w:rsidR="004F4EF5" w:rsidRPr="00030DF4" w:rsidRDefault="004F4EF5" w:rsidP="00CC1B56">
                  <w:pPr>
                    <w:adjustRightInd w:val="0"/>
                    <w:snapToGrid w:val="0"/>
                    <w:jc w:val="center"/>
                    <w:rPr>
                      <w:szCs w:val="21"/>
                    </w:rPr>
                  </w:pPr>
                  <w:r>
                    <w:rPr>
                      <w:rFonts w:hint="eastAsia"/>
                      <w:szCs w:val="21"/>
                    </w:rPr>
                    <w:t>1</w:t>
                  </w:r>
                </w:p>
              </w:tc>
              <w:tc>
                <w:tcPr>
                  <w:tcW w:w="988" w:type="pct"/>
                  <w:vMerge w:val="restart"/>
                  <w:shd w:val="clear" w:color="auto" w:fill="auto"/>
                  <w:vAlign w:val="center"/>
                </w:tcPr>
                <w:p w:rsidR="004F4EF5" w:rsidRDefault="004F4EF5" w:rsidP="00CC1B56">
                  <w:pPr>
                    <w:pStyle w:val="11"/>
                    <w:spacing w:line="240" w:lineRule="auto"/>
                    <w:rPr>
                      <w:snapToGrid/>
                      <w:kern w:val="2"/>
                      <w:szCs w:val="21"/>
                    </w:rPr>
                  </w:pPr>
                  <w:r>
                    <w:rPr>
                      <w:rFonts w:hint="eastAsia"/>
                      <w:snapToGrid/>
                      <w:kern w:val="2"/>
                      <w:szCs w:val="21"/>
                    </w:rPr>
                    <w:t>胶结料</w:t>
                  </w:r>
                </w:p>
                <w:p w:rsidR="004F4EF5" w:rsidRPr="00030DF4" w:rsidRDefault="004F4EF5" w:rsidP="00CC1B56">
                  <w:pPr>
                    <w:pStyle w:val="11"/>
                    <w:spacing w:line="240" w:lineRule="auto"/>
                    <w:rPr>
                      <w:snapToGrid/>
                      <w:kern w:val="2"/>
                      <w:szCs w:val="21"/>
                    </w:rPr>
                  </w:pPr>
                  <w:r>
                    <w:rPr>
                      <w:rFonts w:hint="eastAsia"/>
                      <w:snapToGrid/>
                      <w:kern w:val="2"/>
                      <w:szCs w:val="21"/>
                    </w:rPr>
                    <w:t>（石灰研磨处）</w:t>
                  </w:r>
                </w:p>
              </w:tc>
            </w:tr>
            <w:tr w:rsidR="004F4EF5" w:rsidRPr="00030DF4" w:rsidTr="00974D0C">
              <w:trPr>
                <w:trHeight w:val="284"/>
                <w:jc w:val="center"/>
              </w:trPr>
              <w:tc>
                <w:tcPr>
                  <w:tcW w:w="421" w:type="pct"/>
                  <w:shd w:val="clear" w:color="auto" w:fill="auto"/>
                  <w:noWrap/>
                  <w:vAlign w:val="center"/>
                </w:tcPr>
                <w:p w:rsidR="004F4EF5" w:rsidRPr="00030DF4" w:rsidRDefault="004F4EF5" w:rsidP="00AB3133">
                  <w:pPr>
                    <w:adjustRightInd w:val="0"/>
                    <w:snapToGrid w:val="0"/>
                    <w:jc w:val="center"/>
                    <w:rPr>
                      <w:szCs w:val="21"/>
                    </w:rPr>
                  </w:pPr>
                  <w:r w:rsidRPr="00030DF4">
                    <w:rPr>
                      <w:szCs w:val="21"/>
                    </w:rPr>
                    <w:t>5</w:t>
                  </w:r>
                </w:p>
              </w:tc>
              <w:tc>
                <w:tcPr>
                  <w:tcW w:w="1513" w:type="pct"/>
                  <w:shd w:val="clear" w:color="auto" w:fill="auto"/>
                  <w:noWrap/>
                  <w:vAlign w:val="center"/>
                </w:tcPr>
                <w:p w:rsidR="004F4EF5" w:rsidRPr="0081276B" w:rsidRDefault="004F4EF5" w:rsidP="0081276B">
                  <w:pPr>
                    <w:adjustRightInd w:val="0"/>
                    <w:snapToGrid w:val="0"/>
                    <w:jc w:val="center"/>
                    <w:rPr>
                      <w:szCs w:val="21"/>
                    </w:rPr>
                  </w:pPr>
                  <w:r w:rsidRPr="0081276B">
                    <w:rPr>
                      <w:rFonts w:hint="eastAsia"/>
                      <w:szCs w:val="21"/>
                    </w:rPr>
                    <w:t>离线脉冲式除尘器</w:t>
                  </w:r>
                </w:p>
              </w:tc>
              <w:tc>
                <w:tcPr>
                  <w:tcW w:w="855" w:type="pct"/>
                  <w:shd w:val="clear" w:color="auto" w:fill="auto"/>
                  <w:noWrap/>
                  <w:vAlign w:val="center"/>
                </w:tcPr>
                <w:p w:rsidR="004F4EF5" w:rsidRPr="0081276B" w:rsidRDefault="004F4EF5" w:rsidP="0081276B">
                  <w:pPr>
                    <w:adjustRightInd w:val="0"/>
                    <w:snapToGrid w:val="0"/>
                    <w:jc w:val="center"/>
                    <w:rPr>
                      <w:szCs w:val="21"/>
                    </w:rPr>
                  </w:pPr>
                  <w:r w:rsidRPr="0081276B">
                    <w:rPr>
                      <w:rFonts w:hint="eastAsia"/>
                      <w:szCs w:val="21"/>
                    </w:rPr>
                    <w:t>JLPM6A</w:t>
                  </w:r>
                </w:p>
              </w:tc>
              <w:tc>
                <w:tcPr>
                  <w:tcW w:w="1223" w:type="pct"/>
                  <w:shd w:val="clear" w:color="auto" w:fill="auto"/>
                  <w:vAlign w:val="center"/>
                </w:tcPr>
                <w:p w:rsidR="004F4EF5" w:rsidRPr="00030DF4" w:rsidRDefault="004F4EF5" w:rsidP="00CC1B56">
                  <w:pPr>
                    <w:adjustRightInd w:val="0"/>
                    <w:snapToGrid w:val="0"/>
                    <w:jc w:val="center"/>
                    <w:rPr>
                      <w:szCs w:val="21"/>
                    </w:rPr>
                  </w:pPr>
                  <w:r>
                    <w:rPr>
                      <w:rFonts w:hint="eastAsia"/>
                      <w:szCs w:val="21"/>
                    </w:rPr>
                    <w:t>1</w:t>
                  </w:r>
                </w:p>
              </w:tc>
              <w:tc>
                <w:tcPr>
                  <w:tcW w:w="988" w:type="pct"/>
                  <w:vMerge/>
                  <w:shd w:val="clear" w:color="auto" w:fill="auto"/>
                  <w:vAlign w:val="center"/>
                </w:tcPr>
                <w:p w:rsidR="004F4EF5" w:rsidRPr="00030DF4" w:rsidRDefault="004F4EF5" w:rsidP="00CC1B56">
                  <w:pPr>
                    <w:pStyle w:val="11"/>
                    <w:spacing w:line="240" w:lineRule="auto"/>
                    <w:rPr>
                      <w:snapToGrid/>
                      <w:kern w:val="2"/>
                      <w:szCs w:val="21"/>
                    </w:rPr>
                  </w:pPr>
                </w:p>
              </w:tc>
            </w:tr>
            <w:tr w:rsidR="004F4EF5" w:rsidRPr="00030DF4" w:rsidTr="00974D0C">
              <w:trPr>
                <w:trHeight w:val="284"/>
                <w:jc w:val="center"/>
              </w:trPr>
              <w:tc>
                <w:tcPr>
                  <w:tcW w:w="421" w:type="pct"/>
                  <w:shd w:val="clear" w:color="auto" w:fill="auto"/>
                  <w:noWrap/>
                  <w:vAlign w:val="center"/>
                </w:tcPr>
                <w:p w:rsidR="004F4EF5" w:rsidRPr="00030DF4" w:rsidRDefault="004F4EF5" w:rsidP="00AB3133">
                  <w:pPr>
                    <w:adjustRightInd w:val="0"/>
                    <w:snapToGrid w:val="0"/>
                    <w:jc w:val="center"/>
                    <w:rPr>
                      <w:szCs w:val="21"/>
                    </w:rPr>
                  </w:pPr>
                  <w:r w:rsidRPr="00030DF4">
                    <w:rPr>
                      <w:rFonts w:hint="eastAsia"/>
                      <w:szCs w:val="21"/>
                    </w:rPr>
                    <w:t>6</w:t>
                  </w:r>
                </w:p>
              </w:tc>
              <w:tc>
                <w:tcPr>
                  <w:tcW w:w="1513" w:type="pct"/>
                  <w:shd w:val="clear" w:color="auto" w:fill="auto"/>
                  <w:noWrap/>
                  <w:vAlign w:val="center"/>
                </w:tcPr>
                <w:p w:rsidR="004F4EF5" w:rsidRPr="0081276B" w:rsidRDefault="004F4EF5" w:rsidP="0081276B">
                  <w:pPr>
                    <w:adjustRightInd w:val="0"/>
                    <w:snapToGrid w:val="0"/>
                    <w:jc w:val="center"/>
                    <w:rPr>
                      <w:szCs w:val="21"/>
                    </w:rPr>
                  </w:pPr>
                  <w:r w:rsidRPr="0081276B">
                    <w:rPr>
                      <w:rFonts w:hint="eastAsia"/>
                      <w:szCs w:val="21"/>
                    </w:rPr>
                    <w:t>斗式提升机</w:t>
                  </w:r>
                </w:p>
              </w:tc>
              <w:tc>
                <w:tcPr>
                  <w:tcW w:w="855" w:type="pct"/>
                  <w:shd w:val="clear" w:color="auto" w:fill="auto"/>
                  <w:noWrap/>
                  <w:vAlign w:val="bottom"/>
                </w:tcPr>
                <w:p w:rsidR="004F4EF5" w:rsidRPr="0081276B" w:rsidRDefault="004F4EF5" w:rsidP="0081276B">
                  <w:pPr>
                    <w:adjustRightInd w:val="0"/>
                    <w:snapToGrid w:val="0"/>
                    <w:jc w:val="center"/>
                    <w:rPr>
                      <w:szCs w:val="21"/>
                    </w:rPr>
                  </w:pPr>
                  <w:r w:rsidRPr="0081276B">
                    <w:rPr>
                      <w:rFonts w:hint="eastAsia"/>
                      <w:szCs w:val="21"/>
                    </w:rPr>
                    <w:t>TH315</w:t>
                  </w:r>
                </w:p>
              </w:tc>
              <w:tc>
                <w:tcPr>
                  <w:tcW w:w="1223" w:type="pct"/>
                  <w:shd w:val="clear" w:color="auto" w:fill="auto"/>
                  <w:vAlign w:val="center"/>
                </w:tcPr>
                <w:p w:rsidR="004F4EF5" w:rsidRPr="00030DF4" w:rsidRDefault="004F4EF5" w:rsidP="00CC1B56">
                  <w:pPr>
                    <w:adjustRightInd w:val="0"/>
                    <w:snapToGrid w:val="0"/>
                    <w:jc w:val="center"/>
                    <w:rPr>
                      <w:szCs w:val="21"/>
                    </w:rPr>
                  </w:pPr>
                  <w:r>
                    <w:rPr>
                      <w:rFonts w:hint="eastAsia"/>
                      <w:szCs w:val="21"/>
                    </w:rPr>
                    <w:t>1</w:t>
                  </w:r>
                </w:p>
              </w:tc>
              <w:tc>
                <w:tcPr>
                  <w:tcW w:w="988" w:type="pct"/>
                  <w:vMerge/>
                  <w:shd w:val="clear" w:color="auto" w:fill="auto"/>
                  <w:vAlign w:val="center"/>
                </w:tcPr>
                <w:p w:rsidR="004F4EF5" w:rsidRPr="00030DF4" w:rsidRDefault="004F4EF5" w:rsidP="005337FB">
                  <w:pPr>
                    <w:pStyle w:val="11"/>
                    <w:spacing w:line="240" w:lineRule="auto"/>
                    <w:rPr>
                      <w:snapToGrid/>
                      <w:kern w:val="2"/>
                      <w:szCs w:val="21"/>
                    </w:rPr>
                  </w:pPr>
                </w:p>
              </w:tc>
            </w:tr>
            <w:tr w:rsidR="004F4EF5" w:rsidRPr="00030DF4" w:rsidTr="00974D0C">
              <w:trPr>
                <w:trHeight w:val="284"/>
                <w:jc w:val="center"/>
              </w:trPr>
              <w:tc>
                <w:tcPr>
                  <w:tcW w:w="421" w:type="pct"/>
                  <w:shd w:val="clear" w:color="auto" w:fill="auto"/>
                  <w:noWrap/>
                  <w:vAlign w:val="center"/>
                </w:tcPr>
                <w:p w:rsidR="004F4EF5" w:rsidRPr="00030DF4" w:rsidRDefault="004F4EF5" w:rsidP="00CC1B56">
                  <w:pPr>
                    <w:adjustRightInd w:val="0"/>
                    <w:snapToGrid w:val="0"/>
                    <w:jc w:val="center"/>
                    <w:rPr>
                      <w:szCs w:val="21"/>
                    </w:rPr>
                  </w:pPr>
                  <w:r w:rsidRPr="00030DF4">
                    <w:rPr>
                      <w:rFonts w:hint="eastAsia"/>
                      <w:szCs w:val="21"/>
                    </w:rPr>
                    <w:t>7</w:t>
                  </w:r>
                </w:p>
              </w:tc>
              <w:tc>
                <w:tcPr>
                  <w:tcW w:w="1513" w:type="pct"/>
                  <w:shd w:val="clear" w:color="auto" w:fill="auto"/>
                  <w:noWrap/>
                  <w:vAlign w:val="center"/>
                </w:tcPr>
                <w:p w:rsidR="004F4EF5" w:rsidRPr="0081276B" w:rsidRDefault="004F4EF5" w:rsidP="0081276B">
                  <w:pPr>
                    <w:adjustRightInd w:val="0"/>
                    <w:snapToGrid w:val="0"/>
                    <w:jc w:val="center"/>
                    <w:rPr>
                      <w:szCs w:val="21"/>
                    </w:rPr>
                  </w:pPr>
                  <w:r w:rsidRPr="0081276B">
                    <w:rPr>
                      <w:rFonts w:hint="eastAsia"/>
                      <w:szCs w:val="21"/>
                    </w:rPr>
                    <w:t>块状石灰仓</w:t>
                  </w:r>
                </w:p>
              </w:tc>
              <w:tc>
                <w:tcPr>
                  <w:tcW w:w="855" w:type="pct"/>
                  <w:shd w:val="clear" w:color="auto" w:fill="auto"/>
                  <w:noWrap/>
                  <w:vAlign w:val="center"/>
                </w:tcPr>
                <w:p w:rsidR="004F4EF5" w:rsidRPr="0081276B" w:rsidRDefault="004F4EF5" w:rsidP="0081276B">
                  <w:pPr>
                    <w:adjustRightInd w:val="0"/>
                    <w:snapToGrid w:val="0"/>
                    <w:jc w:val="center"/>
                    <w:rPr>
                      <w:szCs w:val="21"/>
                    </w:rPr>
                  </w:pPr>
                  <w:r w:rsidRPr="0081276B">
                    <w:rPr>
                      <w:rFonts w:hint="eastAsia"/>
                      <w:szCs w:val="21"/>
                    </w:rPr>
                    <w:t>200T,</w:t>
                  </w:r>
                  <w:r w:rsidRPr="0081276B">
                    <w:rPr>
                      <w:rFonts w:hint="eastAsia"/>
                      <w:szCs w:val="21"/>
                    </w:rPr>
                    <w:t>Φ</w:t>
                  </w:r>
                  <w:r w:rsidRPr="0081276B">
                    <w:rPr>
                      <w:rFonts w:hint="eastAsia"/>
                      <w:szCs w:val="21"/>
                    </w:rPr>
                    <w:t>4.5*9m</w:t>
                  </w:r>
                </w:p>
              </w:tc>
              <w:tc>
                <w:tcPr>
                  <w:tcW w:w="1223" w:type="pct"/>
                  <w:shd w:val="clear" w:color="auto" w:fill="auto"/>
                  <w:vAlign w:val="center"/>
                </w:tcPr>
                <w:p w:rsidR="004F4EF5" w:rsidRPr="00030DF4" w:rsidRDefault="004F4EF5" w:rsidP="00CC1B56">
                  <w:pPr>
                    <w:adjustRightInd w:val="0"/>
                    <w:snapToGrid w:val="0"/>
                    <w:jc w:val="center"/>
                    <w:rPr>
                      <w:szCs w:val="21"/>
                    </w:rPr>
                  </w:pPr>
                  <w:r>
                    <w:rPr>
                      <w:rFonts w:hint="eastAsia"/>
                      <w:szCs w:val="21"/>
                    </w:rPr>
                    <w:t>1</w:t>
                  </w:r>
                </w:p>
              </w:tc>
              <w:tc>
                <w:tcPr>
                  <w:tcW w:w="988" w:type="pct"/>
                  <w:vMerge/>
                  <w:shd w:val="clear" w:color="auto" w:fill="auto"/>
                  <w:vAlign w:val="center"/>
                </w:tcPr>
                <w:p w:rsidR="004F4EF5" w:rsidRPr="00030DF4" w:rsidRDefault="004F4EF5" w:rsidP="00CC1B56">
                  <w:pPr>
                    <w:pStyle w:val="11"/>
                    <w:spacing w:line="240" w:lineRule="auto"/>
                    <w:rPr>
                      <w:snapToGrid/>
                      <w:kern w:val="2"/>
                      <w:szCs w:val="21"/>
                    </w:rPr>
                  </w:pPr>
                </w:p>
              </w:tc>
            </w:tr>
            <w:tr w:rsidR="004F4EF5" w:rsidRPr="00030DF4" w:rsidTr="00974D0C">
              <w:trPr>
                <w:trHeight w:val="284"/>
                <w:jc w:val="center"/>
              </w:trPr>
              <w:tc>
                <w:tcPr>
                  <w:tcW w:w="421" w:type="pct"/>
                  <w:shd w:val="clear" w:color="auto" w:fill="auto"/>
                  <w:noWrap/>
                  <w:vAlign w:val="center"/>
                </w:tcPr>
                <w:p w:rsidR="004F4EF5" w:rsidRPr="00030DF4" w:rsidRDefault="004F4EF5" w:rsidP="00CC1B56">
                  <w:pPr>
                    <w:adjustRightInd w:val="0"/>
                    <w:snapToGrid w:val="0"/>
                    <w:jc w:val="center"/>
                    <w:rPr>
                      <w:szCs w:val="21"/>
                    </w:rPr>
                  </w:pPr>
                  <w:r>
                    <w:rPr>
                      <w:rFonts w:hint="eastAsia"/>
                      <w:szCs w:val="21"/>
                    </w:rPr>
                    <w:t>8</w:t>
                  </w:r>
                </w:p>
              </w:tc>
              <w:tc>
                <w:tcPr>
                  <w:tcW w:w="1513" w:type="pct"/>
                  <w:shd w:val="clear" w:color="auto" w:fill="auto"/>
                  <w:noWrap/>
                  <w:vAlign w:val="center"/>
                </w:tcPr>
                <w:p w:rsidR="004F4EF5" w:rsidRPr="0081276B" w:rsidRDefault="004F4EF5" w:rsidP="0081276B">
                  <w:pPr>
                    <w:adjustRightInd w:val="0"/>
                    <w:snapToGrid w:val="0"/>
                    <w:jc w:val="center"/>
                    <w:rPr>
                      <w:szCs w:val="21"/>
                    </w:rPr>
                  </w:pPr>
                  <w:r w:rsidRPr="0081276B">
                    <w:rPr>
                      <w:rFonts w:hint="eastAsia"/>
                      <w:szCs w:val="21"/>
                    </w:rPr>
                    <w:t>脉冲单机除尘器</w:t>
                  </w:r>
                </w:p>
              </w:tc>
              <w:tc>
                <w:tcPr>
                  <w:tcW w:w="855" w:type="pct"/>
                  <w:shd w:val="clear" w:color="auto" w:fill="auto"/>
                  <w:noWrap/>
                  <w:vAlign w:val="center"/>
                </w:tcPr>
                <w:p w:rsidR="004F4EF5" w:rsidRPr="0081276B" w:rsidRDefault="004F4EF5" w:rsidP="0081276B">
                  <w:pPr>
                    <w:adjustRightInd w:val="0"/>
                    <w:snapToGrid w:val="0"/>
                    <w:jc w:val="center"/>
                    <w:rPr>
                      <w:szCs w:val="21"/>
                    </w:rPr>
                  </w:pPr>
                  <w:r w:rsidRPr="0081276B">
                    <w:rPr>
                      <w:rFonts w:hint="eastAsia"/>
                      <w:szCs w:val="21"/>
                    </w:rPr>
                    <w:t>HMC-80-B</w:t>
                  </w:r>
                </w:p>
              </w:tc>
              <w:tc>
                <w:tcPr>
                  <w:tcW w:w="1223" w:type="pct"/>
                  <w:shd w:val="clear" w:color="auto" w:fill="auto"/>
                  <w:vAlign w:val="center"/>
                </w:tcPr>
                <w:p w:rsidR="004F4EF5" w:rsidRPr="00030DF4" w:rsidRDefault="004F4EF5" w:rsidP="00CC1B56">
                  <w:pPr>
                    <w:adjustRightInd w:val="0"/>
                    <w:snapToGrid w:val="0"/>
                    <w:jc w:val="center"/>
                    <w:rPr>
                      <w:szCs w:val="21"/>
                    </w:rPr>
                  </w:pPr>
                  <w:r>
                    <w:rPr>
                      <w:rFonts w:hint="eastAsia"/>
                      <w:szCs w:val="21"/>
                    </w:rPr>
                    <w:t>1</w:t>
                  </w:r>
                </w:p>
              </w:tc>
              <w:tc>
                <w:tcPr>
                  <w:tcW w:w="988" w:type="pct"/>
                  <w:vMerge/>
                  <w:shd w:val="clear" w:color="auto" w:fill="auto"/>
                  <w:vAlign w:val="center"/>
                </w:tcPr>
                <w:p w:rsidR="004F4EF5" w:rsidRPr="00030DF4" w:rsidRDefault="004F4EF5" w:rsidP="00CC1B56">
                  <w:pPr>
                    <w:pStyle w:val="11"/>
                    <w:spacing w:line="240" w:lineRule="auto"/>
                    <w:rPr>
                      <w:snapToGrid/>
                      <w:kern w:val="2"/>
                      <w:szCs w:val="21"/>
                    </w:rPr>
                  </w:pPr>
                </w:p>
              </w:tc>
            </w:tr>
            <w:tr w:rsidR="004F4EF5" w:rsidRPr="00030DF4" w:rsidTr="00974D0C">
              <w:trPr>
                <w:trHeight w:val="284"/>
                <w:jc w:val="center"/>
              </w:trPr>
              <w:tc>
                <w:tcPr>
                  <w:tcW w:w="421" w:type="pct"/>
                  <w:shd w:val="clear" w:color="auto" w:fill="auto"/>
                  <w:noWrap/>
                  <w:vAlign w:val="center"/>
                </w:tcPr>
                <w:p w:rsidR="004F4EF5" w:rsidRPr="00030DF4" w:rsidRDefault="004F4EF5" w:rsidP="00CC1B56">
                  <w:pPr>
                    <w:adjustRightInd w:val="0"/>
                    <w:snapToGrid w:val="0"/>
                    <w:jc w:val="center"/>
                    <w:rPr>
                      <w:szCs w:val="21"/>
                    </w:rPr>
                  </w:pPr>
                  <w:r>
                    <w:rPr>
                      <w:rFonts w:hint="eastAsia"/>
                      <w:szCs w:val="21"/>
                    </w:rPr>
                    <w:t>9</w:t>
                  </w:r>
                </w:p>
              </w:tc>
              <w:tc>
                <w:tcPr>
                  <w:tcW w:w="1513" w:type="pct"/>
                  <w:shd w:val="clear" w:color="auto" w:fill="auto"/>
                  <w:noWrap/>
                  <w:vAlign w:val="center"/>
                </w:tcPr>
                <w:p w:rsidR="004F4EF5" w:rsidRPr="0081276B" w:rsidRDefault="004F4EF5" w:rsidP="0081276B">
                  <w:pPr>
                    <w:adjustRightInd w:val="0"/>
                    <w:snapToGrid w:val="0"/>
                    <w:jc w:val="center"/>
                    <w:rPr>
                      <w:szCs w:val="21"/>
                    </w:rPr>
                  </w:pPr>
                  <w:r w:rsidRPr="0081276B">
                    <w:rPr>
                      <w:rFonts w:hint="eastAsia"/>
                      <w:szCs w:val="21"/>
                    </w:rPr>
                    <w:t>干式球磨机（轴瓦式）</w:t>
                  </w:r>
                </w:p>
              </w:tc>
              <w:tc>
                <w:tcPr>
                  <w:tcW w:w="855" w:type="pct"/>
                  <w:shd w:val="clear" w:color="auto" w:fill="auto"/>
                  <w:noWrap/>
                  <w:vAlign w:val="center"/>
                </w:tcPr>
                <w:p w:rsidR="004F4EF5" w:rsidRPr="0081276B" w:rsidRDefault="004F4EF5" w:rsidP="0081276B">
                  <w:pPr>
                    <w:adjustRightInd w:val="0"/>
                    <w:snapToGrid w:val="0"/>
                    <w:jc w:val="center"/>
                    <w:rPr>
                      <w:szCs w:val="21"/>
                    </w:rPr>
                  </w:pPr>
                  <w:r w:rsidRPr="0081276B">
                    <w:rPr>
                      <w:rFonts w:hint="eastAsia"/>
                      <w:szCs w:val="21"/>
                    </w:rPr>
                    <w:t>Φ</w:t>
                  </w:r>
                  <w:r w:rsidRPr="0081276B">
                    <w:rPr>
                      <w:rFonts w:hint="eastAsia"/>
                      <w:szCs w:val="21"/>
                    </w:rPr>
                    <w:t>1.83*7m</w:t>
                  </w:r>
                </w:p>
              </w:tc>
              <w:tc>
                <w:tcPr>
                  <w:tcW w:w="1223" w:type="pct"/>
                  <w:shd w:val="clear" w:color="auto" w:fill="auto"/>
                  <w:vAlign w:val="center"/>
                </w:tcPr>
                <w:p w:rsidR="004F4EF5" w:rsidRPr="00030DF4" w:rsidRDefault="004F4EF5" w:rsidP="00CC1B56">
                  <w:pPr>
                    <w:adjustRightInd w:val="0"/>
                    <w:snapToGrid w:val="0"/>
                    <w:jc w:val="center"/>
                    <w:rPr>
                      <w:szCs w:val="21"/>
                    </w:rPr>
                  </w:pPr>
                  <w:r>
                    <w:rPr>
                      <w:rFonts w:hint="eastAsia"/>
                      <w:szCs w:val="21"/>
                    </w:rPr>
                    <w:t>1</w:t>
                  </w:r>
                </w:p>
              </w:tc>
              <w:tc>
                <w:tcPr>
                  <w:tcW w:w="988" w:type="pct"/>
                  <w:vMerge/>
                  <w:shd w:val="clear" w:color="auto" w:fill="auto"/>
                  <w:vAlign w:val="center"/>
                </w:tcPr>
                <w:p w:rsidR="004F4EF5" w:rsidRPr="00030DF4" w:rsidRDefault="004F4EF5" w:rsidP="00CC1B56">
                  <w:pPr>
                    <w:pStyle w:val="11"/>
                    <w:spacing w:line="240" w:lineRule="auto"/>
                    <w:rPr>
                      <w:snapToGrid/>
                      <w:kern w:val="2"/>
                      <w:szCs w:val="21"/>
                    </w:rPr>
                  </w:pPr>
                </w:p>
              </w:tc>
            </w:tr>
            <w:tr w:rsidR="004F4EF5" w:rsidRPr="00030DF4" w:rsidTr="00974D0C">
              <w:trPr>
                <w:trHeight w:val="284"/>
                <w:jc w:val="center"/>
              </w:trPr>
              <w:tc>
                <w:tcPr>
                  <w:tcW w:w="421" w:type="pct"/>
                  <w:shd w:val="clear" w:color="auto" w:fill="auto"/>
                  <w:noWrap/>
                  <w:vAlign w:val="center"/>
                </w:tcPr>
                <w:p w:rsidR="004F4EF5" w:rsidRPr="00030DF4" w:rsidRDefault="004F4EF5" w:rsidP="00CC1B56">
                  <w:pPr>
                    <w:adjustRightInd w:val="0"/>
                    <w:snapToGrid w:val="0"/>
                    <w:jc w:val="center"/>
                    <w:rPr>
                      <w:szCs w:val="21"/>
                    </w:rPr>
                  </w:pPr>
                  <w:r>
                    <w:rPr>
                      <w:rFonts w:hint="eastAsia"/>
                      <w:szCs w:val="21"/>
                    </w:rPr>
                    <w:t>10</w:t>
                  </w:r>
                </w:p>
              </w:tc>
              <w:tc>
                <w:tcPr>
                  <w:tcW w:w="1513" w:type="pct"/>
                  <w:shd w:val="clear" w:color="auto" w:fill="auto"/>
                  <w:noWrap/>
                  <w:vAlign w:val="center"/>
                </w:tcPr>
                <w:p w:rsidR="004F4EF5" w:rsidRPr="0081276B" w:rsidRDefault="004F4EF5" w:rsidP="0081276B">
                  <w:pPr>
                    <w:adjustRightInd w:val="0"/>
                    <w:snapToGrid w:val="0"/>
                    <w:jc w:val="center"/>
                    <w:rPr>
                      <w:szCs w:val="21"/>
                    </w:rPr>
                  </w:pPr>
                  <w:r w:rsidRPr="0081276B">
                    <w:rPr>
                      <w:rFonts w:hint="eastAsia"/>
                      <w:szCs w:val="21"/>
                    </w:rPr>
                    <w:t>螺旋输送机</w:t>
                  </w:r>
                </w:p>
              </w:tc>
              <w:tc>
                <w:tcPr>
                  <w:tcW w:w="855" w:type="pct"/>
                  <w:shd w:val="clear" w:color="auto" w:fill="auto"/>
                  <w:noWrap/>
                  <w:vAlign w:val="center"/>
                </w:tcPr>
                <w:p w:rsidR="004F4EF5" w:rsidRPr="0081276B" w:rsidRDefault="004F4EF5" w:rsidP="0081276B">
                  <w:pPr>
                    <w:adjustRightInd w:val="0"/>
                    <w:snapToGrid w:val="0"/>
                    <w:jc w:val="center"/>
                    <w:rPr>
                      <w:szCs w:val="21"/>
                    </w:rPr>
                  </w:pPr>
                  <w:r w:rsidRPr="0081276B">
                    <w:rPr>
                      <w:rFonts w:hint="eastAsia"/>
                      <w:szCs w:val="21"/>
                    </w:rPr>
                    <w:t>LSY273*4</w:t>
                  </w:r>
                </w:p>
              </w:tc>
              <w:tc>
                <w:tcPr>
                  <w:tcW w:w="1223" w:type="pct"/>
                  <w:shd w:val="clear" w:color="auto" w:fill="auto"/>
                  <w:vAlign w:val="center"/>
                </w:tcPr>
                <w:p w:rsidR="004F4EF5" w:rsidRPr="00030DF4" w:rsidRDefault="004F4EF5" w:rsidP="00CC1B56">
                  <w:pPr>
                    <w:adjustRightInd w:val="0"/>
                    <w:snapToGrid w:val="0"/>
                    <w:jc w:val="center"/>
                    <w:rPr>
                      <w:szCs w:val="21"/>
                    </w:rPr>
                  </w:pPr>
                  <w:r>
                    <w:rPr>
                      <w:rFonts w:hint="eastAsia"/>
                      <w:szCs w:val="21"/>
                    </w:rPr>
                    <w:t>1</w:t>
                  </w:r>
                </w:p>
              </w:tc>
              <w:tc>
                <w:tcPr>
                  <w:tcW w:w="988" w:type="pct"/>
                  <w:vMerge/>
                  <w:shd w:val="clear" w:color="auto" w:fill="auto"/>
                  <w:vAlign w:val="center"/>
                </w:tcPr>
                <w:p w:rsidR="004F4EF5" w:rsidRPr="00030DF4" w:rsidRDefault="004F4EF5" w:rsidP="00CC1B56">
                  <w:pPr>
                    <w:pStyle w:val="11"/>
                    <w:spacing w:line="240" w:lineRule="auto"/>
                    <w:rPr>
                      <w:snapToGrid/>
                      <w:kern w:val="2"/>
                      <w:szCs w:val="21"/>
                    </w:rPr>
                  </w:pPr>
                </w:p>
              </w:tc>
            </w:tr>
            <w:tr w:rsidR="004F4EF5" w:rsidRPr="00030DF4" w:rsidTr="00974D0C">
              <w:trPr>
                <w:trHeight w:val="284"/>
                <w:jc w:val="center"/>
              </w:trPr>
              <w:tc>
                <w:tcPr>
                  <w:tcW w:w="421" w:type="pct"/>
                  <w:shd w:val="clear" w:color="auto" w:fill="auto"/>
                  <w:noWrap/>
                  <w:vAlign w:val="center"/>
                </w:tcPr>
                <w:p w:rsidR="004F4EF5" w:rsidRPr="00030DF4" w:rsidRDefault="004F4EF5" w:rsidP="00CC1B56">
                  <w:pPr>
                    <w:adjustRightInd w:val="0"/>
                    <w:snapToGrid w:val="0"/>
                    <w:jc w:val="center"/>
                    <w:rPr>
                      <w:szCs w:val="21"/>
                    </w:rPr>
                  </w:pPr>
                  <w:r>
                    <w:rPr>
                      <w:rFonts w:hint="eastAsia"/>
                      <w:szCs w:val="21"/>
                    </w:rPr>
                    <w:t>11</w:t>
                  </w:r>
                </w:p>
              </w:tc>
              <w:tc>
                <w:tcPr>
                  <w:tcW w:w="1513" w:type="pct"/>
                  <w:shd w:val="clear" w:color="auto" w:fill="auto"/>
                  <w:noWrap/>
                  <w:vAlign w:val="center"/>
                </w:tcPr>
                <w:p w:rsidR="004F4EF5" w:rsidRPr="0081276B" w:rsidRDefault="004F4EF5" w:rsidP="0081276B">
                  <w:pPr>
                    <w:adjustRightInd w:val="0"/>
                    <w:snapToGrid w:val="0"/>
                    <w:jc w:val="center"/>
                    <w:rPr>
                      <w:szCs w:val="21"/>
                    </w:rPr>
                  </w:pPr>
                  <w:r w:rsidRPr="0081276B">
                    <w:rPr>
                      <w:rFonts w:hint="eastAsia"/>
                      <w:szCs w:val="21"/>
                    </w:rPr>
                    <w:t>水泥仓</w:t>
                  </w:r>
                </w:p>
              </w:tc>
              <w:tc>
                <w:tcPr>
                  <w:tcW w:w="855" w:type="pct"/>
                  <w:shd w:val="clear" w:color="auto" w:fill="auto"/>
                  <w:noWrap/>
                  <w:vAlign w:val="center"/>
                </w:tcPr>
                <w:p w:rsidR="004F4EF5" w:rsidRPr="0081276B" w:rsidRDefault="004F4EF5" w:rsidP="0081276B">
                  <w:pPr>
                    <w:adjustRightInd w:val="0"/>
                    <w:snapToGrid w:val="0"/>
                    <w:jc w:val="center"/>
                    <w:rPr>
                      <w:szCs w:val="21"/>
                    </w:rPr>
                  </w:pPr>
                  <w:r w:rsidRPr="0081276B">
                    <w:rPr>
                      <w:rFonts w:hint="eastAsia"/>
                      <w:szCs w:val="21"/>
                    </w:rPr>
                    <w:t>200T,</w:t>
                  </w:r>
                  <w:r w:rsidRPr="0081276B">
                    <w:rPr>
                      <w:rFonts w:hint="eastAsia"/>
                      <w:szCs w:val="21"/>
                    </w:rPr>
                    <w:t>Φ</w:t>
                  </w:r>
                  <w:r w:rsidRPr="0081276B">
                    <w:rPr>
                      <w:rFonts w:hint="eastAsia"/>
                      <w:szCs w:val="21"/>
                    </w:rPr>
                    <w:t>4.5*9m</w:t>
                  </w:r>
                </w:p>
              </w:tc>
              <w:tc>
                <w:tcPr>
                  <w:tcW w:w="1223" w:type="pct"/>
                  <w:shd w:val="clear" w:color="auto" w:fill="auto"/>
                  <w:vAlign w:val="center"/>
                </w:tcPr>
                <w:p w:rsidR="004F4EF5" w:rsidRPr="00030DF4" w:rsidRDefault="004F4EF5" w:rsidP="00CC1B56">
                  <w:pPr>
                    <w:adjustRightInd w:val="0"/>
                    <w:snapToGrid w:val="0"/>
                    <w:jc w:val="center"/>
                    <w:rPr>
                      <w:szCs w:val="21"/>
                    </w:rPr>
                  </w:pPr>
                  <w:r>
                    <w:rPr>
                      <w:rFonts w:hint="eastAsia"/>
                      <w:szCs w:val="21"/>
                    </w:rPr>
                    <w:t>1</w:t>
                  </w:r>
                </w:p>
              </w:tc>
              <w:tc>
                <w:tcPr>
                  <w:tcW w:w="988" w:type="pct"/>
                  <w:vMerge/>
                  <w:shd w:val="clear" w:color="auto" w:fill="auto"/>
                  <w:vAlign w:val="center"/>
                </w:tcPr>
                <w:p w:rsidR="004F4EF5" w:rsidRPr="00030DF4" w:rsidRDefault="004F4EF5" w:rsidP="00CC1B56">
                  <w:pPr>
                    <w:pStyle w:val="11"/>
                    <w:spacing w:line="240" w:lineRule="auto"/>
                    <w:rPr>
                      <w:snapToGrid/>
                      <w:kern w:val="2"/>
                      <w:szCs w:val="21"/>
                    </w:rPr>
                  </w:pPr>
                </w:p>
              </w:tc>
            </w:tr>
            <w:tr w:rsidR="004F4EF5" w:rsidRPr="00030DF4" w:rsidTr="00974D0C">
              <w:trPr>
                <w:trHeight w:val="284"/>
                <w:jc w:val="center"/>
              </w:trPr>
              <w:tc>
                <w:tcPr>
                  <w:tcW w:w="421" w:type="pct"/>
                  <w:shd w:val="clear" w:color="auto" w:fill="auto"/>
                  <w:noWrap/>
                  <w:vAlign w:val="center"/>
                </w:tcPr>
                <w:p w:rsidR="004F4EF5" w:rsidRPr="00030DF4" w:rsidRDefault="004F4EF5" w:rsidP="00CC1B56">
                  <w:pPr>
                    <w:adjustRightInd w:val="0"/>
                    <w:snapToGrid w:val="0"/>
                    <w:jc w:val="center"/>
                    <w:rPr>
                      <w:szCs w:val="21"/>
                    </w:rPr>
                  </w:pPr>
                  <w:r>
                    <w:rPr>
                      <w:rFonts w:hint="eastAsia"/>
                      <w:szCs w:val="21"/>
                    </w:rPr>
                    <w:t>12</w:t>
                  </w:r>
                </w:p>
              </w:tc>
              <w:tc>
                <w:tcPr>
                  <w:tcW w:w="1513" w:type="pct"/>
                  <w:shd w:val="clear" w:color="auto" w:fill="auto"/>
                  <w:noWrap/>
                  <w:vAlign w:val="center"/>
                </w:tcPr>
                <w:p w:rsidR="004F4EF5" w:rsidRPr="0081276B" w:rsidRDefault="004F4EF5" w:rsidP="0081276B">
                  <w:pPr>
                    <w:adjustRightInd w:val="0"/>
                    <w:snapToGrid w:val="0"/>
                    <w:jc w:val="center"/>
                    <w:rPr>
                      <w:szCs w:val="21"/>
                    </w:rPr>
                  </w:pPr>
                  <w:r w:rsidRPr="0081276B">
                    <w:rPr>
                      <w:rFonts w:hint="eastAsia"/>
                      <w:szCs w:val="21"/>
                    </w:rPr>
                    <w:t>石灰粉料仓</w:t>
                  </w:r>
                </w:p>
              </w:tc>
              <w:tc>
                <w:tcPr>
                  <w:tcW w:w="855" w:type="pct"/>
                  <w:shd w:val="clear" w:color="auto" w:fill="auto"/>
                  <w:noWrap/>
                  <w:vAlign w:val="center"/>
                </w:tcPr>
                <w:p w:rsidR="004F4EF5" w:rsidRPr="0081276B" w:rsidRDefault="004F4EF5" w:rsidP="0081276B">
                  <w:pPr>
                    <w:adjustRightInd w:val="0"/>
                    <w:snapToGrid w:val="0"/>
                    <w:jc w:val="center"/>
                    <w:rPr>
                      <w:szCs w:val="21"/>
                    </w:rPr>
                  </w:pPr>
                  <w:r w:rsidRPr="0081276B">
                    <w:rPr>
                      <w:rFonts w:hint="eastAsia"/>
                      <w:szCs w:val="21"/>
                    </w:rPr>
                    <w:t>200T,</w:t>
                  </w:r>
                  <w:r w:rsidRPr="0081276B">
                    <w:rPr>
                      <w:rFonts w:hint="eastAsia"/>
                      <w:szCs w:val="21"/>
                    </w:rPr>
                    <w:t>Φ</w:t>
                  </w:r>
                  <w:r w:rsidRPr="0081276B">
                    <w:rPr>
                      <w:rFonts w:hint="eastAsia"/>
                      <w:szCs w:val="21"/>
                    </w:rPr>
                    <w:t>4.5*9m</w:t>
                  </w:r>
                </w:p>
              </w:tc>
              <w:tc>
                <w:tcPr>
                  <w:tcW w:w="1223" w:type="pct"/>
                  <w:shd w:val="clear" w:color="auto" w:fill="auto"/>
                  <w:vAlign w:val="center"/>
                </w:tcPr>
                <w:p w:rsidR="004F4EF5" w:rsidRPr="00030DF4" w:rsidRDefault="004F4EF5" w:rsidP="00CC1B56">
                  <w:pPr>
                    <w:adjustRightInd w:val="0"/>
                    <w:snapToGrid w:val="0"/>
                    <w:jc w:val="center"/>
                    <w:rPr>
                      <w:szCs w:val="21"/>
                    </w:rPr>
                  </w:pPr>
                  <w:r>
                    <w:rPr>
                      <w:rFonts w:hint="eastAsia"/>
                      <w:szCs w:val="21"/>
                    </w:rPr>
                    <w:t>1</w:t>
                  </w:r>
                </w:p>
              </w:tc>
              <w:tc>
                <w:tcPr>
                  <w:tcW w:w="988" w:type="pct"/>
                  <w:vMerge/>
                  <w:shd w:val="clear" w:color="auto" w:fill="auto"/>
                  <w:vAlign w:val="center"/>
                </w:tcPr>
                <w:p w:rsidR="004F4EF5" w:rsidRPr="00030DF4" w:rsidRDefault="004F4EF5" w:rsidP="00CC1B56">
                  <w:pPr>
                    <w:pStyle w:val="11"/>
                    <w:spacing w:line="240" w:lineRule="auto"/>
                    <w:rPr>
                      <w:snapToGrid/>
                      <w:kern w:val="2"/>
                      <w:szCs w:val="21"/>
                    </w:rPr>
                  </w:pPr>
                </w:p>
              </w:tc>
            </w:tr>
            <w:tr w:rsidR="0081276B" w:rsidRPr="00030DF4" w:rsidTr="00974D0C">
              <w:trPr>
                <w:trHeight w:val="284"/>
                <w:jc w:val="center"/>
              </w:trPr>
              <w:tc>
                <w:tcPr>
                  <w:tcW w:w="421" w:type="pct"/>
                  <w:shd w:val="clear" w:color="auto" w:fill="auto"/>
                  <w:noWrap/>
                  <w:vAlign w:val="center"/>
                </w:tcPr>
                <w:p w:rsidR="0081276B" w:rsidRPr="00030DF4" w:rsidRDefault="0081276B" w:rsidP="00CC1B56">
                  <w:pPr>
                    <w:adjustRightInd w:val="0"/>
                    <w:snapToGrid w:val="0"/>
                    <w:jc w:val="center"/>
                    <w:rPr>
                      <w:szCs w:val="21"/>
                    </w:rPr>
                  </w:pPr>
                  <w:r>
                    <w:rPr>
                      <w:rFonts w:hint="eastAsia"/>
                      <w:szCs w:val="21"/>
                    </w:rPr>
                    <w:t>13</w:t>
                  </w:r>
                </w:p>
              </w:tc>
              <w:tc>
                <w:tcPr>
                  <w:tcW w:w="1513" w:type="pct"/>
                  <w:shd w:val="clear" w:color="auto" w:fill="auto"/>
                  <w:noWrap/>
                  <w:vAlign w:val="center"/>
                </w:tcPr>
                <w:p w:rsidR="0081276B" w:rsidRPr="0081276B" w:rsidRDefault="0081276B" w:rsidP="0081276B">
                  <w:pPr>
                    <w:adjustRightInd w:val="0"/>
                    <w:snapToGrid w:val="0"/>
                    <w:jc w:val="center"/>
                    <w:rPr>
                      <w:szCs w:val="21"/>
                    </w:rPr>
                  </w:pPr>
                  <w:r w:rsidRPr="0081276B">
                    <w:rPr>
                      <w:rFonts w:hint="eastAsia"/>
                      <w:szCs w:val="21"/>
                    </w:rPr>
                    <w:t>螺旋输送机</w:t>
                  </w:r>
                </w:p>
              </w:tc>
              <w:tc>
                <w:tcPr>
                  <w:tcW w:w="855" w:type="pct"/>
                  <w:shd w:val="clear" w:color="auto" w:fill="auto"/>
                  <w:noWrap/>
                  <w:vAlign w:val="center"/>
                </w:tcPr>
                <w:p w:rsidR="0081276B" w:rsidRPr="0081276B" w:rsidRDefault="0081276B" w:rsidP="0081276B">
                  <w:pPr>
                    <w:adjustRightInd w:val="0"/>
                    <w:snapToGrid w:val="0"/>
                    <w:jc w:val="center"/>
                    <w:rPr>
                      <w:szCs w:val="21"/>
                    </w:rPr>
                  </w:pPr>
                  <w:r w:rsidRPr="0081276B">
                    <w:rPr>
                      <w:rFonts w:hint="eastAsia"/>
                      <w:szCs w:val="21"/>
                    </w:rPr>
                    <w:t>LSY273*9</w:t>
                  </w:r>
                </w:p>
              </w:tc>
              <w:tc>
                <w:tcPr>
                  <w:tcW w:w="1223" w:type="pct"/>
                  <w:shd w:val="clear" w:color="auto" w:fill="auto"/>
                  <w:vAlign w:val="center"/>
                </w:tcPr>
                <w:p w:rsidR="0081276B" w:rsidRPr="00030DF4" w:rsidRDefault="0081276B" w:rsidP="00CC1B56">
                  <w:pPr>
                    <w:adjustRightInd w:val="0"/>
                    <w:snapToGrid w:val="0"/>
                    <w:jc w:val="center"/>
                    <w:rPr>
                      <w:szCs w:val="21"/>
                    </w:rPr>
                  </w:pPr>
                  <w:r>
                    <w:rPr>
                      <w:rFonts w:hint="eastAsia"/>
                      <w:szCs w:val="21"/>
                    </w:rPr>
                    <w:t>1</w:t>
                  </w:r>
                </w:p>
              </w:tc>
              <w:tc>
                <w:tcPr>
                  <w:tcW w:w="988" w:type="pct"/>
                  <w:vMerge w:val="restart"/>
                  <w:shd w:val="clear" w:color="auto" w:fill="auto"/>
                  <w:vAlign w:val="center"/>
                </w:tcPr>
                <w:p w:rsidR="0081276B" w:rsidRPr="00030DF4" w:rsidRDefault="0081276B" w:rsidP="00CC1B56">
                  <w:pPr>
                    <w:pStyle w:val="11"/>
                    <w:spacing w:line="240" w:lineRule="auto"/>
                    <w:rPr>
                      <w:snapToGrid/>
                      <w:kern w:val="2"/>
                      <w:szCs w:val="21"/>
                    </w:rPr>
                  </w:pPr>
                  <w:r>
                    <w:rPr>
                      <w:snapToGrid/>
                      <w:kern w:val="2"/>
                      <w:szCs w:val="21"/>
                    </w:rPr>
                    <w:t>配料浇筑</w:t>
                  </w:r>
                </w:p>
              </w:tc>
            </w:tr>
            <w:tr w:rsidR="0081276B" w:rsidRPr="00030DF4" w:rsidTr="00974D0C">
              <w:trPr>
                <w:trHeight w:val="284"/>
                <w:jc w:val="center"/>
              </w:trPr>
              <w:tc>
                <w:tcPr>
                  <w:tcW w:w="421" w:type="pct"/>
                  <w:shd w:val="clear" w:color="auto" w:fill="auto"/>
                  <w:noWrap/>
                  <w:vAlign w:val="center"/>
                </w:tcPr>
                <w:p w:rsidR="0081276B" w:rsidRPr="00030DF4" w:rsidRDefault="0081276B" w:rsidP="00CC1B56">
                  <w:pPr>
                    <w:adjustRightInd w:val="0"/>
                    <w:snapToGrid w:val="0"/>
                    <w:jc w:val="center"/>
                    <w:rPr>
                      <w:szCs w:val="21"/>
                    </w:rPr>
                  </w:pPr>
                  <w:r>
                    <w:rPr>
                      <w:rFonts w:hint="eastAsia"/>
                      <w:szCs w:val="21"/>
                    </w:rPr>
                    <w:t>14</w:t>
                  </w:r>
                </w:p>
              </w:tc>
              <w:tc>
                <w:tcPr>
                  <w:tcW w:w="1513" w:type="pct"/>
                  <w:shd w:val="clear" w:color="auto" w:fill="auto"/>
                  <w:noWrap/>
                  <w:vAlign w:val="center"/>
                </w:tcPr>
                <w:p w:rsidR="0081276B" w:rsidRPr="0081276B" w:rsidRDefault="0081276B" w:rsidP="0081276B">
                  <w:pPr>
                    <w:adjustRightInd w:val="0"/>
                    <w:snapToGrid w:val="0"/>
                    <w:jc w:val="center"/>
                    <w:rPr>
                      <w:szCs w:val="21"/>
                    </w:rPr>
                  </w:pPr>
                  <w:r w:rsidRPr="0081276B">
                    <w:rPr>
                      <w:rFonts w:hint="eastAsia"/>
                      <w:szCs w:val="21"/>
                    </w:rPr>
                    <w:t>石灰计量秤</w:t>
                  </w:r>
                  <w:r w:rsidRPr="0081276B">
                    <w:rPr>
                      <w:rFonts w:hint="eastAsia"/>
                      <w:szCs w:val="21"/>
                    </w:rPr>
                    <w:t xml:space="preserve"> </w:t>
                  </w:r>
                </w:p>
              </w:tc>
              <w:tc>
                <w:tcPr>
                  <w:tcW w:w="855" w:type="pct"/>
                  <w:shd w:val="clear" w:color="auto" w:fill="auto"/>
                  <w:noWrap/>
                  <w:vAlign w:val="center"/>
                </w:tcPr>
                <w:p w:rsidR="0081276B" w:rsidRPr="0081276B" w:rsidRDefault="0081276B" w:rsidP="0081276B">
                  <w:pPr>
                    <w:adjustRightInd w:val="0"/>
                    <w:snapToGrid w:val="0"/>
                    <w:jc w:val="center"/>
                    <w:rPr>
                      <w:szCs w:val="21"/>
                    </w:rPr>
                  </w:pPr>
                  <w:r w:rsidRPr="0081276B">
                    <w:rPr>
                      <w:rFonts w:hint="eastAsia"/>
                      <w:szCs w:val="21"/>
                    </w:rPr>
                    <w:t>DYGC2.5</w:t>
                  </w:r>
                  <w:r w:rsidRPr="0081276B">
                    <w:rPr>
                      <w:rFonts w:hint="eastAsia"/>
                      <w:szCs w:val="21"/>
                    </w:rPr>
                    <w:t>×</w:t>
                  </w:r>
                  <w:r w:rsidRPr="0081276B">
                    <w:rPr>
                      <w:rFonts w:hint="eastAsia"/>
                      <w:szCs w:val="21"/>
                    </w:rPr>
                    <w:t>3</w:t>
                  </w:r>
                </w:p>
              </w:tc>
              <w:tc>
                <w:tcPr>
                  <w:tcW w:w="1223" w:type="pct"/>
                  <w:shd w:val="clear" w:color="auto" w:fill="auto"/>
                  <w:vAlign w:val="center"/>
                </w:tcPr>
                <w:p w:rsidR="0081276B" w:rsidRPr="00030DF4" w:rsidRDefault="0081276B" w:rsidP="00CC1B56">
                  <w:pPr>
                    <w:adjustRightInd w:val="0"/>
                    <w:snapToGrid w:val="0"/>
                    <w:jc w:val="center"/>
                    <w:rPr>
                      <w:szCs w:val="21"/>
                    </w:rPr>
                  </w:pPr>
                  <w:r>
                    <w:rPr>
                      <w:rFonts w:hint="eastAsia"/>
                      <w:szCs w:val="21"/>
                    </w:rPr>
                    <w:t>1</w:t>
                  </w:r>
                </w:p>
              </w:tc>
              <w:tc>
                <w:tcPr>
                  <w:tcW w:w="988" w:type="pct"/>
                  <w:vMerge/>
                  <w:shd w:val="clear" w:color="auto" w:fill="auto"/>
                  <w:vAlign w:val="center"/>
                </w:tcPr>
                <w:p w:rsidR="0081276B" w:rsidRPr="00030DF4" w:rsidRDefault="0081276B" w:rsidP="00CC1B56">
                  <w:pPr>
                    <w:pStyle w:val="11"/>
                    <w:spacing w:line="240" w:lineRule="auto"/>
                    <w:rPr>
                      <w:snapToGrid/>
                      <w:kern w:val="2"/>
                      <w:szCs w:val="21"/>
                    </w:rPr>
                  </w:pPr>
                </w:p>
              </w:tc>
            </w:tr>
            <w:tr w:rsidR="0081276B" w:rsidRPr="00030DF4" w:rsidTr="00974D0C">
              <w:trPr>
                <w:trHeight w:val="284"/>
                <w:jc w:val="center"/>
              </w:trPr>
              <w:tc>
                <w:tcPr>
                  <w:tcW w:w="421" w:type="pct"/>
                  <w:shd w:val="clear" w:color="auto" w:fill="auto"/>
                  <w:noWrap/>
                  <w:vAlign w:val="center"/>
                </w:tcPr>
                <w:p w:rsidR="0081276B" w:rsidRPr="00030DF4" w:rsidRDefault="0081276B" w:rsidP="00CC1B56">
                  <w:pPr>
                    <w:adjustRightInd w:val="0"/>
                    <w:snapToGrid w:val="0"/>
                    <w:jc w:val="center"/>
                    <w:rPr>
                      <w:szCs w:val="21"/>
                    </w:rPr>
                  </w:pPr>
                  <w:r>
                    <w:rPr>
                      <w:rFonts w:hint="eastAsia"/>
                      <w:szCs w:val="21"/>
                    </w:rPr>
                    <w:t>15</w:t>
                  </w:r>
                </w:p>
              </w:tc>
              <w:tc>
                <w:tcPr>
                  <w:tcW w:w="1513" w:type="pct"/>
                  <w:shd w:val="clear" w:color="auto" w:fill="auto"/>
                  <w:noWrap/>
                  <w:vAlign w:val="center"/>
                </w:tcPr>
                <w:p w:rsidR="0081276B" w:rsidRPr="0081276B" w:rsidRDefault="0081276B" w:rsidP="0081276B">
                  <w:pPr>
                    <w:adjustRightInd w:val="0"/>
                    <w:snapToGrid w:val="0"/>
                    <w:jc w:val="center"/>
                    <w:rPr>
                      <w:szCs w:val="21"/>
                    </w:rPr>
                  </w:pPr>
                  <w:r w:rsidRPr="0081276B">
                    <w:rPr>
                      <w:rFonts w:hint="eastAsia"/>
                      <w:szCs w:val="21"/>
                    </w:rPr>
                    <w:t>水泥计量秤</w:t>
                  </w:r>
                  <w:r w:rsidRPr="0081276B">
                    <w:rPr>
                      <w:rFonts w:hint="eastAsia"/>
                      <w:szCs w:val="21"/>
                    </w:rPr>
                    <w:t xml:space="preserve"> </w:t>
                  </w:r>
                </w:p>
              </w:tc>
              <w:tc>
                <w:tcPr>
                  <w:tcW w:w="855" w:type="pct"/>
                  <w:shd w:val="clear" w:color="auto" w:fill="auto"/>
                  <w:noWrap/>
                  <w:vAlign w:val="center"/>
                </w:tcPr>
                <w:p w:rsidR="0081276B" w:rsidRPr="0081276B" w:rsidRDefault="0081276B" w:rsidP="0081276B">
                  <w:pPr>
                    <w:adjustRightInd w:val="0"/>
                    <w:snapToGrid w:val="0"/>
                    <w:jc w:val="center"/>
                    <w:rPr>
                      <w:szCs w:val="21"/>
                    </w:rPr>
                  </w:pPr>
                  <w:r w:rsidRPr="0081276B">
                    <w:rPr>
                      <w:rFonts w:hint="eastAsia"/>
                      <w:szCs w:val="21"/>
                    </w:rPr>
                    <w:t>DYGC1.5</w:t>
                  </w:r>
                  <w:r w:rsidRPr="0081276B">
                    <w:rPr>
                      <w:rFonts w:hint="eastAsia"/>
                      <w:szCs w:val="21"/>
                    </w:rPr>
                    <w:t>×</w:t>
                  </w:r>
                  <w:r w:rsidRPr="0081276B">
                    <w:rPr>
                      <w:rFonts w:hint="eastAsia"/>
                      <w:szCs w:val="21"/>
                    </w:rPr>
                    <w:t>1.5</w:t>
                  </w:r>
                </w:p>
              </w:tc>
              <w:tc>
                <w:tcPr>
                  <w:tcW w:w="1223" w:type="pct"/>
                  <w:shd w:val="clear" w:color="auto" w:fill="auto"/>
                  <w:vAlign w:val="center"/>
                </w:tcPr>
                <w:p w:rsidR="0081276B" w:rsidRPr="00030DF4" w:rsidRDefault="0081276B" w:rsidP="00CC1B56">
                  <w:pPr>
                    <w:adjustRightInd w:val="0"/>
                    <w:snapToGrid w:val="0"/>
                    <w:jc w:val="center"/>
                    <w:rPr>
                      <w:szCs w:val="21"/>
                    </w:rPr>
                  </w:pPr>
                  <w:r>
                    <w:rPr>
                      <w:rFonts w:hint="eastAsia"/>
                      <w:szCs w:val="21"/>
                    </w:rPr>
                    <w:t>1</w:t>
                  </w:r>
                </w:p>
              </w:tc>
              <w:tc>
                <w:tcPr>
                  <w:tcW w:w="988" w:type="pct"/>
                  <w:vMerge/>
                  <w:shd w:val="clear" w:color="auto" w:fill="auto"/>
                  <w:vAlign w:val="center"/>
                </w:tcPr>
                <w:p w:rsidR="0081276B" w:rsidRPr="00030DF4" w:rsidRDefault="0081276B" w:rsidP="00CC1B56">
                  <w:pPr>
                    <w:pStyle w:val="11"/>
                    <w:spacing w:line="240" w:lineRule="auto"/>
                    <w:rPr>
                      <w:snapToGrid/>
                      <w:kern w:val="2"/>
                      <w:szCs w:val="21"/>
                    </w:rPr>
                  </w:pPr>
                </w:p>
              </w:tc>
            </w:tr>
            <w:tr w:rsidR="0081276B" w:rsidRPr="00030DF4" w:rsidTr="00974D0C">
              <w:trPr>
                <w:trHeight w:val="284"/>
                <w:jc w:val="center"/>
              </w:trPr>
              <w:tc>
                <w:tcPr>
                  <w:tcW w:w="421" w:type="pct"/>
                  <w:shd w:val="clear" w:color="auto" w:fill="auto"/>
                  <w:noWrap/>
                  <w:vAlign w:val="center"/>
                </w:tcPr>
                <w:p w:rsidR="0081276B" w:rsidRPr="00030DF4" w:rsidRDefault="0081276B" w:rsidP="00CC1B56">
                  <w:pPr>
                    <w:adjustRightInd w:val="0"/>
                    <w:snapToGrid w:val="0"/>
                    <w:jc w:val="center"/>
                    <w:rPr>
                      <w:szCs w:val="21"/>
                    </w:rPr>
                  </w:pPr>
                  <w:r>
                    <w:rPr>
                      <w:rFonts w:hint="eastAsia"/>
                      <w:szCs w:val="21"/>
                    </w:rPr>
                    <w:t>16</w:t>
                  </w:r>
                </w:p>
              </w:tc>
              <w:tc>
                <w:tcPr>
                  <w:tcW w:w="1513" w:type="pct"/>
                  <w:shd w:val="clear" w:color="auto" w:fill="auto"/>
                  <w:noWrap/>
                  <w:vAlign w:val="center"/>
                </w:tcPr>
                <w:p w:rsidR="0081276B" w:rsidRPr="0081276B" w:rsidRDefault="0081276B" w:rsidP="0081276B">
                  <w:pPr>
                    <w:adjustRightInd w:val="0"/>
                    <w:snapToGrid w:val="0"/>
                    <w:jc w:val="center"/>
                    <w:rPr>
                      <w:szCs w:val="21"/>
                    </w:rPr>
                  </w:pPr>
                  <w:r w:rsidRPr="0081276B">
                    <w:rPr>
                      <w:rFonts w:hint="eastAsia"/>
                      <w:szCs w:val="21"/>
                    </w:rPr>
                    <w:t>料浆、废浆累加计量秤</w:t>
                  </w:r>
                </w:p>
              </w:tc>
              <w:tc>
                <w:tcPr>
                  <w:tcW w:w="855" w:type="pct"/>
                  <w:shd w:val="clear" w:color="auto" w:fill="auto"/>
                  <w:noWrap/>
                  <w:vAlign w:val="center"/>
                </w:tcPr>
                <w:p w:rsidR="0081276B" w:rsidRPr="0081276B" w:rsidRDefault="0081276B" w:rsidP="0081276B">
                  <w:pPr>
                    <w:adjustRightInd w:val="0"/>
                    <w:snapToGrid w:val="0"/>
                    <w:jc w:val="center"/>
                    <w:rPr>
                      <w:szCs w:val="21"/>
                    </w:rPr>
                  </w:pPr>
                  <w:r w:rsidRPr="0081276B">
                    <w:rPr>
                      <w:rFonts w:hint="eastAsia"/>
                      <w:szCs w:val="21"/>
                    </w:rPr>
                    <w:t>DYSC3</w:t>
                  </w:r>
                  <w:r w:rsidRPr="0081276B">
                    <w:rPr>
                      <w:rFonts w:hint="eastAsia"/>
                      <w:szCs w:val="21"/>
                    </w:rPr>
                    <w:t>×</w:t>
                  </w:r>
                  <w:r w:rsidRPr="0081276B">
                    <w:rPr>
                      <w:rFonts w:hint="eastAsia"/>
                      <w:szCs w:val="21"/>
                    </w:rPr>
                    <w:t>5</w:t>
                  </w:r>
                </w:p>
              </w:tc>
              <w:tc>
                <w:tcPr>
                  <w:tcW w:w="1223" w:type="pct"/>
                  <w:shd w:val="clear" w:color="auto" w:fill="auto"/>
                  <w:vAlign w:val="center"/>
                </w:tcPr>
                <w:p w:rsidR="0081276B" w:rsidRPr="00030DF4" w:rsidRDefault="0081276B" w:rsidP="00CC1B56">
                  <w:pPr>
                    <w:adjustRightInd w:val="0"/>
                    <w:snapToGrid w:val="0"/>
                    <w:jc w:val="center"/>
                    <w:rPr>
                      <w:szCs w:val="21"/>
                    </w:rPr>
                  </w:pPr>
                  <w:r>
                    <w:rPr>
                      <w:rFonts w:hint="eastAsia"/>
                      <w:szCs w:val="21"/>
                    </w:rPr>
                    <w:t>1</w:t>
                  </w:r>
                </w:p>
              </w:tc>
              <w:tc>
                <w:tcPr>
                  <w:tcW w:w="988" w:type="pct"/>
                  <w:vMerge/>
                  <w:shd w:val="clear" w:color="auto" w:fill="auto"/>
                  <w:vAlign w:val="center"/>
                </w:tcPr>
                <w:p w:rsidR="0081276B" w:rsidRPr="00030DF4" w:rsidRDefault="0081276B" w:rsidP="00CC1B56">
                  <w:pPr>
                    <w:pStyle w:val="11"/>
                    <w:spacing w:line="240" w:lineRule="auto"/>
                    <w:rPr>
                      <w:snapToGrid/>
                      <w:kern w:val="2"/>
                      <w:szCs w:val="21"/>
                    </w:rPr>
                  </w:pPr>
                </w:p>
              </w:tc>
            </w:tr>
            <w:tr w:rsidR="0081276B" w:rsidRPr="00030DF4" w:rsidTr="00974D0C">
              <w:trPr>
                <w:trHeight w:val="284"/>
                <w:jc w:val="center"/>
              </w:trPr>
              <w:tc>
                <w:tcPr>
                  <w:tcW w:w="421" w:type="pct"/>
                  <w:shd w:val="clear" w:color="auto" w:fill="auto"/>
                  <w:noWrap/>
                  <w:vAlign w:val="center"/>
                </w:tcPr>
                <w:p w:rsidR="0081276B" w:rsidRPr="00030DF4" w:rsidRDefault="0081276B" w:rsidP="00CC1B56">
                  <w:pPr>
                    <w:adjustRightInd w:val="0"/>
                    <w:snapToGrid w:val="0"/>
                    <w:jc w:val="center"/>
                    <w:rPr>
                      <w:szCs w:val="21"/>
                    </w:rPr>
                  </w:pPr>
                  <w:r>
                    <w:rPr>
                      <w:rFonts w:hint="eastAsia"/>
                      <w:szCs w:val="21"/>
                    </w:rPr>
                    <w:t>17</w:t>
                  </w:r>
                </w:p>
              </w:tc>
              <w:tc>
                <w:tcPr>
                  <w:tcW w:w="1513" w:type="pct"/>
                  <w:shd w:val="clear" w:color="auto" w:fill="auto"/>
                  <w:noWrap/>
                  <w:vAlign w:val="center"/>
                </w:tcPr>
                <w:p w:rsidR="0081276B" w:rsidRPr="0081276B" w:rsidRDefault="0081276B" w:rsidP="0081276B">
                  <w:pPr>
                    <w:adjustRightInd w:val="0"/>
                    <w:snapToGrid w:val="0"/>
                    <w:jc w:val="center"/>
                    <w:rPr>
                      <w:szCs w:val="21"/>
                    </w:rPr>
                  </w:pPr>
                  <w:r w:rsidRPr="0081276B">
                    <w:rPr>
                      <w:rFonts w:hint="eastAsia"/>
                      <w:szCs w:val="21"/>
                    </w:rPr>
                    <w:t>铝粉搅拌机</w:t>
                  </w:r>
                </w:p>
              </w:tc>
              <w:tc>
                <w:tcPr>
                  <w:tcW w:w="855" w:type="pct"/>
                  <w:shd w:val="clear" w:color="auto" w:fill="auto"/>
                  <w:noWrap/>
                  <w:vAlign w:val="center"/>
                </w:tcPr>
                <w:p w:rsidR="0081276B" w:rsidRPr="0081276B" w:rsidRDefault="0081276B" w:rsidP="0081276B">
                  <w:pPr>
                    <w:adjustRightInd w:val="0"/>
                    <w:snapToGrid w:val="0"/>
                    <w:jc w:val="center"/>
                    <w:rPr>
                      <w:szCs w:val="21"/>
                    </w:rPr>
                  </w:pPr>
                  <w:r w:rsidRPr="0081276B">
                    <w:rPr>
                      <w:rFonts w:hint="eastAsia"/>
                      <w:szCs w:val="21"/>
                    </w:rPr>
                    <w:t>DYJL3</w:t>
                  </w:r>
                  <w:r w:rsidRPr="0081276B">
                    <w:rPr>
                      <w:rFonts w:hint="eastAsia"/>
                      <w:szCs w:val="21"/>
                    </w:rPr>
                    <w:t>×</w:t>
                  </w:r>
                  <w:r w:rsidRPr="0081276B">
                    <w:rPr>
                      <w:rFonts w:hint="eastAsia"/>
                      <w:szCs w:val="21"/>
                    </w:rPr>
                    <w:t>5</w:t>
                  </w:r>
                </w:p>
              </w:tc>
              <w:tc>
                <w:tcPr>
                  <w:tcW w:w="1223" w:type="pct"/>
                  <w:shd w:val="clear" w:color="auto" w:fill="auto"/>
                  <w:vAlign w:val="center"/>
                </w:tcPr>
                <w:p w:rsidR="0081276B" w:rsidRPr="00030DF4" w:rsidRDefault="0081276B" w:rsidP="00CC1B56">
                  <w:pPr>
                    <w:adjustRightInd w:val="0"/>
                    <w:snapToGrid w:val="0"/>
                    <w:jc w:val="center"/>
                    <w:rPr>
                      <w:szCs w:val="21"/>
                    </w:rPr>
                  </w:pPr>
                  <w:r>
                    <w:rPr>
                      <w:rFonts w:hint="eastAsia"/>
                      <w:szCs w:val="21"/>
                    </w:rPr>
                    <w:t>1</w:t>
                  </w:r>
                </w:p>
              </w:tc>
              <w:tc>
                <w:tcPr>
                  <w:tcW w:w="988" w:type="pct"/>
                  <w:vMerge/>
                  <w:shd w:val="clear" w:color="auto" w:fill="auto"/>
                  <w:vAlign w:val="center"/>
                </w:tcPr>
                <w:p w:rsidR="0081276B" w:rsidRPr="00030DF4" w:rsidRDefault="0081276B" w:rsidP="00CC1B56">
                  <w:pPr>
                    <w:pStyle w:val="11"/>
                    <w:spacing w:line="240" w:lineRule="auto"/>
                    <w:rPr>
                      <w:snapToGrid/>
                      <w:kern w:val="2"/>
                      <w:szCs w:val="21"/>
                    </w:rPr>
                  </w:pPr>
                </w:p>
              </w:tc>
            </w:tr>
            <w:tr w:rsidR="0081276B" w:rsidRPr="00030DF4" w:rsidTr="00974D0C">
              <w:trPr>
                <w:trHeight w:val="284"/>
                <w:jc w:val="center"/>
              </w:trPr>
              <w:tc>
                <w:tcPr>
                  <w:tcW w:w="421" w:type="pct"/>
                  <w:shd w:val="clear" w:color="auto" w:fill="auto"/>
                  <w:noWrap/>
                  <w:vAlign w:val="center"/>
                </w:tcPr>
                <w:p w:rsidR="0081276B" w:rsidRPr="00030DF4" w:rsidRDefault="0081276B" w:rsidP="00CC1B56">
                  <w:pPr>
                    <w:adjustRightInd w:val="0"/>
                    <w:snapToGrid w:val="0"/>
                    <w:jc w:val="center"/>
                    <w:rPr>
                      <w:szCs w:val="21"/>
                    </w:rPr>
                  </w:pPr>
                  <w:r>
                    <w:rPr>
                      <w:rFonts w:hint="eastAsia"/>
                      <w:szCs w:val="21"/>
                    </w:rPr>
                    <w:t>18</w:t>
                  </w:r>
                </w:p>
              </w:tc>
              <w:tc>
                <w:tcPr>
                  <w:tcW w:w="1513" w:type="pct"/>
                  <w:shd w:val="clear" w:color="auto" w:fill="auto"/>
                  <w:noWrap/>
                  <w:vAlign w:val="center"/>
                </w:tcPr>
                <w:p w:rsidR="0081276B" w:rsidRPr="0081276B" w:rsidRDefault="0081276B" w:rsidP="0081276B">
                  <w:pPr>
                    <w:adjustRightInd w:val="0"/>
                    <w:snapToGrid w:val="0"/>
                    <w:jc w:val="center"/>
                    <w:rPr>
                      <w:szCs w:val="21"/>
                    </w:rPr>
                  </w:pPr>
                  <w:r w:rsidRPr="0081276B">
                    <w:rPr>
                      <w:rFonts w:hint="eastAsia"/>
                      <w:szCs w:val="21"/>
                    </w:rPr>
                    <w:t>螺旋输送机</w:t>
                  </w:r>
                </w:p>
              </w:tc>
              <w:tc>
                <w:tcPr>
                  <w:tcW w:w="855" w:type="pct"/>
                  <w:shd w:val="clear" w:color="auto" w:fill="auto"/>
                  <w:noWrap/>
                  <w:vAlign w:val="center"/>
                </w:tcPr>
                <w:p w:rsidR="0081276B" w:rsidRPr="0081276B" w:rsidRDefault="0081276B" w:rsidP="0081276B">
                  <w:pPr>
                    <w:adjustRightInd w:val="0"/>
                    <w:snapToGrid w:val="0"/>
                    <w:jc w:val="center"/>
                    <w:rPr>
                      <w:szCs w:val="21"/>
                    </w:rPr>
                  </w:pPr>
                  <w:r w:rsidRPr="0081276B">
                    <w:rPr>
                      <w:rFonts w:hint="eastAsia"/>
                      <w:szCs w:val="21"/>
                    </w:rPr>
                    <w:t>LSY273*4</w:t>
                  </w:r>
                </w:p>
              </w:tc>
              <w:tc>
                <w:tcPr>
                  <w:tcW w:w="1223" w:type="pct"/>
                  <w:shd w:val="clear" w:color="auto" w:fill="auto"/>
                  <w:vAlign w:val="center"/>
                </w:tcPr>
                <w:p w:rsidR="0081276B" w:rsidRPr="00030DF4" w:rsidRDefault="0081276B" w:rsidP="00CC1B56">
                  <w:pPr>
                    <w:adjustRightInd w:val="0"/>
                    <w:snapToGrid w:val="0"/>
                    <w:jc w:val="center"/>
                    <w:rPr>
                      <w:szCs w:val="21"/>
                    </w:rPr>
                  </w:pPr>
                  <w:r>
                    <w:rPr>
                      <w:rFonts w:hint="eastAsia"/>
                      <w:szCs w:val="21"/>
                    </w:rPr>
                    <w:t>1</w:t>
                  </w:r>
                </w:p>
              </w:tc>
              <w:tc>
                <w:tcPr>
                  <w:tcW w:w="988" w:type="pct"/>
                  <w:vMerge/>
                  <w:shd w:val="clear" w:color="auto" w:fill="auto"/>
                  <w:vAlign w:val="center"/>
                </w:tcPr>
                <w:p w:rsidR="0081276B" w:rsidRPr="00030DF4" w:rsidRDefault="0081276B" w:rsidP="00CC1B56">
                  <w:pPr>
                    <w:pStyle w:val="11"/>
                    <w:spacing w:line="240" w:lineRule="auto"/>
                    <w:rPr>
                      <w:snapToGrid/>
                      <w:kern w:val="2"/>
                      <w:szCs w:val="21"/>
                    </w:rPr>
                  </w:pPr>
                </w:p>
              </w:tc>
            </w:tr>
            <w:tr w:rsidR="0081276B" w:rsidRPr="00030DF4" w:rsidTr="00974D0C">
              <w:trPr>
                <w:trHeight w:val="284"/>
                <w:jc w:val="center"/>
              </w:trPr>
              <w:tc>
                <w:tcPr>
                  <w:tcW w:w="421" w:type="pct"/>
                  <w:shd w:val="clear" w:color="auto" w:fill="auto"/>
                  <w:noWrap/>
                  <w:vAlign w:val="center"/>
                </w:tcPr>
                <w:p w:rsidR="0081276B" w:rsidRPr="00030DF4" w:rsidRDefault="0081276B" w:rsidP="00CC1B56">
                  <w:pPr>
                    <w:adjustRightInd w:val="0"/>
                    <w:snapToGrid w:val="0"/>
                    <w:jc w:val="center"/>
                    <w:rPr>
                      <w:szCs w:val="21"/>
                    </w:rPr>
                  </w:pPr>
                  <w:r>
                    <w:rPr>
                      <w:rFonts w:hint="eastAsia"/>
                      <w:szCs w:val="21"/>
                    </w:rPr>
                    <w:t>19</w:t>
                  </w:r>
                </w:p>
              </w:tc>
              <w:tc>
                <w:tcPr>
                  <w:tcW w:w="1513" w:type="pct"/>
                  <w:shd w:val="clear" w:color="auto" w:fill="auto"/>
                  <w:noWrap/>
                  <w:vAlign w:val="center"/>
                </w:tcPr>
                <w:p w:rsidR="0081276B" w:rsidRPr="0081276B" w:rsidRDefault="0081276B" w:rsidP="0081276B">
                  <w:pPr>
                    <w:adjustRightInd w:val="0"/>
                    <w:snapToGrid w:val="0"/>
                    <w:jc w:val="center"/>
                    <w:rPr>
                      <w:szCs w:val="21"/>
                    </w:rPr>
                  </w:pPr>
                  <w:r w:rsidRPr="0081276B">
                    <w:rPr>
                      <w:rFonts w:hint="eastAsia"/>
                      <w:szCs w:val="21"/>
                    </w:rPr>
                    <w:t>浇注搅拌机</w:t>
                  </w:r>
                  <w:r w:rsidRPr="0081276B">
                    <w:rPr>
                      <w:rFonts w:hint="eastAsia"/>
                      <w:szCs w:val="21"/>
                    </w:rPr>
                    <w:t xml:space="preserve"> </w:t>
                  </w:r>
                  <w:r w:rsidRPr="0081276B">
                    <w:rPr>
                      <w:rFonts w:hint="eastAsia"/>
                      <w:szCs w:val="21"/>
                    </w:rPr>
                    <w:t>Φ</w:t>
                  </w:r>
                  <w:r w:rsidRPr="0081276B">
                    <w:rPr>
                      <w:rFonts w:hint="eastAsia"/>
                      <w:szCs w:val="21"/>
                    </w:rPr>
                    <w:t>2m</w:t>
                  </w:r>
                </w:p>
              </w:tc>
              <w:tc>
                <w:tcPr>
                  <w:tcW w:w="855" w:type="pct"/>
                  <w:shd w:val="clear" w:color="auto" w:fill="auto"/>
                  <w:noWrap/>
                  <w:vAlign w:val="center"/>
                </w:tcPr>
                <w:p w:rsidR="0081276B" w:rsidRPr="0081276B" w:rsidRDefault="0081276B" w:rsidP="0081276B">
                  <w:pPr>
                    <w:adjustRightInd w:val="0"/>
                    <w:snapToGrid w:val="0"/>
                    <w:jc w:val="center"/>
                    <w:rPr>
                      <w:szCs w:val="21"/>
                    </w:rPr>
                  </w:pPr>
                  <w:r w:rsidRPr="0081276B">
                    <w:rPr>
                      <w:rFonts w:hint="eastAsia"/>
                      <w:szCs w:val="21"/>
                    </w:rPr>
                    <w:t>Φ</w:t>
                  </w:r>
                  <w:r w:rsidRPr="0081276B">
                    <w:rPr>
                      <w:rFonts w:hint="eastAsia"/>
                      <w:szCs w:val="21"/>
                    </w:rPr>
                    <w:t>2m</w:t>
                  </w:r>
                </w:p>
              </w:tc>
              <w:tc>
                <w:tcPr>
                  <w:tcW w:w="1223" w:type="pct"/>
                  <w:shd w:val="clear" w:color="auto" w:fill="auto"/>
                  <w:vAlign w:val="center"/>
                </w:tcPr>
                <w:p w:rsidR="0081276B" w:rsidRPr="00030DF4" w:rsidRDefault="0081276B" w:rsidP="00CC1B56">
                  <w:pPr>
                    <w:adjustRightInd w:val="0"/>
                    <w:snapToGrid w:val="0"/>
                    <w:jc w:val="center"/>
                    <w:rPr>
                      <w:szCs w:val="21"/>
                    </w:rPr>
                  </w:pPr>
                  <w:r>
                    <w:rPr>
                      <w:rFonts w:hint="eastAsia"/>
                      <w:szCs w:val="21"/>
                    </w:rPr>
                    <w:t>1</w:t>
                  </w:r>
                </w:p>
              </w:tc>
              <w:tc>
                <w:tcPr>
                  <w:tcW w:w="988" w:type="pct"/>
                  <w:vMerge/>
                  <w:shd w:val="clear" w:color="auto" w:fill="auto"/>
                  <w:vAlign w:val="center"/>
                </w:tcPr>
                <w:p w:rsidR="0081276B" w:rsidRPr="00030DF4" w:rsidRDefault="0081276B" w:rsidP="00CC1B56">
                  <w:pPr>
                    <w:pStyle w:val="11"/>
                    <w:spacing w:line="240" w:lineRule="auto"/>
                    <w:rPr>
                      <w:snapToGrid/>
                      <w:kern w:val="2"/>
                      <w:szCs w:val="21"/>
                    </w:rPr>
                  </w:pPr>
                </w:p>
              </w:tc>
            </w:tr>
            <w:tr w:rsidR="0081276B" w:rsidRPr="00030DF4" w:rsidTr="00974D0C">
              <w:trPr>
                <w:trHeight w:val="284"/>
                <w:jc w:val="center"/>
              </w:trPr>
              <w:tc>
                <w:tcPr>
                  <w:tcW w:w="421" w:type="pct"/>
                  <w:shd w:val="clear" w:color="auto" w:fill="auto"/>
                  <w:noWrap/>
                  <w:vAlign w:val="center"/>
                </w:tcPr>
                <w:p w:rsidR="0081276B" w:rsidRPr="00030DF4" w:rsidRDefault="0081276B" w:rsidP="00CC1B56">
                  <w:pPr>
                    <w:adjustRightInd w:val="0"/>
                    <w:snapToGrid w:val="0"/>
                    <w:jc w:val="center"/>
                    <w:rPr>
                      <w:szCs w:val="21"/>
                    </w:rPr>
                  </w:pPr>
                  <w:r>
                    <w:rPr>
                      <w:rFonts w:hint="eastAsia"/>
                      <w:szCs w:val="21"/>
                    </w:rPr>
                    <w:t>20</w:t>
                  </w:r>
                </w:p>
              </w:tc>
              <w:tc>
                <w:tcPr>
                  <w:tcW w:w="1513" w:type="pct"/>
                  <w:shd w:val="clear" w:color="auto" w:fill="auto"/>
                  <w:noWrap/>
                  <w:vAlign w:val="center"/>
                </w:tcPr>
                <w:p w:rsidR="0081276B" w:rsidRPr="0081276B" w:rsidRDefault="0081276B" w:rsidP="0081276B">
                  <w:pPr>
                    <w:adjustRightInd w:val="0"/>
                    <w:snapToGrid w:val="0"/>
                    <w:jc w:val="center"/>
                    <w:rPr>
                      <w:szCs w:val="21"/>
                    </w:rPr>
                  </w:pPr>
                  <w:r w:rsidRPr="0081276B">
                    <w:rPr>
                      <w:rFonts w:hint="eastAsia"/>
                      <w:szCs w:val="21"/>
                    </w:rPr>
                    <w:t>浇筑升降装置</w:t>
                  </w:r>
                </w:p>
              </w:tc>
              <w:tc>
                <w:tcPr>
                  <w:tcW w:w="855" w:type="pct"/>
                  <w:shd w:val="clear" w:color="auto" w:fill="auto"/>
                  <w:noWrap/>
                  <w:vAlign w:val="center"/>
                </w:tcPr>
                <w:p w:rsidR="0081276B" w:rsidRPr="0081276B" w:rsidRDefault="0081276B" w:rsidP="0081276B">
                  <w:pPr>
                    <w:adjustRightInd w:val="0"/>
                    <w:snapToGrid w:val="0"/>
                    <w:jc w:val="center"/>
                    <w:rPr>
                      <w:szCs w:val="21"/>
                    </w:rPr>
                  </w:pPr>
                  <w:r w:rsidRPr="0081276B">
                    <w:rPr>
                      <w:szCs w:val="21"/>
                    </w:rPr>
                    <w:t>—</w:t>
                  </w:r>
                </w:p>
              </w:tc>
              <w:tc>
                <w:tcPr>
                  <w:tcW w:w="1223" w:type="pct"/>
                  <w:shd w:val="clear" w:color="auto" w:fill="auto"/>
                  <w:vAlign w:val="center"/>
                </w:tcPr>
                <w:p w:rsidR="0081276B" w:rsidRPr="00030DF4" w:rsidRDefault="0081276B" w:rsidP="00CC1B56">
                  <w:pPr>
                    <w:adjustRightInd w:val="0"/>
                    <w:snapToGrid w:val="0"/>
                    <w:jc w:val="center"/>
                    <w:rPr>
                      <w:szCs w:val="21"/>
                    </w:rPr>
                  </w:pPr>
                  <w:r>
                    <w:rPr>
                      <w:rFonts w:hint="eastAsia"/>
                      <w:szCs w:val="21"/>
                    </w:rPr>
                    <w:t>1</w:t>
                  </w:r>
                </w:p>
              </w:tc>
              <w:tc>
                <w:tcPr>
                  <w:tcW w:w="988" w:type="pct"/>
                  <w:vMerge/>
                  <w:shd w:val="clear" w:color="auto" w:fill="auto"/>
                  <w:vAlign w:val="center"/>
                </w:tcPr>
                <w:p w:rsidR="0081276B" w:rsidRPr="00030DF4" w:rsidRDefault="0081276B" w:rsidP="00CC1B56">
                  <w:pPr>
                    <w:pStyle w:val="11"/>
                    <w:spacing w:line="240" w:lineRule="auto"/>
                    <w:rPr>
                      <w:snapToGrid/>
                      <w:kern w:val="2"/>
                      <w:szCs w:val="21"/>
                    </w:rPr>
                  </w:pPr>
                </w:p>
              </w:tc>
            </w:tr>
            <w:tr w:rsidR="0081276B" w:rsidRPr="00030DF4" w:rsidTr="00974D0C">
              <w:trPr>
                <w:trHeight w:val="284"/>
                <w:jc w:val="center"/>
              </w:trPr>
              <w:tc>
                <w:tcPr>
                  <w:tcW w:w="421" w:type="pct"/>
                  <w:shd w:val="clear" w:color="auto" w:fill="auto"/>
                  <w:noWrap/>
                  <w:vAlign w:val="center"/>
                </w:tcPr>
                <w:p w:rsidR="0081276B" w:rsidRDefault="0081276B" w:rsidP="00CC1B56">
                  <w:pPr>
                    <w:adjustRightInd w:val="0"/>
                    <w:snapToGrid w:val="0"/>
                    <w:jc w:val="center"/>
                    <w:rPr>
                      <w:szCs w:val="21"/>
                    </w:rPr>
                  </w:pPr>
                  <w:r>
                    <w:rPr>
                      <w:rFonts w:hint="eastAsia"/>
                      <w:szCs w:val="21"/>
                    </w:rPr>
                    <w:t>21</w:t>
                  </w:r>
                </w:p>
              </w:tc>
              <w:tc>
                <w:tcPr>
                  <w:tcW w:w="1513" w:type="pct"/>
                  <w:shd w:val="clear" w:color="auto" w:fill="auto"/>
                  <w:noWrap/>
                  <w:vAlign w:val="center"/>
                </w:tcPr>
                <w:p w:rsidR="0081276B" w:rsidRPr="0081276B" w:rsidRDefault="0081276B" w:rsidP="0081276B">
                  <w:pPr>
                    <w:adjustRightInd w:val="0"/>
                    <w:snapToGrid w:val="0"/>
                    <w:jc w:val="center"/>
                    <w:rPr>
                      <w:szCs w:val="21"/>
                    </w:rPr>
                  </w:pPr>
                  <w:r w:rsidRPr="0081276B">
                    <w:rPr>
                      <w:rFonts w:hint="eastAsia"/>
                      <w:szCs w:val="21"/>
                    </w:rPr>
                    <w:t>气泡梳理装置</w:t>
                  </w:r>
                </w:p>
              </w:tc>
              <w:tc>
                <w:tcPr>
                  <w:tcW w:w="855" w:type="pct"/>
                  <w:shd w:val="clear" w:color="auto" w:fill="auto"/>
                  <w:noWrap/>
                  <w:vAlign w:val="center"/>
                </w:tcPr>
                <w:p w:rsidR="0081276B" w:rsidRPr="0081276B" w:rsidRDefault="0081276B" w:rsidP="0081276B">
                  <w:pPr>
                    <w:adjustRightInd w:val="0"/>
                    <w:snapToGrid w:val="0"/>
                    <w:jc w:val="center"/>
                    <w:rPr>
                      <w:szCs w:val="21"/>
                    </w:rPr>
                  </w:pPr>
                  <w:r w:rsidRPr="0081276B">
                    <w:rPr>
                      <w:szCs w:val="21"/>
                    </w:rPr>
                    <w:t>—</w:t>
                  </w:r>
                </w:p>
              </w:tc>
              <w:tc>
                <w:tcPr>
                  <w:tcW w:w="1223" w:type="pct"/>
                  <w:shd w:val="clear" w:color="auto" w:fill="auto"/>
                  <w:vAlign w:val="center"/>
                </w:tcPr>
                <w:p w:rsidR="0081276B" w:rsidRPr="00030DF4" w:rsidRDefault="0081276B" w:rsidP="00CC1B56">
                  <w:pPr>
                    <w:adjustRightInd w:val="0"/>
                    <w:snapToGrid w:val="0"/>
                    <w:jc w:val="center"/>
                    <w:rPr>
                      <w:szCs w:val="21"/>
                    </w:rPr>
                  </w:pPr>
                  <w:r>
                    <w:rPr>
                      <w:rFonts w:hint="eastAsia"/>
                      <w:szCs w:val="21"/>
                    </w:rPr>
                    <w:t>1</w:t>
                  </w:r>
                </w:p>
              </w:tc>
              <w:tc>
                <w:tcPr>
                  <w:tcW w:w="988" w:type="pct"/>
                  <w:vMerge/>
                  <w:shd w:val="clear" w:color="auto" w:fill="auto"/>
                  <w:vAlign w:val="center"/>
                </w:tcPr>
                <w:p w:rsidR="0081276B" w:rsidRPr="00030DF4" w:rsidRDefault="0081276B" w:rsidP="00CC1B56">
                  <w:pPr>
                    <w:pStyle w:val="11"/>
                    <w:spacing w:line="240" w:lineRule="auto"/>
                    <w:rPr>
                      <w:snapToGrid/>
                      <w:kern w:val="2"/>
                      <w:szCs w:val="21"/>
                    </w:rPr>
                  </w:pPr>
                </w:p>
              </w:tc>
            </w:tr>
            <w:tr w:rsidR="004F4EF5" w:rsidRPr="00030DF4" w:rsidTr="00974D0C">
              <w:trPr>
                <w:trHeight w:val="284"/>
                <w:jc w:val="center"/>
              </w:trPr>
              <w:tc>
                <w:tcPr>
                  <w:tcW w:w="421" w:type="pct"/>
                  <w:shd w:val="clear" w:color="auto" w:fill="auto"/>
                  <w:noWrap/>
                  <w:vAlign w:val="center"/>
                </w:tcPr>
                <w:p w:rsidR="004F4EF5" w:rsidRDefault="00B54D03" w:rsidP="00CC1B56">
                  <w:pPr>
                    <w:adjustRightInd w:val="0"/>
                    <w:snapToGrid w:val="0"/>
                    <w:jc w:val="center"/>
                    <w:rPr>
                      <w:szCs w:val="21"/>
                    </w:rPr>
                  </w:pPr>
                  <w:r>
                    <w:rPr>
                      <w:rFonts w:hint="eastAsia"/>
                      <w:szCs w:val="21"/>
                    </w:rPr>
                    <w:t>22</w:t>
                  </w:r>
                </w:p>
              </w:tc>
              <w:tc>
                <w:tcPr>
                  <w:tcW w:w="1513" w:type="pct"/>
                  <w:shd w:val="clear" w:color="auto" w:fill="auto"/>
                  <w:noWrap/>
                  <w:vAlign w:val="center"/>
                </w:tcPr>
                <w:p w:rsidR="004F4EF5" w:rsidRPr="00030DF4" w:rsidRDefault="00B54D03" w:rsidP="00D536B6">
                  <w:pPr>
                    <w:adjustRightInd w:val="0"/>
                    <w:snapToGrid w:val="0"/>
                    <w:jc w:val="center"/>
                    <w:rPr>
                      <w:szCs w:val="21"/>
                    </w:rPr>
                  </w:pPr>
                  <w:r w:rsidRPr="00D536B6">
                    <w:rPr>
                      <w:rFonts w:hint="eastAsia"/>
                      <w:szCs w:val="21"/>
                    </w:rPr>
                    <w:t>高速静养摆渡车</w:t>
                  </w:r>
                </w:p>
              </w:tc>
              <w:tc>
                <w:tcPr>
                  <w:tcW w:w="855" w:type="pct"/>
                  <w:shd w:val="clear" w:color="auto" w:fill="auto"/>
                  <w:noWrap/>
                  <w:vAlign w:val="center"/>
                </w:tcPr>
                <w:p w:rsidR="004F4EF5" w:rsidRPr="00030DF4" w:rsidRDefault="00B54D03" w:rsidP="00D536B6">
                  <w:pPr>
                    <w:adjustRightInd w:val="0"/>
                    <w:snapToGrid w:val="0"/>
                    <w:jc w:val="center"/>
                    <w:rPr>
                      <w:szCs w:val="21"/>
                    </w:rPr>
                  </w:pPr>
                  <w:r w:rsidRPr="00D536B6">
                    <w:rPr>
                      <w:rFonts w:hint="eastAsia"/>
                      <w:szCs w:val="21"/>
                    </w:rPr>
                    <w:t>DYBC-Y6.0</w:t>
                  </w:r>
                </w:p>
              </w:tc>
              <w:tc>
                <w:tcPr>
                  <w:tcW w:w="1223" w:type="pct"/>
                  <w:shd w:val="clear" w:color="auto" w:fill="auto"/>
                  <w:vAlign w:val="center"/>
                </w:tcPr>
                <w:p w:rsidR="004F4EF5" w:rsidRPr="00030DF4" w:rsidRDefault="00B54D03" w:rsidP="00CC1B56">
                  <w:pPr>
                    <w:adjustRightInd w:val="0"/>
                    <w:snapToGrid w:val="0"/>
                    <w:jc w:val="center"/>
                    <w:rPr>
                      <w:szCs w:val="21"/>
                    </w:rPr>
                  </w:pPr>
                  <w:r>
                    <w:rPr>
                      <w:rFonts w:hint="eastAsia"/>
                      <w:szCs w:val="21"/>
                    </w:rPr>
                    <w:t>1</w:t>
                  </w:r>
                </w:p>
              </w:tc>
              <w:tc>
                <w:tcPr>
                  <w:tcW w:w="988" w:type="pct"/>
                  <w:shd w:val="clear" w:color="auto" w:fill="auto"/>
                  <w:vAlign w:val="center"/>
                </w:tcPr>
                <w:p w:rsidR="004F4EF5" w:rsidRPr="00030DF4" w:rsidRDefault="00D536B6" w:rsidP="00CC1B56">
                  <w:pPr>
                    <w:pStyle w:val="11"/>
                    <w:spacing w:line="240" w:lineRule="auto"/>
                    <w:rPr>
                      <w:snapToGrid/>
                      <w:kern w:val="2"/>
                      <w:szCs w:val="21"/>
                    </w:rPr>
                  </w:pPr>
                  <w:r>
                    <w:rPr>
                      <w:snapToGrid/>
                      <w:kern w:val="2"/>
                      <w:szCs w:val="21"/>
                    </w:rPr>
                    <w:t>胚体静养</w:t>
                  </w:r>
                </w:p>
              </w:tc>
            </w:tr>
            <w:tr w:rsidR="00D91AED" w:rsidRPr="00030DF4" w:rsidTr="00974D0C">
              <w:trPr>
                <w:trHeight w:val="284"/>
                <w:jc w:val="center"/>
              </w:trPr>
              <w:tc>
                <w:tcPr>
                  <w:tcW w:w="421" w:type="pct"/>
                  <w:shd w:val="clear" w:color="auto" w:fill="auto"/>
                  <w:noWrap/>
                  <w:vAlign w:val="center"/>
                </w:tcPr>
                <w:p w:rsidR="00D91AED" w:rsidRDefault="00D91AED" w:rsidP="00CC1B56">
                  <w:pPr>
                    <w:adjustRightInd w:val="0"/>
                    <w:snapToGrid w:val="0"/>
                    <w:jc w:val="center"/>
                    <w:rPr>
                      <w:szCs w:val="21"/>
                    </w:rPr>
                  </w:pPr>
                  <w:r>
                    <w:rPr>
                      <w:rFonts w:hint="eastAsia"/>
                      <w:szCs w:val="21"/>
                    </w:rPr>
                    <w:t>23</w:t>
                  </w:r>
                </w:p>
              </w:tc>
              <w:tc>
                <w:tcPr>
                  <w:tcW w:w="1513" w:type="pct"/>
                  <w:shd w:val="clear" w:color="auto" w:fill="auto"/>
                  <w:noWrap/>
                  <w:vAlign w:val="center"/>
                </w:tcPr>
                <w:p w:rsidR="00D91AED" w:rsidRPr="00D536B6" w:rsidRDefault="00D91AED" w:rsidP="00D536B6">
                  <w:pPr>
                    <w:adjustRightInd w:val="0"/>
                    <w:snapToGrid w:val="0"/>
                    <w:jc w:val="center"/>
                    <w:rPr>
                      <w:szCs w:val="21"/>
                    </w:rPr>
                  </w:pPr>
                  <w:r w:rsidRPr="00D536B6">
                    <w:rPr>
                      <w:rFonts w:hint="eastAsia"/>
                      <w:szCs w:val="21"/>
                    </w:rPr>
                    <w:t>空翻脱模机</w:t>
                  </w:r>
                </w:p>
              </w:tc>
              <w:tc>
                <w:tcPr>
                  <w:tcW w:w="855" w:type="pct"/>
                  <w:shd w:val="clear" w:color="auto" w:fill="auto"/>
                  <w:noWrap/>
                  <w:vAlign w:val="center"/>
                </w:tcPr>
                <w:p w:rsidR="00D91AED" w:rsidRPr="00D536B6" w:rsidRDefault="00D91AED" w:rsidP="00D536B6">
                  <w:pPr>
                    <w:adjustRightInd w:val="0"/>
                    <w:snapToGrid w:val="0"/>
                    <w:jc w:val="center"/>
                    <w:rPr>
                      <w:szCs w:val="21"/>
                    </w:rPr>
                  </w:pPr>
                  <w:r w:rsidRPr="00D536B6">
                    <w:rPr>
                      <w:rFonts w:hint="eastAsia"/>
                      <w:szCs w:val="21"/>
                    </w:rPr>
                    <w:t>DYKT-6.0</w:t>
                  </w:r>
                </w:p>
              </w:tc>
              <w:tc>
                <w:tcPr>
                  <w:tcW w:w="1223" w:type="pct"/>
                  <w:shd w:val="clear" w:color="auto" w:fill="auto"/>
                  <w:vAlign w:val="center"/>
                </w:tcPr>
                <w:p w:rsidR="00D91AED" w:rsidRPr="00030DF4" w:rsidRDefault="00D91AED" w:rsidP="00CC1B56">
                  <w:pPr>
                    <w:adjustRightInd w:val="0"/>
                    <w:snapToGrid w:val="0"/>
                    <w:jc w:val="center"/>
                    <w:rPr>
                      <w:szCs w:val="21"/>
                    </w:rPr>
                  </w:pPr>
                  <w:r>
                    <w:rPr>
                      <w:rFonts w:hint="eastAsia"/>
                      <w:szCs w:val="21"/>
                    </w:rPr>
                    <w:t>1</w:t>
                  </w:r>
                </w:p>
              </w:tc>
              <w:tc>
                <w:tcPr>
                  <w:tcW w:w="988" w:type="pct"/>
                  <w:vMerge w:val="restart"/>
                  <w:shd w:val="clear" w:color="auto" w:fill="auto"/>
                  <w:vAlign w:val="center"/>
                </w:tcPr>
                <w:p w:rsidR="00D91AED" w:rsidRPr="00030DF4" w:rsidRDefault="00D91AED" w:rsidP="00CC1B56">
                  <w:pPr>
                    <w:pStyle w:val="11"/>
                    <w:spacing w:line="240" w:lineRule="auto"/>
                    <w:rPr>
                      <w:snapToGrid/>
                      <w:kern w:val="2"/>
                      <w:szCs w:val="21"/>
                    </w:rPr>
                  </w:pPr>
                  <w:r>
                    <w:rPr>
                      <w:snapToGrid/>
                      <w:kern w:val="2"/>
                      <w:szCs w:val="21"/>
                    </w:rPr>
                    <w:t>胚体切割</w:t>
                  </w:r>
                </w:p>
              </w:tc>
            </w:tr>
            <w:tr w:rsidR="00D91AED" w:rsidRPr="00030DF4" w:rsidTr="00974D0C">
              <w:trPr>
                <w:trHeight w:val="284"/>
                <w:jc w:val="center"/>
              </w:trPr>
              <w:tc>
                <w:tcPr>
                  <w:tcW w:w="421" w:type="pct"/>
                  <w:shd w:val="clear" w:color="auto" w:fill="auto"/>
                  <w:noWrap/>
                  <w:vAlign w:val="center"/>
                </w:tcPr>
                <w:p w:rsidR="00D91AED" w:rsidRDefault="00D91AED" w:rsidP="00CC1B56">
                  <w:pPr>
                    <w:adjustRightInd w:val="0"/>
                    <w:snapToGrid w:val="0"/>
                    <w:jc w:val="center"/>
                    <w:rPr>
                      <w:szCs w:val="21"/>
                    </w:rPr>
                  </w:pPr>
                  <w:r>
                    <w:rPr>
                      <w:rFonts w:hint="eastAsia"/>
                      <w:szCs w:val="21"/>
                    </w:rPr>
                    <w:t>24</w:t>
                  </w:r>
                </w:p>
              </w:tc>
              <w:tc>
                <w:tcPr>
                  <w:tcW w:w="1513" w:type="pct"/>
                  <w:shd w:val="clear" w:color="auto" w:fill="auto"/>
                  <w:noWrap/>
                  <w:vAlign w:val="center"/>
                </w:tcPr>
                <w:p w:rsidR="00D91AED" w:rsidRPr="00D536B6" w:rsidRDefault="00D91AED" w:rsidP="00D536B6">
                  <w:pPr>
                    <w:adjustRightInd w:val="0"/>
                    <w:snapToGrid w:val="0"/>
                    <w:jc w:val="center"/>
                    <w:rPr>
                      <w:szCs w:val="21"/>
                    </w:rPr>
                  </w:pPr>
                  <w:r w:rsidRPr="00D536B6">
                    <w:rPr>
                      <w:rFonts w:hint="eastAsia"/>
                      <w:szCs w:val="21"/>
                    </w:rPr>
                    <w:t>德式侧面切割机</w:t>
                  </w:r>
                </w:p>
              </w:tc>
              <w:tc>
                <w:tcPr>
                  <w:tcW w:w="855" w:type="pct"/>
                  <w:shd w:val="clear" w:color="auto" w:fill="auto"/>
                  <w:noWrap/>
                  <w:vAlign w:val="center"/>
                </w:tcPr>
                <w:p w:rsidR="00D91AED" w:rsidRPr="00D536B6" w:rsidRDefault="00D91AED" w:rsidP="00D536B6">
                  <w:pPr>
                    <w:adjustRightInd w:val="0"/>
                    <w:snapToGrid w:val="0"/>
                    <w:jc w:val="center"/>
                    <w:rPr>
                      <w:szCs w:val="21"/>
                    </w:rPr>
                  </w:pPr>
                  <w:r w:rsidRPr="00D536B6">
                    <w:rPr>
                      <w:rFonts w:hint="eastAsia"/>
                      <w:szCs w:val="21"/>
                    </w:rPr>
                    <w:t>DYQG-6.0</w:t>
                  </w:r>
                </w:p>
              </w:tc>
              <w:tc>
                <w:tcPr>
                  <w:tcW w:w="1223" w:type="pct"/>
                  <w:shd w:val="clear" w:color="auto" w:fill="auto"/>
                  <w:vAlign w:val="center"/>
                </w:tcPr>
                <w:p w:rsidR="00D91AED" w:rsidRPr="00030DF4" w:rsidRDefault="00D91AED" w:rsidP="00CC1B56">
                  <w:pPr>
                    <w:adjustRightInd w:val="0"/>
                    <w:snapToGrid w:val="0"/>
                    <w:jc w:val="center"/>
                    <w:rPr>
                      <w:szCs w:val="21"/>
                    </w:rPr>
                  </w:pPr>
                  <w:r>
                    <w:rPr>
                      <w:rFonts w:hint="eastAsia"/>
                      <w:szCs w:val="21"/>
                    </w:rPr>
                    <w:t>1</w:t>
                  </w:r>
                </w:p>
              </w:tc>
              <w:tc>
                <w:tcPr>
                  <w:tcW w:w="988" w:type="pct"/>
                  <w:vMerge/>
                  <w:shd w:val="clear" w:color="auto" w:fill="auto"/>
                  <w:vAlign w:val="center"/>
                </w:tcPr>
                <w:p w:rsidR="00D91AED" w:rsidRPr="00030DF4" w:rsidRDefault="00D91AED" w:rsidP="00CC1B56">
                  <w:pPr>
                    <w:pStyle w:val="11"/>
                    <w:spacing w:line="240" w:lineRule="auto"/>
                    <w:rPr>
                      <w:snapToGrid/>
                      <w:kern w:val="2"/>
                      <w:szCs w:val="21"/>
                    </w:rPr>
                  </w:pPr>
                </w:p>
              </w:tc>
            </w:tr>
            <w:tr w:rsidR="00D91AED" w:rsidRPr="00030DF4" w:rsidTr="00974D0C">
              <w:trPr>
                <w:trHeight w:val="284"/>
                <w:jc w:val="center"/>
              </w:trPr>
              <w:tc>
                <w:tcPr>
                  <w:tcW w:w="421" w:type="pct"/>
                  <w:shd w:val="clear" w:color="auto" w:fill="auto"/>
                  <w:noWrap/>
                  <w:vAlign w:val="center"/>
                </w:tcPr>
                <w:p w:rsidR="00D91AED" w:rsidRDefault="00D91AED" w:rsidP="00CC1B56">
                  <w:pPr>
                    <w:adjustRightInd w:val="0"/>
                    <w:snapToGrid w:val="0"/>
                    <w:jc w:val="center"/>
                    <w:rPr>
                      <w:szCs w:val="21"/>
                    </w:rPr>
                  </w:pPr>
                  <w:r>
                    <w:rPr>
                      <w:rFonts w:hint="eastAsia"/>
                      <w:szCs w:val="21"/>
                    </w:rPr>
                    <w:t>25</w:t>
                  </w:r>
                </w:p>
              </w:tc>
              <w:tc>
                <w:tcPr>
                  <w:tcW w:w="1513" w:type="pct"/>
                  <w:shd w:val="clear" w:color="auto" w:fill="auto"/>
                  <w:noWrap/>
                  <w:vAlign w:val="center"/>
                </w:tcPr>
                <w:p w:rsidR="00D91AED" w:rsidRPr="00D536B6" w:rsidRDefault="00D91AED" w:rsidP="00D536B6">
                  <w:pPr>
                    <w:adjustRightInd w:val="0"/>
                    <w:snapToGrid w:val="0"/>
                    <w:jc w:val="center"/>
                    <w:rPr>
                      <w:szCs w:val="21"/>
                    </w:rPr>
                  </w:pPr>
                  <w:r w:rsidRPr="00D536B6">
                    <w:rPr>
                      <w:rFonts w:hint="eastAsia"/>
                      <w:szCs w:val="21"/>
                    </w:rPr>
                    <w:t>德式水平切割机</w:t>
                  </w:r>
                </w:p>
              </w:tc>
              <w:tc>
                <w:tcPr>
                  <w:tcW w:w="855" w:type="pct"/>
                  <w:shd w:val="clear" w:color="auto" w:fill="auto"/>
                  <w:noWrap/>
                  <w:vAlign w:val="center"/>
                </w:tcPr>
                <w:p w:rsidR="00D91AED" w:rsidRPr="00D536B6" w:rsidRDefault="00D91AED" w:rsidP="00D536B6">
                  <w:pPr>
                    <w:adjustRightInd w:val="0"/>
                    <w:snapToGrid w:val="0"/>
                    <w:jc w:val="center"/>
                    <w:rPr>
                      <w:szCs w:val="21"/>
                    </w:rPr>
                  </w:pPr>
                  <w:r>
                    <w:rPr>
                      <w:szCs w:val="21"/>
                    </w:rPr>
                    <w:t>—</w:t>
                  </w:r>
                </w:p>
              </w:tc>
              <w:tc>
                <w:tcPr>
                  <w:tcW w:w="1223" w:type="pct"/>
                  <w:shd w:val="clear" w:color="auto" w:fill="auto"/>
                  <w:vAlign w:val="center"/>
                </w:tcPr>
                <w:p w:rsidR="00D91AED" w:rsidRPr="00030DF4" w:rsidRDefault="00D91AED" w:rsidP="00CC1B56">
                  <w:pPr>
                    <w:adjustRightInd w:val="0"/>
                    <w:snapToGrid w:val="0"/>
                    <w:jc w:val="center"/>
                    <w:rPr>
                      <w:szCs w:val="21"/>
                    </w:rPr>
                  </w:pPr>
                  <w:r>
                    <w:rPr>
                      <w:rFonts w:hint="eastAsia"/>
                      <w:szCs w:val="21"/>
                    </w:rPr>
                    <w:t>1</w:t>
                  </w:r>
                </w:p>
              </w:tc>
              <w:tc>
                <w:tcPr>
                  <w:tcW w:w="988" w:type="pct"/>
                  <w:vMerge/>
                  <w:shd w:val="clear" w:color="auto" w:fill="auto"/>
                  <w:vAlign w:val="center"/>
                </w:tcPr>
                <w:p w:rsidR="00D91AED" w:rsidRPr="00030DF4" w:rsidRDefault="00D91AED" w:rsidP="00CC1B56">
                  <w:pPr>
                    <w:pStyle w:val="11"/>
                    <w:spacing w:line="240" w:lineRule="auto"/>
                    <w:rPr>
                      <w:snapToGrid/>
                      <w:kern w:val="2"/>
                      <w:szCs w:val="21"/>
                    </w:rPr>
                  </w:pPr>
                </w:p>
              </w:tc>
            </w:tr>
            <w:tr w:rsidR="00D91AED" w:rsidRPr="00030DF4" w:rsidTr="00974D0C">
              <w:trPr>
                <w:trHeight w:val="284"/>
                <w:jc w:val="center"/>
              </w:trPr>
              <w:tc>
                <w:tcPr>
                  <w:tcW w:w="421" w:type="pct"/>
                  <w:shd w:val="clear" w:color="auto" w:fill="auto"/>
                  <w:noWrap/>
                  <w:vAlign w:val="center"/>
                </w:tcPr>
                <w:p w:rsidR="00D91AED" w:rsidRDefault="00D91AED" w:rsidP="00CC1B56">
                  <w:pPr>
                    <w:adjustRightInd w:val="0"/>
                    <w:snapToGrid w:val="0"/>
                    <w:jc w:val="center"/>
                    <w:rPr>
                      <w:szCs w:val="21"/>
                    </w:rPr>
                  </w:pPr>
                  <w:r>
                    <w:rPr>
                      <w:rFonts w:hint="eastAsia"/>
                      <w:szCs w:val="21"/>
                    </w:rPr>
                    <w:t>26</w:t>
                  </w:r>
                </w:p>
              </w:tc>
              <w:tc>
                <w:tcPr>
                  <w:tcW w:w="1513" w:type="pct"/>
                  <w:shd w:val="clear" w:color="auto" w:fill="auto"/>
                  <w:noWrap/>
                  <w:vAlign w:val="center"/>
                </w:tcPr>
                <w:p w:rsidR="00D91AED" w:rsidRPr="00D536B6" w:rsidRDefault="00D91AED" w:rsidP="00D536B6">
                  <w:pPr>
                    <w:adjustRightInd w:val="0"/>
                    <w:snapToGrid w:val="0"/>
                    <w:jc w:val="center"/>
                    <w:rPr>
                      <w:szCs w:val="21"/>
                    </w:rPr>
                  </w:pPr>
                  <w:r w:rsidRPr="00D536B6">
                    <w:rPr>
                      <w:rFonts w:hint="eastAsia"/>
                      <w:szCs w:val="21"/>
                    </w:rPr>
                    <w:t>德式交叉垂直切割机</w:t>
                  </w:r>
                </w:p>
              </w:tc>
              <w:tc>
                <w:tcPr>
                  <w:tcW w:w="855" w:type="pct"/>
                  <w:shd w:val="clear" w:color="auto" w:fill="auto"/>
                  <w:noWrap/>
                  <w:vAlign w:val="center"/>
                </w:tcPr>
                <w:p w:rsidR="00D91AED" w:rsidRPr="00D536B6" w:rsidRDefault="00D91AED" w:rsidP="00D536B6">
                  <w:pPr>
                    <w:adjustRightInd w:val="0"/>
                    <w:snapToGrid w:val="0"/>
                    <w:jc w:val="center"/>
                    <w:rPr>
                      <w:szCs w:val="21"/>
                    </w:rPr>
                  </w:pPr>
                  <w:r w:rsidRPr="00D536B6">
                    <w:rPr>
                      <w:rFonts w:hint="eastAsia"/>
                      <w:szCs w:val="21"/>
                    </w:rPr>
                    <w:t>含真空吸罩</w:t>
                  </w:r>
                </w:p>
              </w:tc>
              <w:tc>
                <w:tcPr>
                  <w:tcW w:w="1223" w:type="pct"/>
                  <w:shd w:val="clear" w:color="auto" w:fill="auto"/>
                  <w:vAlign w:val="center"/>
                </w:tcPr>
                <w:p w:rsidR="00D91AED" w:rsidRPr="00030DF4" w:rsidRDefault="00D91AED" w:rsidP="00CC1B56">
                  <w:pPr>
                    <w:adjustRightInd w:val="0"/>
                    <w:snapToGrid w:val="0"/>
                    <w:jc w:val="center"/>
                    <w:rPr>
                      <w:szCs w:val="21"/>
                    </w:rPr>
                  </w:pPr>
                  <w:r>
                    <w:rPr>
                      <w:rFonts w:hint="eastAsia"/>
                      <w:szCs w:val="21"/>
                    </w:rPr>
                    <w:t>1</w:t>
                  </w:r>
                </w:p>
              </w:tc>
              <w:tc>
                <w:tcPr>
                  <w:tcW w:w="988" w:type="pct"/>
                  <w:vMerge/>
                  <w:shd w:val="clear" w:color="auto" w:fill="auto"/>
                  <w:vAlign w:val="center"/>
                </w:tcPr>
                <w:p w:rsidR="00D91AED" w:rsidRPr="00030DF4" w:rsidRDefault="00D91AED" w:rsidP="00CC1B56">
                  <w:pPr>
                    <w:pStyle w:val="11"/>
                    <w:spacing w:line="240" w:lineRule="auto"/>
                    <w:rPr>
                      <w:snapToGrid/>
                      <w:kern w:val="2"/>
                      <w:szCs w:val="21"/>
                    </w:rPr>
                  </w:pPr>
                </w:p>
              </w:tc>
            </w:tr>
            <w:tr w:rsidR="00D91AED" w:rsidRPr="00030DF4" w:rsidTr="00974D0C">
              <w:trPr>
                <w:trHeight w:val="284"/>
                <w:jc w:val="center"/>
              </w:trPr>
              <w:tc>
                <w:tcPr>
                  <w:tcW w:w="421" w:type="pct"/>
                  <w:shd w:val="clear" w:color="auto" w:fill="auto"/>
                  <w:noWrap/>
                  <w:vAlign w:val="center"/>
                </w:tcPr>
                <w:p w:rsidR="00D91AED" w:rsidRDefault="00D91AED" w:rsidP="00CC1B56">
                  <w:pPr>
                    <w:adjustRightInd w:val="0"/>
                    <w:snapToGrid w:val="0"/>
                    <w:jc w:val="center"/>
                    <w:rPr>
                      <w:szCs w:val="21"/>
                    </w:rPr>
                  </w:pPr>
                  <w:r>
                    <w:rPr>
                      <w:rFonts w:hint="eastAsia"/>
                      <w:szCs w:val="21"/>
                    </w:rPr>
                    <w:t>27</w:t>
                  </w:r>
                </w:p>
              </w:tc>
              <w:tc>
                <w:tcPr>
                  <w:tcW w:w="1513" w:type="pct"/>
                  <w:shd w:val="clear" w:color="auto" w:fill="auto"/>
                  <w:noWrap/>
                  <w:vAlign w:val="center"/>
                </w:tcPr>
                <w:p w:rsidR="00D91AED" w:rsidRPr="00D536B6" w:rsidRDefault="00D91AED" w:rsidP="00D536B6">
                  <w:pPr>
                    <w:adjustRightInd w:val="0"/>
                    <w:snapToGrid w:val="0"/>
                    <w:jc w:val="center"/>
                    <w:rPr>
                      <w:szCs w:val="21"/>
                    </w:rPr>
                  </w:pPr>
                  <w:r w:rsidRPr="00D536B6">
                    <w:rPr>
                      <w:rFonts w:hint="eastAsia"/>
                      <w:szCs w:val="21"/>
                    </w:rPr>
                    <w:t>螺杆式空气压缩机</w:t>
                  </w:r>
                </w:p>
              </w:tc>
              <w:tc>
                <w:tcPr>
                  <w:tcW w:w="855" w:type="pct"/>
                  <w:shd w:val="clear" w:color="auto" w:fill="auto"/>
                  <w:noWrap/>
                  <w:vAlign w:val="center"/>
                </w:tcPr>
                <w:p w:rsidR="00D91AED" w:rsidRPr="00D536B6" w:rsidRDefault="00D91AED" w:rsidP="00D536B6">
                  <w:pPr>
                    <w:adjustRightInd w:val="0"/>
                    <w:snapToGrid w:val="0"/>
                    <w:jc w:val="center"/>
                    <w:rPr>
                      <w:szCs w:val="21"/>
                    </w:rPr>
                  </w:pPr>
                  <w:r w:rsidRPr="00D536B6">
                    <w:rPr>
                      <w:rFonts w:hint="eastAsia"/>
                      <w:szCs w:val="21"/>
                    </w:rPr>
                    <w:t>SA-30A</w:t>
                  </w:r>
                </w:p>
              </w:tc>
              <w:tc>
                <w:tcPr>
                  <w:tcW w:w="1223" w:type="pct"/>
                  <w:shd w:val="clear" w:color="auto" w:fill="auto"/>
                  <w:vAlign w:val="center"/>
                </w:tcPr>
                <w:p w:rsidR="00D91AED" w:rsidRPr="00030DF4" w:rsidRDefault="00D91AED" w:rsidP="00CC1B56">
                  <w:pPr>
                    <w:adjustRightInd w:val="0"/>
                    <w:snapToGrid w:val="0"/>
                    <w:jc w:val="center"/>
                    <w:rPr>
                      <w:szCs w:val="21"/>
                    </w:rPr>
                  </w:pPr>
                  <w:r>
                    <w:rPr>
                      <w:rFonts w:hint="eastAsia"/>
                      <w:szCs w:val="21"/>
                    </w:rPr>
                    <w:t>1</w:t>
                  </w:r>
                </w:p>
              </w:tc>
              <w:tc>
                <w:tcPr>
                  <w:tcW w:w="988" w:type="pct"/>
                  <w:vMerge/>
                  <w:shd w:val="clear" w:color="auto" w:fill="auto"/>
                  <w:vAlign w:val="center"/>
                </w:tcPr>
                <w:p w:rsidR="00D91AED" w:rsidRPr="00030DF4" w:rsidRDefault="00D91AED" w:rsidP="00CC1B56">
                  <w:pPr>
                    <w:pStyle w:val="11"/>
                    <w:spacing w:line="240" w:lineRule="auto"/>
                    <w:rPr>
                      <w:snapToGrid/>
                      <w:kern w:val="2"/>
                      <w:szCs w:val="21"/>
                    </w:rPr>
                  </w:pPr>
                </w:p>
              </w:tc>
            </w:tr>
            <w:tr w:rsidR="008F45EB" w:rsidRPr="00030DF4" w:rsidTr="00974D0C">
              <w:trPr>
                <w:trHeight w:val="284"/>
                <w:jc w:val="center"/>
              </w:trPr>
              <w:tc>
                <w:tcPr>
                  <w:tcW w:w="421" w:type="pct"/>
                  <w:shd w:val="clear" w:color="auto" w:fill="auto"/>
                  <w:noWrap/>
                  <w:vAlign w:val="center"/>
                </w:tcPr>
                <w:p w:rsidR="008F45EB" w:rsidRDefault="008F45EB" w:rsidP="00CC1B56">
                  <w:pPr>
                    <w:adjustRightInd w:val="0"/>
                    <w:snapToGrid w:val="0"/>
                    <w:jc w:val="center"/>
                    <w:rPr>
                      <w:szCs w:val="21"/>
                    </w:rPr>
                  </w:pPr>
                  <w:r>
                    <w:rPr>
                      <w:rFonts w:hint="eastAsia"/>
                      <w:szCs w:val="21"/>
                    </w:rPr>
                    <w:t>28</w:t>
                  </w:r>
                </w:p>
              </w:tc>
              <w:tc>
                <w:tcPr>
                  <w:tcW w:w="1513" w:type="pct"/>
                  <w:shd w:val="clear" w:color="auto" w:fill="auto"/>
                  <w:noWrap/>
                  <w:vAlign w:val="center"/>
                </w:tcPr>
                <w:p w:rsidR="008F45EB" w:rsidRPr="00D91AED" w:rsidRDefault="008F45EB" w:rsidP="00D91AED">
                  <w:pPr>
                    <w:adjustRightInd w:val="0"/>
                    <w:snapToGrid w:val="0"/>
                    <w:jc w:val="center"/>
                    <w:rPr>
                      <w:szCs w:val="21"/>
                    </w:rPr>
                  </w:pPr>
                  <w:r w:rsidRPr="00D91AED">
                    <w:rPr>
                      <w:rFonts w:hint="eastAsia"/>
                      <w:szCs w:val="21"/>
                    </w:rPr>
                    <w:t>地面翻转平台（含刮皮机）</w:t>
                  </w:r>
                </w:p>
              </w:tc>
              <w:tc>
                <w:tcPr>
                  <w:tcW w:w="855" w:type="pct"/>
                  <w:shd w:val="clear" w:color="auto" w:fill="auto"/>
                  <w:noWrap/>
                  <w:vAlign w:val="center"/>
                </w:tcPr>
                <w:p w:rsidR="008F45EB" w:rsidRPr="00D91AED" w:rsidRDefault="008F45EB" w:rsidP="00D91AED">
                  <w:pPr>
                    <w:adjustRightInd w:val="0"/>
                    <w:snapToGrid w:val="0"/>
                    <w:jc w:val="center"/>
                    <w:rPr>
                      <w:szCs w:val="21"/>
                    </w:rPr>
                  </w:pPr>
                  <w:r w:rsidRPr="00D91AED">
                    <w:rPr>
                      <w:rFonts w:hint="eastAsia"/>
                      <w:szCs w:val="21"/>
                    </w:rPr>
                    <w:t>DYKT-6.0</w:t>
                  </w:r>
                </w:p>
              </w:tc>
              <w:tc>
                <w:tcPr>
                  <w:tcW w:w="1223" w:type="pct"/>
                  <w:shd w:val="clear" w:color="auto" w:fill="auto"/>
                  <w:vAlign w:val="center"/>
                </w:tcPr>
                <w:p w:rsidR="008F45EB" w:rsidRPr="00030DF4" w:rsidRDefault="008F45EB" w:rsidP="00CC1B56">
                  <w:pPr>
                    <w:adjustRightInd w:val="0"/>
                    <w:snapToGrid w:val="0"/>
                    <w:jc w:val="center"/>
                    <w:rPr>
                      <w:szCs w:val="21"/>
                    </w:rPr>
                  </w:pPr>
                  <w:r>
                    <w:rPr>
                      <w:rFonts w:hint="eastAsia"/>
                      <w:szCs w:val="21"/>
                    </w:rPr>
                    <w:t>1</w:t>
                  </w:r>
                </w:p>
              </w:tc>
              <w:tc>
                <w:tcPr>
                  <w:tcW w:w="988" w:type="pct"/>
                  <w:vMerge w:val="restart"/>
                  <w:shd w:val="clear" w:color="auto" w:fill="auto"/>
                  <w:vAlign w:val="center"/>
                </w:tcPr>
                <w:p w:rsidR="008F45EB" w:rsidRPr="00030DF4" w:rsidRDefault="008F45EB" w:rsidP="00CC1B56">
                  <w:pPr>
                    <w:pStyle w:val="11"/>
                    <w:spacing w:line="240" w:lineRule="auto"/>
                    <w:rPr>
                      <w:snapToGrid/>
                      <w:kern w:val="2"/>
                      <w:szCs w:val="21"/>
                    </w:rPr>
                  </w:pPr>
                  <w:r>
                    <w:rPr>
                      <w:snapToGrid/>
                      <w:kern w:val="2"/>
                      <w:szCs w:val="21"/>
                    </w:rPr>
                    <w:t>底皮、废料处理</w:t>
                  </w:r>
                </w:p>
              </w:tc>
            </w:tr>
            <w:tr w:rsidR="008F45EB" w:rsidRPr="00030DF4" w:rsidTr="00974D0C">
              <w:trPr>
                <w:trHeight w:val="284"/>
                <w:jc w:val="center"/>
              </w:trPr>
              <w:tc>
                <w:tcPr>
                  <w:tcW w:w="421" w:type="pct"/>
                  <w:shd w:val="clear" w:color="auto" w:fill="auto"/>
                  <w:noWrap/>
                  <w:vAlign w:val="center"/>
                </w:tcPr>
                <w:p w:rsidR="008F45EB" w:rsidRDefault="008F45EB" w:rsidP="00CC1B56">
                  <w:pPr>
                    <w:adjustRightInd w:val="0"/>
                    <w:snapToGrid w:val="0"/>
                    <w:jc w:val="center"/>
                    <w:rPr>
                      <w:szCs w:val="21"/>
                    </w:rPr>
                  </w:pPr>
                  <w:r>
                    <w:rPr>
                      <w:rFonts w:hint="eastAsia"/>
                      <w:szCs w:val="21"/>
                    </w:rPr>
                    <w:t>29</w:t>
                  </w:r>
                </w:p>
              </w:tc>
              <w:tc>
                <w:tcPr>
                  <w:tcW w:w="1513" w:type="pct"/>
                  <w:shd w:val="clear" w:color="auto" w:fill="auto"/>
                  <w:noWrap/>
                  <w:vAlign w:val="center"/>
                </w:tcPr>
                <w:p w:rsidR="008F45EB" w:rsidRPr="00D91AED" w:rsidRDefault="008F45EB" w:rsidP="00D91AED">
                  <w:pPr>
                    <w:adjustRightInd w:val="0"/>
                    <w:snapToGrid w:val="0"/>
                    <w:jc w:val="center"/>
                    <w:rPr>
                      <w:szCs w:val="21"/>
                    </w:rPr>
                  </w:pPr>
                  <w:r w:rsidRPr="00D91AED">
                    <w:rPr>
                      <w:rFonts w:hint="eastAsia"/>
                      <w:szCs w:val="21"/>
                    </w:rPr>
                    <w:t>皮带输送机</w:t>
                  </w:r>
                </w:p>
              </w:tc>
              <w:tc>
                <w:tcPr>
                  <w:tcW w:w="855" w:type="pct"/>
                  <w:shd w:val="clear" w:color="auto" w:fill="auto"/>
                  <w:noWrap/>
                  <w:vAlign w:val="center"/>
                </w:tcPr>
                <w:p w:rsidR="008F45EB" w:rsidRPr="00D91AED" w:rsidRDefault="008F45EB" w:rsidP="00D91AED">
                  <w:pPr>
                    <w:adjustRightInd w:val="0"/>
                    <w:snapToGrid w:val="0"/>
                    <w:jc w:val="center"/>
                    <w:rPr>
                      <w:szCs w:val="21"/>
                    </w:rPr>
                  </w:pPr>
                  <w:r w:rsidRPr="00D91AED">
                    <w:rPr>
                      <w:rFonts w:hint="eastAsia"/>
                      <w:szCs w:val="21"/>
                    </w:rPr>
                    <w:t>TD75</w:t>
                  </w:r>
                </w:p>
              </w:tc>
              <w:tc>
                <w:tcPr>
                  <w:tcW w:w="1223" w:type="pct"/>
                  <w:shd w:val="clear" w:color="auto" w:fill="auto"/>
                  <w:vAlign w:val="center"/>
                </w:tcPr>
                <w:p w:rsidR="008F45EB" w:rsidRPr="00030DF4" w:rsidRDefault="008F45EB" w:rsidP="00CC1B56">
                  <w:pPr>
                    <w:adjustRightInd w:val="0"/>
                    <w:snapToGrid w:val="0"/>
                    <w:jc w:val="center"/>
                    <w:rPr>
                      <w:szCs w:val="21"/>
                    </w:rPr>
                  </w:pPr>
                  <w:r>
                    <w:rPr>
                      <w:rFonts w:hint="eastAsia"/>
                      <w:szCs w:val="21"/>
                    </w:rPr>
                    <w:t>1</w:t>
                  </w:r>
                </w:p>
              </w:tc>
              <w:tc>
                <w:tcPr>
                  <w:tcW w:w="988" w:type="pct"/>
                  <w:vMerge/>
                  <w:shd w:val="clear" w:color="auto" w:fill="auto"/>
                  <w:vAlign w:val="center"/>
                </w:tcPr>
                <w:p w:rsidR="008F45EB" w:rsidRPr="00030DF4" w:rsidRDefault="008F45EB" w:rsidP="00CC1B56">
                  <w:pPr>
                    <w:pStyle w:val="11"/>
                    <w:spacing w:line="240" w:lineRule="auto"/>
                    <w:rPr>
                      <w:snapToGrid/>
                      <w:kern w:val="2"/>
                      <w:szCs w:val="21"/>
                    </w:rPr>
                  </w:pPr>
                </w:p>
              </w:tc>
            </w:tr>
            <w:tr w:rsidR="008F45EB" w:rsidRPr="00030DF4" w:rsidTr="00974D0C">
              <w:trPr>
                <w:trHeight w:val="284"/>
                <w:jc w:val="center"/>
              </w:trPr>
              <w:tc>
                <w:tcPr>
                  <w:tcW w:w="421" w:type="pct"/>
                  <w:shd w:val="clear" w:color="auto" w:fill="auto"/>
                  <w:noWrap/>
                  <w:vAlign w:val="center"/>
                </w:tcPr>
                <w:p w:rsidR="008F45EB" w:rsidRDefault="008F45EB" w:rsidP="00CC1B56">
                  <w:pPr>
                    <w:adjustRightInd w:val="0"/>
                    <w:snapToGrid w:val="0"/>
                    <w:jc w:val="center"/>
                    <w:rPr>
                      <w:szCs w:val="21"/>
                    </w:rPr>
                  </w:pPr>
                  <w:r>
                    <w:rPr>
                      <w:rFonts w:hint="eastAsia"/>
                      <w:szCs w:val="21"/>
                    </w:rPr>
                    <w:t>30</w:t>
                  </w:r>
                </w:p>
              </w:tc>
              <w:tc>
                <w:tcPr>
                  <w:tcW w:w="1513" w:type="pct"/>
                  <w:shd w:val="clear" w:color="auto" w:fill="auto"/>
                  <w:noWrap/>
                  <w:vAlign w:val="center"/>
                </w:tcPr>
                <w:p w:rsidR="008F45EB" w:rsidRPr="00D91AED" w:rsidRDefault="008F45EB" w:rsidP="00D91AED">
                  <w:pPr>
                    <w:adjustRightInd w:val="0"/>
                    <w:snapToGrid w:val="0"/>
                    <w:jc w:val="center"/>
                    <w:rPr>
                      <w:szCs w:val="21"/>
                    </w:rPr>
                  </w:pPr>
                  <w:r w:rsidRPr="00D91AED">
                    <w:rPr>
                      <w:rFonts w:hint="eastAsia"/>
                      <w:szCs w:val="21"/>
                    </w:rPr>
                    <w:t>小地翻</w:t>
                  </w:r>
                </w:p>
              </w:tc>
              <w:tc>
                <w:tcPr>
                  <w:tcW w:w="855" w:type="pct"/>
                  <w:shd w:val="clear" w:color="auto" w:fill="auto"/>
                  <w:noWrap/>
                  <w:vAlign w:val="center"/>
                </w:tcPr>
                <w:p w:rsidR="008F45EB" w:rsidRPr="00D91AED" w:rsidRDefault="008F45EB" w:rsidP="00D91AED">
                  <w:pPr>
                    <w:adjustRightInd w:val="0"/>
                    <w:snapToGrid w:val="0"/>
                    <w:jc w:val="center"/>
                    <w:rPr>
                      <w:szCs w:val="21"/>
                    </w:rPr>
                  </w:pPr>
                  <w:r>
                    <w:rPr>
                      <w:rFonts w:hint="eastAsia"/>
                      <w:szCs w:val="21"/>
                    </w:rPr>
                    <w:t>1</w:t>
                  </w:r>
                </w:p>
              </w:tc>
              <w:tc>
                <w:tcPr>
                  <w:tcW w:w="1223" w:type="pct"/>
                  <w:shd w:val="clear" w:color="auto" w:fill="auto"/>
                  <w:vAlign w:val="center"/>
                </w:tcPr>
                <w:p w:rsidR="008F45EB" w:rsidRPr="00030DF4" w:rsidRDefault="008F45EB" w:rsidP="00CC1B56">
                  <w:pPr>
                    <w:adjustRightInd w:val="0"/>
                    <w:snapToGrid w:val="0"/>
                    <w:jc w:val="center"/>
                    <w:rPr>
                      <w:szCs w:val="21"/>
                    </w:rPr>
                  </w:pPr>
                  <w:r>
                    <w:rPr>
                      <w:rFonts w:hint="eastAsia"/>
                      <w:szCs w:val="21"/>
                    </w:rPr>
                    <w:t>1</w:t>
                  </w:r>
                </w:p>
              </w:tc>
              <w:tc>
                <w:tcPr>
                  <w:tcW w:w="988" w:type="pct"/>
                  <w:vMerge/>
                  <w:shd w:val="clear" w:color="auto" w:fill="auto"/>
                  <w:vAlign w:val="center"/>
                </w:tcPr>
                <w:p w:rsidR="008F45EB" w:rsidRPr="00030DF4" w:rsidRDefault="008F45EB" w:rsidP="00CC1B56">
                  <w:pPr>
                    <w:pStyle w:val="11"/>
                    <w:spacing w:line="240" w:lineRule="auto"/>
                    <w:rPr>
                      <w:snapToGrid/>
                      <w:kern w:val="2"/>
                      <w:szCs w:val="21"/>
                    </w:rPr>
                  </w:pPr>
                </w:p>
              </w:tc>
            </w:tr>
            <w:tr w:rsidR="00437ECA" w:rsidRPr="00030DF4" w:rsidTr="00974D0C">
              <w:trPr>
                <w:trHeight w:val="284"/>
                <w:jc w:val="center"/>
              </w:trPr>
              <w:tc>
                <w:tcPr>
                  <w:tcW w:w="421" w:type="pct"/>
                  <w:shd w:val="clear" w:color="auto" w:fill="auto"/>
                  <w:noWrap/>
                  <w:vAlign w:val="center"/>
                </w:tcPr>
                <w:p w:rsidR="00437ECA" w:rsidRDefault="00437ECA" w:rsidP="00CC1B56">
                  <w:pPr>
                    <w:adjustRightInd w:val="0"/>
                    <w:snapToGrid w:val="0"/>
                    <w:jc w:val="center"/>
                    <w:rPr>
                      <w:szCs w:val="21"/>
                    </w:rPr>
                  </w:pPr>
                  <w:r>
                    <w:rPr>
                      <w:rFonts w:hint="eastAsia"/>
                      <w:szCs w:val="21"/>
                    </w:rPr>
                    <w:t>31</w:t>
                  </w:r>
                </w:p>
              </w:tc>
              <w:tc>
                <w:tcPr>
                  <w:tcW w:w="1513" w:type="pct"/>
                  <w:shd w:val="clear" w:color="auto" w:fill="auto"/>
                  <w:noWrap/>
                  <w:vAlign w:val="center"/>
                </w:tcPr>
                <w:p w:rsidR="00437ECA" w:rsidRPr="008F45EB" w:rsidRDefault="00437ECA" w:rsidP="008F45EB">
                  <w:pPr>
                    <w:adjustRightInd w:val="0"/>
                    <w:snapToGrid w:val="0"/>
                    <w:jc w:val="center"/>
                    <w:rPr>
                      <w:szCs w:val="21"/>
                    </w:rPr>
                  </w:pPr>
                  <w:r w:rsidRPr="008F45EB">
                    <w:rPr>
                      <w:rFonts w:hint="eastAsia"/>
                      <w:szCs w:val="21"/>
                    </w:rPr>
                    <w:t>编组入釜堆放机</w:t>
                  </w:r>
                </w:p>
              </w:tc>
              <w:tc>
                <w:tcPr>
                  <w:tcW w:w="855" w:type="pct"/>
                  <w:shd w:val="clear" w:color="auto" w:fill="auto"/>
                  <w:noWrap/>
                  <w:vAlign w:val="center"/>
                </w:tcPr>
                <w:p w:rsidR="00437ECA" w:rsidRPr="008F45EB" w:rsidRDefault="00437ECA" w:rsidP="008F45EB">
                  <w:pPr>
                    <w:adjustRightInd w:val="0"/>
                    <w:snapToGrid w:val="0"/>
                    <w:jc w:val="center"/>
                    <w:rPr>
                      <w:szCs w:val="21"/>
                    </w:rPr>
                  </w:pPr>
                  <w:r w:rsidRPr="008F45EB">
                    <w:rPr>
                      <w:rFonts w:hint="eastAsia"/>
                      <w:szCs w:val="21"/>
                    </w:rPr>
                    <w:t>DYBY-6.0</w:t>
                  </w:r>
                </w:p>
              </w:tc>
              <w:tc>
                <w:tcPr>
                  <w:tcW w:w="1223" w:type="pct"/>
                  <w:shd w:val="clear" w:color="auto" w:fill="auto"/>
                  <w:vAlign w:val="center"/>
                </w:tcPr>
                <w:p w:rsidR="00437ECA" w:rsidRPr="00030DF4" w:rsidRDefault="00437ECA" w:rsidP="00CC1B56">
                  <w:pPr>
                    <w:adjustRightInd w:val="0"/>
                    <w:snapToGrid w:val="0"/>
                    <w:jc w:val="center"/>
                    <w:rPr>
                      <w:szCs w:val="21"/>
                    </w:rPr>
                  </w:pPr>
                  <w:r>
                    <w:rPr>
                      <w:rFonts w:hint="eastAsia"/>
                      <w:szCs w:val="21"/>
                    </w:rPr>
                    <w:t>1</w:t>
                  </w:r>
                </w:p>
              </w:tc>
              <w:tc>
                <w:tcPr>
                  <w:tcW w:w="988" w:type="pct"/>
                  <w:vMerge w:val="restart"/>
                  <w:shd w:val="clear" w:color="auto" w:fill="auto"/>
                  <w:vAlign w:val="center"/>
                </w:tcPr>
                <w:p w:rsidR="00437ECA" w:rsidRPr="00030DF4" w:rsidRDefault="00437ECA" w:rsidP="00CC1B56">
                  <w:pPr>
                    <w:pStyle w:val="11"/>
                    <w:spacing w:line="240" w:lineRule="auto"/>
                    <w:rPr>
                      <w:snapToGrid/>
                      <w:kern w:val="2"/>
                      <w:szCs w:val="21"/>
                    </w:rPr>
                  </w:pPr>
                  <w:r>
                    <w:rPr>
                      <w:snapToGrid/>
                      <w:kern w:val="2"/>
                      <w:szCs w:val="21"/>
                    </w:rPr>
                    <w:t>编组入釜养护</w:t>
                  </w:r>
                </w:p>
              </w:tc>
            </w:tr>
            <w:tr w:rsidR="00437ECA" w:rsidRPr="00030DF4" w:rsidTr="00974D0C">
              <w:trPr>
                <w:trHeight w:val="284"/>
                <w:jc w:val="center"/>
              </w:trPr>
              <w:tc>
                <w:tcPr>
                  <w:tcW w:w="421" w:type="pct"/>
                  <w:shd w:val="clear" w:color="auto" w:fill="auto"/>
                  <w:noWrap/>
                  <w:vAlign w:val="center"/>
                </w:tcPr>
                <w:p w:rsidR="00437ECA" w:rsidRDefault="00437ECA" w:rsidP="00CC1B56">
                  <w:pPr>
                    <w:adjustRightInd w:val="0"/>
                    <w:snapToGrid w:val="0"/>
                    <w:jc w:val="center"/>
                    <w:rPr>
                      <w:szCs w:val="21"/>
                    </w:rPr>
                  </w:pPr>
                  <w:r>
                    <w:rPr>
                      <w:rFonts w:hint="eastAsia"/>
                      <w:szCs w:val="21"/>
                    </w:rPr>
                    <w:t>32</w:t>
                  </w:r>
                </w:p>
              </w:tc>
              <w:tc>
                <w:tcPr>
                  <w:tcW w:w="1513" w:type="pct"/>
                  <w:shd w:val="clear" w:color="auto" w:fill="auto"/>
                  <w:noWrap/>
                  <w:vAlign w:val="center"/>
                </w:tcPr>
                <w:p w:rsidR="00437ECA" w:rsidRPr="008F45EB" w:rsidRDefault="00437ECA" w:rsidP="008F45EB">
                  <w:pPr>
                    <w:adjustRightInd w:val="0"/>
                    <w:snapToGrid w:val="0"/>
                    <w:jc w:val="center"/>
                    <w:rPr>
                      <w:szCs w:val="21"/>
                    </w:rPr>
                  </w:pPr>
                  <w:r w:rsidRPr="008F45EB">
                    <w:rPr>
                      <w:rFonts w:hint="eastAsia"/>
                      <w:szCs w:val="21"/>
                    </w:rPr>
                    <w:t>釜前编组摆渡车</w:t>
                  </w:r>
                </w:p>
              </w:tc>
              <w:tc>
                <w:tcPr>
                  <w:tcW w:w="855" w:type="pct"/>
                  <w:shd w:val="clear" w:color="auto" w:fill="auto"/>
                  <w:noWrap/>
                  <w:vAlign w:val="center"/>
                </w:tcPr>
                <w:p w:rsidR="00437ECA" w:rsidRPr="008F45EB" w:rsidRDefault="00437ECA" w:rsidP="008F45EB">
                  <w:pPr>
                    <w:adjustRightInd w:val="0"/>
                    <w:snapToGrid w:val="0"/>
                    <w:jc w:val="center"/>
                    <w:rPr>
                      <w:szCs w:val="21"/>
                    </w:rPr>
                  </w:pPr>
                  <w:r w:rsidRPr="008F45EB">
                    <w:rPr>
                      <w:rFonts w:hint="eastAsia"/>
                      <w:szCs w:val="21"/>
                    </w:rPr>
                    <w:t>DYBC-Y6.0</w:t>
                  </w:r>
                </w:p>
              </w:tc>
              <w:tc>
                <w:tcPr>
                  <w:tcW w:w="1223" w:type="pct"/>
                  <w:shd w:val="clear" w:color="auto" w:fill="auto"/>
                  <w:vAlign w:val="center"/>
                </w:tcPr>
                <w:p w:rsidR="00437ECA" w:rsidRPr="00030DF4" w:rsidRDefault="00437ECA" w:rsidP="00CC1B56">
                  <w:pPr>
                    <w:adjustRightInd w:val="0"/>
                    <w:snapToGrid w:val="0"/>
                    <w:jc w:val="center"/>
                    <w:rPr>
                      <w:szCs w:val="21"/>
                    </w:rPr>
                  </w:pPr>
                  <w:r>
                    <w:rPr>
                      <w:rFonts w:hint="eastAsia"/>
                      <w:szCs w:val="21"/>
                    </w:rPr>
                    <w:t>1</w:t>
                  </w:r>
                </w:p>
              </w:tc>
              <w:tc>
                <w:tcPr>
                  <w:tcW w:w="988" w:type="pct"/>
                  <w:vMerge/>
                  <w:shd w:val="clear" w:color="auto" w:fill="auto"/>
                  <w:vAlign w:val="center"/>
                </w:tcPr>
                <w:p w:rsidR="00437ECA" w:rsidRPr="00030DF4" w:rsidRDefault="00437ECA" w:rsidP="00CC1B56">
                  <w:pPr>
                    <w:pStyle w:val="11"/>
                    <w:spacing w:line="240" w:lineRule="auto"/>
                    <w:rPr>
                      <w:snapToGrid/>
                      <w:kern w:val="2"/>
                      <w:szCs w:val="21"/>
                    </w:rPr>
                  </w:pPr>
                </w:p>
              </w:tc>
            </w:tr>
            <w:tr w:rsidR="00437ECA" w:rsidRPr="00030DF4" w:rsidTr="00974D0C">
              <w:trPr>
                <w:trHeight w:val="284"/>
                <w:jc w:val="center"/>
              </w:trPr>
              <w:tc>
                <w:tcPr>
                  <w:tcW w:w="421" w:type="pct"/>
                  <w:shd w:val="clear" w:color="auto" w:fill="auto"/>
                  <w:noWrap/>
                  <w:vAlign w:val="center"/>
                </w:tcPr>
                <w:p w:rsidR="00437ECA" w:rsidRDefault="00437ECA" w:rsidP="00CC1B56">
                  <w:pPr>
                    <w:adjustRightInd w:val="0"/>
                    <w:snapToGrid w:val="0"/>
                    <w:jc w:val="center"/>
                    <w:rPr>
                      <w:szCs w:val="21"/>
                    </w:rPr>
                  </w:pPr>
                  <w:r>
                    <w:rPr>
                      <w:rFonts w:hint="eastAsia"/>
                      <w:szCs w:val="21"/>
                    </w:rPr>
                    <w:t>33</w:t>
                  </w:r>
                </w:p>
              </w:tc>
              <w:tc>
                <w:tcPr>
                  <w:tcW w:w="1513" w:type="pct"/>
                  <w:shd w:val="clear" w:color="auto" w:fill="auto"/>
                  <w:noWrap/>
                  <w:vAlign w:val="center"/>
                </w:tcPr>
                <w:p w:rsidR="00437ECA" w:rsidRPr="008F45EB" w:rsidRDefault="00437ECA" w:rsidP="008F45EB">
                  <w:pPr>
                    <w:adjustRightInd w:val="0"/>
                    <w:snapToGrid w:val="0"/>
                    <w:jc w:val="center"/>
                    <w:rPr>
                      <w:szCs w:val="21"/>
                    </w:rPr>
                  </w:pPr>
                  <w:r w:rsidRPr="008F45EB">
                    <w:rPr>
                      <w:rFonts w:hint="eastAsia"/>
                      <w:szCs w:val="21"/>
                    </w:rPr>
                    <w:t>回车牵引机</w:t>
                  </w:r>
                </w:p>
              </w:tc>
              <w:tc>
                <w:tcPr>
                  <w:tcW w:w="855" w:type="pct"/>
                  <w:shd w:val="clear" w:color="auto" w:fill="auto"/>
                  <w:noWrap/>
                  <w:vAlign w:val="center"/>
                </w:tcPr>
                <w:p w:rsidR="00437ECA" w:rsidRPr="008F45EB" w:rsidRDefault="00437ECA" w:rsidP="008F45EB">
                  <w:pPr>
                    <w:adjustRightInd w:val="0"/>
                    <w:snapToGrid w:val="0"/>
                    <w:jc w:val="center"/>
                    <w:rPr>
                      <w:szCs w:val="21"/>
                    </w:rPr>
                  </w:pPr>
                  <w:r w:rsidRPr="008F45EB">
                    <w:rPr>
                      <w:rFonts w:hint="eastAsia"/>
                      <w:szCs w:val="21"/>
                    </w:rPr>
                    <w:t>DYQY-H6.0</w:t>
                  </w:r>
                </w:p>
              </w:tc>
              <w:tc>
                <w:tcPr>
                  <w:tcW w:w="1223" w:type="pct"/>
                  <w:shd w:val="clear" w:color="auto" w:fill="auto"/>
                  <w:vAlign w:val="center"/>
                </w:tcPr>
                <w:p w:rsidR="00437ECA" w:rsidRPr="00030DF4" w:rsidRDefault="00437ECA" w:rsidP="00CC1B56">
                  <w:pPr>
                    <w:adjustRightInd w:val="0"/>
                    <w:snapToGrid w:val="0"/>
                    <w:jc w:val="center"/>
                    <w:rPr>
                      <w:szCs w:val="21"/>
                    </w:rPr>
                  </w:pPr>
                  <w:r>
                    <w:rPr>
                      <w:rFonts w:hint="eastAsia"/>
                      <w:szCs w:val="21"/>
                    </w:rPr>
                    <w:t>1</w:t>
                  </w:r>
                </w:p>
              </w:tc>
              <w:tc>
                <w:tcPr>
                  <w:tcW w:w="988" w:type="pct"/>
                  <w:vMerge/>
                  <w:shd w:val="clear" w:color="auto" w:fill="auto"/>
                  <w:vAlign w:val="center"/>
                </w:tcPr>
                <w:p w:rsidR="00437ECA" w:rsidRPr="00030DF4" w:rsidRDefault="00437ECA" w:rsidP="00CC1B56">
                  <w:pPr>
                    <w:pStyle w:val="11"/>
                    <w:spacing w:line="240" w:lineRule="auto"/>
                    <w:rPr>
                      <w:snapToGrid/>
                      <w:kern w:val="2"/>
                      <w:szCs w:val="21"/>
                    </w:rPr>
                  </w:pPr>
                </w:p>
              </w:tc>
            </w:tr>
            <w:tr w:rsidR="00437ECA" w:rsidRPr="00030DF4" w:rsidTr="00974D0C">
              <w:trPr>
                <w:trHeight w:val="284"/>
                <w:jc w:val="center"/>
              </w:trPr>
              <w:tc>
                <w:tcPr>
                  <w:tcW w:w="421" w:type="pct"/>
                  <w:shd w:val="clear" w:color="auto" w:fill="auto"/>
                  <w:noWrap/>
                  <w:vAlign w:val="center"/>
                </w:tcPr>
                <w:p w:rsidR="00437ECA" w:rsidRDefault="00437ECA" w:rsidP="00CC1B56">
                  <w:pPr>
                    <w:adjustRightInd w:val="0"/>
                    <w:snapToGrid w:val="0"/>
                    <w:jc w:val="center"/>
                    <w:rPr>
                      <w:szCs w:val="21"/>
                    </w:rPr>
                  </w:pPr>
                  <w:r>
                    <w:rPr>
                      <w:rFonts w:hint="eastAsia"/>
                      <w:szCs w:val="21"/>
                    </w:rPr>
                    <w:t>34</w:t>
                  </w:r>
                </w:p>
              </w:tc>
              <w:tc>
                <w:tcPr>
                  <w:tcW w:w="1513" w:type="pct"/>
                  <w:shd w:val="clear" w:color="auto" w:fill="auto"/>
                  <w:noWrap/>
                  <w:vAlign w:val="center"/>
                </w:tcPr>
                <w:p w:rsidR="00437ECA" w:rsidRPr="008F45EB" w:rsidRDefault="00437ECA" w:rsidP="008F45EB">
                  <w:pPr>
                    <w:adjustRightInd w:val="0"/>
                    <w:snapToGrid w:val="0"/>
                    <w:jc w:val="center"/>
                    <w:rPr>
                      <w:szCs w:val="21"/>
                    </w:rPr>
                  </w:pPr>
                  <w:r w:rsidRPr="008F45EB">
                    <w:rPr>
                      <w:rFonts w:hint="eastAsia"/>
                      <w:szCs w:val="21"/>
                    </w:rPr>
                    <w:t>入釜牵引机</w:t>
                  </w:r>
                </w:p>
              </w:tc>
              <w:tc>
                <w:tcPr>
                  <w:tcW w:w="855" w:type="pct"/>
                  <w:shd w:val="clear" w:color="auto" w:fill="auto"/>
                  <w:noWrap/>
                  <w:vAlign w:val="center"/>
                </w:tcPr>
                <w:p w:rsidR="00437ECA" w:rsidRPr="008F45EB" w:rsidRDefault="00437ECA" w:rsidP="008F45EB">
                  <w:pPr>
                    <w:adjustRightInd w:val="0"/>
                    <w:snapToGrid w:val="0"/>
                    <w:jc w:val="center"/>
                    <w:rPr>
                      <w:szCs w:val="21"/>
                    </w:rPr>
                  </w:pPr>
                  <w:r w:rsidRPr="008F45EB">
                    <w:rPr>
                      <w:rFonts w:hint="eastAsia"/>
                      <w:szCs w:val="21"/>
                    </w:rPr>
                    <w:t>DYQY-R6.0</w:t>
                  </w:r>
                </w:p>
              </w:tc>
              <w:tc>
                <w:tcPr>
                  <w:tcW w:w="1223" w:type="pct"/>
                  <w:shd w:val="clear" w:color="auto" w:fill="auto"/>
                  <w:vAlign w:val="center"/>
                </w:tcPr>
                <w:p w:rsidR="00437ECA" w:rsidRPr="00030DF4" w:rsidRDefault="00437ECA" w:rsidP="00CC1B56">
                  <w:pPr>
                    <w:adjustRightInd w:val="0"/>
                    <w:snapToGrid w:val="0"/>
                    <w:jc w:val="center"/>
                    <w:rPr>
                      <w:szCs w:val="21"/>
                    </w:rPr>
                  </w:pPr>
                  <w:r>
                    <w:rPr>
                      <w:rFonts w:hint="eastAsia"/>
                      <w:szCs w:val="21"/>
                    </w:rPr>
                    <w:t>1</w:t>
                  </w:r>
                </w:p>
              </w:tc>
              <w:tc>
                <w:tcPr>
                  <w:tcW w:w="988" w:type="pct"/>
                  <w:vMerge/>
                  <w:shd w:val="clear" w:color="auto" w:fill="auto"/>
                  <w:vAlign w:val="center"/>
                </w:tcPr>
                <w:p w:rsidR="00437ECA" w:rsidRPr="00030DF4" w:rsidRDefault="00437ECA" w:rsidP="00CC1B56">
                  <w:pPr>
                    <w:pStyle w:val="11"/>
                    <w:spacing w:line="240" w:lineRule="auto"/>
                    <w:rPr>
                      <w:snapToGrid/>
                      <w:kern w:val="2"/>
                      <w:szCs w:val="21"/>
                    </w:rPr>
                  </w:pPr>
                </w:p>
              </w:tc>
            </w:tr>
            <w:tr w:rsidR="00437ECA" w:rsidRPr="00030DF4" w:rsidTr="00974D0C">
              <w:trPr>
                <w:trHeight w:val="284"/>
                <w:jc w:val="center"/>
              </w:trPr>
              <w:tc>
                <w:tcPr>
                  <w:tcW w:w="421" w:type="pct"/>
                  <w:shd w:val="clear" w:color="auto" w:fill="auto"/>
                  <w:noWrap/>
                  <w:vAlign w:val="center"/>
                </w:tcPr>
                <w:p w:rsidR="00437ECA" w:rsidRDefault="00437ECA" w:rsidP="00CC1B56">
                  <w:pPr>
                    <w:adjustRightInd w:val="0"/>
                    <w:snapToGrid w:val="0"/>
                    <w:jc w:val="center"/>
                    <w:rPr>
                      <w:szCs w:val="21"/>
                    </w:rPr>
                  </w:pPr>
                  <w:r>
                    <w:rPr>
                      <w:rFonts w:hint="eastAsia"/>
                      <w:szCs w:val="21"/>
                    </w:rPr>
                    <w:t>35</w:t>
                  </w:r>
                </w:p>
              </w:tc>
              <w:tc>
                <w:tcPr>
                  <w:tcW w:w="1513" w:type="pct"/>
                  <w:shd w:val="clear" w:color="auto" w:fill="auto"/>
                  <w:noWrap/>
                  <w:vAlign w:val="center"/>
                </w:tcPr>
                <w:p w:rsidR="00437ECA" w:rsidRPr="00437ECA" w:rsidRDefault="00437ECA" w:rsidP="00437ECA">
                  <w:pPr>
                    <w:adjustRightInd w:val="0"/>
                    <w:snapToGrid w:val="0"/>
                    <w:jc w:val="center"/>
                    <w:rPr>
                      <w:szCs w:val="21"/>
                    </w:rPr>
                  </w:pPr>
                  <w:r w:rsidRPr="00437ECA">
                    <w:rPr>
                      <w:rFonts w:hint="eastAsia"/>
                      <w:szCs w:val="21"/>
                    </w:rPr>
                    <w:t>蒸压釜</w:t>
                  </w:r>
                </w:p>
              </w:tc>
              <w:tc>
                <w:tcPr>
                  <w:tcW w:w="855" w:type="pct"/>
                  <w:shd w:val="clear" w:color="auto" w:fill="auto"/>
                  <w:noWrap/>
                  <w:vAlign w:val="center"/>
                </w:tcPr>
                <w:p w:rsidR="00437ECA" w:rsidRPr="00437ECA" w:rsidRDefault="00437ECA" w:rsidP="00437ECA">
                  <w:pPr>
                    <w:adjustRightInd w:val="0"/>
                    <w:snapToGrid w:val="0"/>
                    <w:jc w:val="center"/>
                    <w:rPr>
                      <w:szCs w:val="21"/>
                    </w:rPr>
                  </w:pPr>
                  <w:r w:rsidRPr="00437ECA">
                    <w:rPr>
                      <w:rFonts w:hint="eastAsia"/>
                      <w:szCs w:val="21"/>
                    </w:rPr>
                    <w:t>Φ</w:t>
                  </w:r>
                  <w:r w:rsidRPr="00437ECA">
                    <w:rPr>
                      <w:rFonts w:hint="eastAsia"/>
                      <w:szCs w:val="21"/>
                    </w:rPr>
                    <w:t>2.68x38m</w:t>
                  </w:r>
                </w:p>
              </w:tc>
              <w:tc>
                <w:tcPr>
                  <w:tcW w:w="1223" w:type="pct"/>
                  <w:shd w:val="clear" w:color="auto" w:fill="auto"/>
                  <w:vAlign w:val="center"/>
                </w:tcPr>
                <w:p w:rsidR="00437ECA" w:rsidRPr="00030DF4" w:rsidRDefault="00437ECA" w:rsidP="00CC1B56">
                  <w:pPr>
                    <w:adjustRightInd w:val="0"/>
                    <w:snapToGrid w:val="0"/>
                    <w:jc w:val="center"/>
                    <w:rPr>
                      <w:szCs w:val="21"/>
                    </w:rPr>
                  </w:pPr>
                  <w:r>
                    <w:rPr>
                      <w:rFonts w:hint="eastAsia"/>
                      <w:szCs w:val="21"/>
                    </w:rPr>
                    <w:t>1</w:t>
                  </w:r>
                </w:p>
              </w:tc>
              <w:tc>
                <w:tcPr>
                  <w:tcW w:w="988" w:type="pct"/>
                  <w:shd w:val="clear" w:color="auto" w:fill="auto"/>
                  <w:vAlign w:val="center"/>
                </w:tcPr>
                <w:p w:rsidR="00437ECA" w:rsidRPr="00030DF4" w:rsidRDefault="00437ECA" w:rsidP="00CC1B56">
                  <w:pPr>
                    <w:pStyle w:val="11"/>
                    <w:spacing w:line="240" w:lineRule="auto"/>
                    <w:rPr>
                      <w:snapToGrid/>
                      <w:kern w:val="2"/>
                      <w:szCs w:val="21"/>
                    </w:rPr>
                  </w:pPr>
                  <w:r>
                    <w:rPr>
                      <w:snapToGrid/>
                      <w:kern w:val="2"/>
                      <w:szCs w:val="21"/>
                    </w:rPr>
                    <w:t>蒸养</w:t>
                  </w:r>
                </w:p>
              </w:tc>
            </w:tr>
            <w:tr w:rsidR="00CC6757" w:rsidRPr="00030DF4" w:rsidTr="00974D0C">
              <w:trPr>
                <w:trHeight w:val="284"/>
                <w:jc w:val="center"/>
              </w:trPr>
              <w:tc>
                <w:tcPr>
                  <w:tcW w:w="421" w:type="pct"/>
                  <w:shd w:val="clear" w:color="auto" w:fill="auto"/>
                  <w:noWrap/>
                  <w:vAlign w:val="center"/>
                </w:tcPr>
                <w:p w:rsidR="00CC6757" w:rsidRDefault="00CC6757" w:rsidP="00CC1B56">
                  <w:pPr>
                    <w:adjustRightInd w:val="0"/>
                    <w:snapToGrid w:val="0"/>
                    <w:jc w:val="center"/>
                    <w:rPr>
                      <w:szCs w:val="21"/>
                    </w:rPr>
                  </w:pPr>
                  <w:r>
                    <w:rPr>
                      <w:rFonts w:hint="eastAsia"/>
                      <w:szCs w:val="21"/>
                    </w:rPr>
                    <w:t>36</w:t>
                  </w:r>
                </w:p>
              </w:tc>
              <w:tc>
                <w:tcPr>
                  <w:tcW w:w="1513" w:type="pct"/>
                  <w:shd w:val="clear" w:color="auto" w:fill="auto"/>
                  <w:noWrap/>
                  <w:vAlign w:val="center"/>
                </w:tcPr>
                <w:p w:rsidR="00CC6757" w:rsidRPr="00437ECA" w:rsidRDefault="00CC6757" w:rsidP="00437ECA">
                  <w:pPr>
                    <w:adjustRightInd w:val="0"/>
                    <w:snapToGrid w:val="0"/>
                    <w:jc w:val="center"/>
                    <w:rPr>
                      <w:szCs w:val="21"/>
                    </w:rPr>
                  </w:pPr>
                  <w:r w:rsidRPr="00437ECA">
                    <w:rPr>
                      <w:rFonts w:hint="eastAsia"/>
                      <w:szCs w:val="21"/>
                    </w:rPr>
                    <w:t>出釜牵引摆渡车</w:t>
                  </w:r>
                </w:p>
              </w:tc>
              <w:tc>
                <w:tcPr>
                  <w:tcW w:w="855" w:type="pct"/>
                  <w:shd w:val="clear" w:color="auto" w:fill="auto"/>
                  <w:noWrap/>
                  <w:vAlign w:val="center"/>
                </w:tcPr>
                <w:p w:rsidR="00CC6757" w:rsidRPr="00437ECA" w:rsidRDefault="00CC6757" w:rsidP="00437ECA">
                  <w:pPr>
                    <w:adjustRightInd w:val="0"/>
                    <w:snapToGrid w:val="0"/>
                    <w:jc w:val="center"/>
                    <w:rPr>
                      <w:szCs w:val="21"/>
                    </w:rPr>
                  </w:pPr>
                  <w:r w:rsidRPr="00437ECA">
                    <w:rPr>
                      <w:rFonts w:hint="eastAsia"/>
                      <w:szCs w:val="21"/>
                    </w:rPr>
                    <w:t>DYBC-Y6.0</w:t>
                  </w:r>
                </w:p>
              </w:tc>
              <w:tc>
                <w:tcPr>
                  <w:tcW w:w="1223" w:type="pct"/>
                  <w:shd w:val="clear" w:color="auto" w:fill="auto"/>
                  <w:vAlign w:val="center"/>
                </w:tcPr>
                <w:p w:rsidR="00CC6757" w:rsidRPr="00030DF4" w:rsidRDefault="00CC6757" w:rsidP="00CC1B56">
                  <w:pPr>
                    <w:adjustRightInd w:val="0"/>
                    <w:snapToGrid w:val="0"/>
                    <w:jc w:val="center"/>
                    <w:rPr>
                      <w:szCs w:val="21"/>
                    </w:rPr>
                  </w:pPr>
                  <w:r>
                    <w:rPr>
                      <w:rFonts w:hint="eastAsia"/>
                      <w:szCs w:val="21"/>
                    </w:rPr>
                    <w:t>1</w:t>
                  </w:r>
                </w:p>
              </w:tc>
              <w:tc>
                <w:tcPr>
                  <w:tcW w:w="988" w:type="pct"/>
                  <w:vMerge w:val="restart"/>
                  <w:shd w:val="clear" w:color="auto" w:fill="auto"/>
                  <w:vAlign w:val="center"/>
                </w:tcPr>
                <w:p w:rsidR="00CC6757" w:rsidRPr="00030DF4" w:rsidRDefault="00CC6757" w:rsidP="00CC1B56">
                  <w:pPr>
                    <w:pStyle w:val="11"/>
                    <w:spacing w:line="240" w:lineRule="auto"/>
                    <w:rPr>
                      <w:snapToGrid/>
                      <w:kern w:val="2"/>
                      <w:szCs w:val="21"/>
                    </w:rPr>
                  </w:pPr>
                  <w:r>
                    <w:rPr>
                      <w:snapToGrid/>
                      <w:kern w:val="2"/>
                      <w:szCs w:val="21"/>
                    </w:rPr>
                    <w:t>成品打包</w:t>
                  </w:r>
                </w:p>
              </w:tc>
            </w:tr>
            <w:tr w:rsidR="00CC6757" w:rsidRPr="00030DF4" w:rsidTr="00974D0C">
              <w:trPr>
                <w:trHeight w:val="284"/>
                <w:jc w:val="center"/>
              </w:trPr>
              <w:tc>
                <w:tcPr>
                  <w:tcW w:w="421" w:type="pct"/>
                  <w:shd w:val="clear" w:color="auto" w:fill="auto"/>
                  <w:noWrap/>
                  <w:vAlign w:val="center"/>
                </w:tcPr>
                <w:p w:rsidR="00CC6757" w:rsidRDefault="00CC6757" w:rsidP="00CC1B56">
                  <w:pPr>
                    <w:adjustRightInd w:val="0"/>
                    <w:snapToGrid w:val="0"/>
                    <w:jc w:val="center"/>
                    <w:rPr>
                      <w:szCs w:val="21"/>
                    </w:rPr>
                  </w:pPr>
                  <w:r>
                    <w:rPr>
                      <w:rFonts w:hint="eastAsia"/>
                      <w:szCs w:val="21"/>
                    </w:rPr>
                    <w:t>37</w:t>
                  </w:r>
                </w:p>
              </w:tc>
              <w:tc>
                <w:tcPr>
                  <w:tcW w:w="1513" w:type="pct"/>
                  <w:shd w:val="clear" w:color="auto" w:fill="auto"/>
                  <w:noWrap/>
                  <w:vAlign w:val="center"/>
                </w:tcPr>
                <w:p w:rsidR="00CC6757" w:rsidRPr="00437ECA" w:rsidRDefault="00CC6757" w:rsidP="00437ECA">
                  <w:pPr>
                    <w:adjustRightInd w:val="0"/>
                    <w:snapToGrid w:val="0"/>
                    <w:jc w:val="center"/>
                    <w:rPr>
                      <w:szCs w:val="21"/>
                    </w:rPr>
                  </w:pPr>
                  <w:r w:rsidRPr="00437ECA">
                    <w:rPr>
                      <w:rFonts w:hint="eastAsia"/>
                      <w:szCs w:val="21"/>
                    </w:rPr>
                    <w:t>成品搬运机</w:t>
                  </w:r>
                </w:p>
              </w:tc>
              <w:tc>
                <w:tcPr>
                  <w:tcW w:w="855" w:type="pct"/>
                  <w:shd w:val="clear" w:color="auto" w:fill="auto"/>
                  <w:noWrap/>
                  <w:vAlign w:val="center"/>
                </w:tcPr>
                <w:p w:rsidR="00CC6757" w:rsidRPr="00437ECA" w:rsidRDefault="00CC6757" w:rsidP="00437ECA">
                  <w:pPr>
                    <w:adjustRightInd w:val="0"/>
                    <w:snapToGrid w:val="0"/>
                    <w:jc w:val="center"/>
                    <w:rPr>
                      <w:szCs w:val="21"/>
                    </w:rPr>
                  </w:pPr>
                  <w:r w:rsidRPr="00437ECA">
                    <w:rPr>
                      <w:rFonts w:hint="eastAsia"/>
                      <w:szCs w:val="21"/>
                    </w:rPr>
                    <w:t>DYBY-6.0</w:t>
                  </w:r>
                </w:p>
              </w:tc>
              <w:tc>
                <w:tcPr>
                  <w:tcW w:w="1223" w:type="pct"/>
                  <w:shd w:val="clear" w:color="auto" w:fill="auto"/>
                  <w:vAlign w:val="center"/>
                </w:tcPr>
                <w:p w:rsidR="00CC6757" w:rsidRPr="00030DF4" w:rsidRDefault="00CC6757" w:rsidP="00CC1B56">
                  <w:pPr>
                    <w:adjustRightInd w:val="0"/>
                    <w:snapToGrid w:val="0"/>
                    <w:jc w:val="center"/>
                    <w:rPr>
                      <w:szCs w:val="21"/>
                    </w:rPr>
                  </w:pPr>
                  <w:r>
                    <w:rPr>
                      <w:rFonts w:hint="eastAsia"/>
                      <w:szCs w:val="21"/>
                    </w:rPr>
                    <w:t>1</w:t>
                  </w:r>
                </w:p>
              </w:tc>
              <w:tc>
                <w:tcPr>
                  <w:tcW w:w="988" w:type="pct"/>
                  <w:vMerge/>
                  <w:shd w:val="clear" w:color="auto" w:fill="auto"/>
                  <w:vAlign w:val="center"/>
                </w:tcPr>
                <w:p w:rsidR="00CC6757" w:rsidRPr="00030DF4" w:rsidRDefault="00CC6757" w:rsidP="00CC1B56">
                  <w:pPr>
                    <w:pStyle w:val="11"/>
                    <w:spacing w:line="240" w:lineRule="auto"/>
                    <w:rPr>
                      <w:snapToGrid/>
                      <w:kern w:val="2"/>
                      <w:szCs w:val="21"/>
                    </w:rPr>
                  </w:pPr>
                </w:p>
              </w:tc>
            </w:tr>
            <w:tr w:rsidR="00CC6757" w:rsidRPr="00030DF4" w:rsidTr="00974D0C">
              <w:trPr>
                <w:trHeight w:val="284"/>
                <w:jc w:val="center"/>
              </w:trPr>
              <w:tc>
                <w:tcPr>
                  <w:tcW w:w="421" w:type="pct"/>
                  <w:shd w:val="clear" w:color="auto" w:fill="auto"/>
                  <w:noWrap/>
                  <w:vAlign w:val="center"/>
                </w:tcPr>
                <w:p w:rsidR="00CC6757" w:rsidRDefault="00CC6757" w:rsidP="00CC1B56">
                  <w:pPr>
                    <w:adjustRightInd w:val="0"/>
                    <w:snapToGrid w:val="0"/>
                    <w:jc w:val="center"/>
                    <w:rPr>
                      <w:szCs w:val="21"/>
                    </w:rPr>
                  </w:pPr>
                  <w:r>
                    <w:rPr>
                      <w:rFonts w:hint="eastAsia"/>
                      <w:szCs w:val="21"/>
                    </w:rPr>
                    <w:t>38</w:t>
                  </w:r>
                </w:p>
              </w:tc>
              <w:tc>
                <w:tcPr>
                  <w:tcW w:w="1513" w:type="pct"/>
                  <w:shd w:val="clear" w:color="auto" w:fill="auto"/>
                  <w:noWrap/>
                  <w:vAlign w:val="center"/>
                </w:tcPr>
                <w:p w:rsidR="00CC6757" w:rsidRPr="00437ECA" w:rsidRDefault="00CC6757" w:rsidP="00437ECA">
                  <w:pPr>
                    <w:adjustRightInd w:val="0"/>
                    <w:snapToGrid w:val="0"/>
                    <w:jc w:val="center"/>
                    <w:rPr>
                      <w:szCs w:val="21"/>
                    </w:rPr>
                  </w:pPr>
                  <w:r w:rsidRPr="00437ECA">
                    <w:rPr>
                      <w:rFonts w:hint="eastAsia"/>
                      <w:szCs w:val="21"/>
                    </w:rPr>
                    <w:t>分掰机</w:t>
                  </w:r>
                </w:p>
              </w:tc>
              <w:tc>
                <w:tcPr>
                  <w:tcW w:w="855" w:type="pct"/>
                  <w:shd w:val="clear" w:color="auto" w:fill="auto"/>
                  <w:noWrap/>
                  <w:vAlign w:val="center"/>
                </w:tcPr>
                <w:p w:rsidR="00CC6757" w:rsidRPr="00437ECA" w:rsidRDefault="00CC6757" w:rsidP="00437ECA">
                  <w:pPr>
                    <w:adjustRightInd w:val="0"/>
                    <w:snapToGrid w:val="0"/>
                    <w:jc w:val="center"/>
                    <w:rPr>
                      <w:szCs w:val="21"/>
                    </w:rPr>
                  </w:pPr>
                  <w:r w:rsidRPr="00437ECA">
                    <w:rPr>
                      <w:rFonts w:hint="eastAsia"/>
                      <w:szCs w:val="21"/>
                    </w:rPr>
                    <w:t>DYFB-G6.0</w:t>
                  </w:r>
                </w:p>
              </w:tc>
              <w:tc>
                <w:tcPr>
                  <w:tcW w:w="1223" w:type="pct"/>
                  <w:shd w:val="clear" w:color="auto" w:fill="auto"/>
                  <w:vAlign w:val="center"/>
                </w:tcPr>
                <w:p w:rsidR="00CC6757" w:rsidRPr="00030DF4" w:rsidRDefault="00CC6757" w:rsidP="00CC1B56">
                  <w:pPr>
                    <w:adjustRightInd w:val="0"/>
                    <w:snapToGrid w:val="0"/>
                    <w:jc w:val="center"/>
                    <w:rPr>
                      <w:szCs w:val="21"/>
                    </w:rPr>
                  </w:pPr>
                  <w:r>
                    <w:rPr>
                      <w:rFonts w:hint="eastAsia"/>
                      <w:szCs w:val="21"/>
                    </w:rPr>
                    <w:t>1</w:t>
                  </w:r>
                </w:p>
              </w:tc>
              <w:tc>
                <w:tcPr>
                  <w:tcW w:w="988" w:type="pct"/>
                  <w:vMerge/>
                  <w:shd w:val="clear" w:color="auto" w:fill="auto"/>
                  <w:vAlign w:val="center"/>
                </w:tcPr>
                <w:p w:rsidR="00CC6757" w:rsidRPr="00030DF4" w:rsidRDefault="00CC6757" w:rsidP="00CC1B56">
                  <w:pPr>
                    <w:pStyle w:val="11"/>
                    <w:spacing w:line="240" w:lineRule="auto"/>
                    <w:rPr>
                      <w:snapToGrid/>
                      <w:kern w:val="2"/>
                      <w:szCs w:val="21"/>
                    </w:rPr>
                  </w:pPr>
                </w:p>
              </w:tc>
            </w:tr>
            <w:tr w:rsidR="00CC6757" w:rsidRPr="00030DF4" w:rsidTr="00974D0C">
              <w:trPr>
                <w:trHeight w:val="284"/>
                <w:jc w:val="center"/>
              </w:trPr>
              <w:tc>
                <w:tcPr>
                  <w:tcW w:w="421" w:type="pct"/>
                  <w:shd w:val="clear" w:color="auto" w:fill="auto"/>
                  <w:noWrap/>
                  <w:vAlign w:val="center"/>
                </w:tcPr>
                <w:p w:rsidR="00CC6757" w:rsidRDefault="00CC6757" w:rsidP="00CC1B56">
                  <w:pPr>
                    <w:adjustRightInd w:val="0"/>
                    <w:snapToGrid w:val="0"/>
                    <w:jc w:val="center"/>
                    <w:rPr>
                      <w:szCs w:val="21"/>
                    </w:rPr>
                  </w:pPr>
                  <w:r>
                    <w:rPr>
                      <w:rFonts w:hint="eastAsia"/>
                      <w:szCs w:val="21"/>
                    </w:rPr>
                    <w:t>39</w:t>
                  </w:r>
                </w:p>
              </w:tc>
              <w:tc>
                <w:tcPr>
                  <w:tcW w:w="1513" w:type="pct"/>
                  <w:shd w:val="clear" w:color="auto" w:fill="auto"/>
                  <w:noWrap/>
                  <w:vAlign w:val="center"/>
                </w:tcPr>
                <w:p w:rsidR="00CC6757" w:rsidRPr="00437ECA" w:rsidRDefault="00CC6757" w:rsidP="00437ECA">
                  <w:pPr>
                    <w:adjustRightInd w:val="0"/>
                    <w:snapToGrid w:val="0"/>
                    <w:jc w:val="center"/>
                    <w:rPr>
                      <w:szCs w:val="21"/>
                    </w:rPr>
                  </w:pPr>
                  <w:r w:rsidRPr="00437ECA">
                    <w:rPr>
                      <w:rFonts w:hint="eastAsia"/>
                      <w:szCs w:val="21"/>
                    </w:rPr>
                    <w:t>成品夹送机</w:t>
                  </w:r>
                </w:p>
              </w:tc>
              <w:tc>
                <w:tcPr>
                  <w:tcW w:w="855" w:type="pct"/>
                  <w:shd w:val="clear" w:color="auto" w:fill="auto"/>
                  <w:noWrap/>
                  <w:vAlign w:val="center"/>
                </w:tcPr>
                <w:p w:rsidR="00CC6757" w:rsidRPr="00437ECA" w:rsidRDefault="00CC6757" w:rsidP="00437ECA">
                  <w:pPr>
                    <w:adjustRightInd w:val="0"/>
                    <w:snapToGrid w:val="0"/>
                    <w:jc w:val="center"/>
                    <w:rPr>
                      <w:szCs w:val="21"/>
                    </w:rPr>
                  </w:pPr>
                  <w:r w:rsidRPr="00437ECA">
                    <w:rPr>
                      <w:rFonts w:hint="eastAsia"/>
                      <w:szCs w:val="21"/>
                    </w:rPr>
                    <w:t>DYJS-6.0</w:t>
                  </w:r>
                </w:p>
              </w:tc>
              <w:tc>
                <w:tcPr>
                  <w:tcW w:w="1223" w:type="pct"/>
                  <w:shd w:val="clear" w:color="auto" w:fill="auto"/>
                  <w:vAlign w:val="center"/>
                </w:tcPr>
                <w:p w:rsidR="00CC6757" w:rsidRPr="00030DF4" w:rsidRDefault="00CC6757" w:rsidP="00CC1B56">
                  <w:pPr>
                    <w:adjustRightInd w:val="0"/>
                    <w:snapToGrid w:val="0"/>
                    <w:jc w:val="center"/>
                    <w:rPr>
                      <w:szCs w:val="21"/>
                    </w:rPr>
                  </w:pPr>
                  <w:r>
                    <w:rPr>
                      <w:rFonts w:hint="eastAsia"/>
                      <w:szCs w:val="21"/>
                    </w:rPr>
                    <w:t>1</w:t>
                  </w:r>
                </w:p>
              </w:tc>
              <w:tc>
                <w:tcPr>
                  <w:tcW w:w="988" w:type="pct"/>
                  <w:vMerge/>
                  <w:shd w:val="clear" w:color="auto" w:fill="auto"/>
                  <w:vAlign w:val="center"/>
                </w:tcPr>
                <w:p w:rsidR="00CC6757" w:rsidRPr="00030DF4" w:rsidRDefault="00CC6757" w:rsidP="00CC1B56">
                  <w:pPr>
                    <w:pStyle w:val="11"/>
                    <w:spacing w:line="240" w:lineRule="auto"/>
                    <w:rPr>
                      <w:snapToGrid/>
                      <w:kern w:val="2"/>
                      <w:szCs w:val="21"/>
                    </w:rPr>
                  </w:pPr>
                </w:p>
              </w:tc>
            </w:tr>
            <w:tr w:rsidR="00CC6757" w:rsidRPr="00030DF4" w:rsidTr="00974D0C">
              <w:trPr>
                <w:trHeight w:val="284"/>
                <w:jc w:val="center"/>
              </w:trPr>
              <w:tc>
                <w:tcPr>
                  <w:tcW w:w="421" w:type="pct"/>
                  <w:shd w:val="clear" w:color="auto" w:fill="auto"/>
                  <w:noWrap/>
                  <w:vAlign w:val="center"/>
                </w:tcPr>
                <w:p w:rsidR="00CC6757" w:rsidRDefault="00CC6757" w:rsidP="00CC1B56">
                  <w:pPr>
                    <w:adjustRightInd w:val="0"/>
                    <w:snapToGrid w:val="0"/>
                    <w:jc w:val="center"/>
                    <w:rPr>
                      <w:szCs w:val="21"/>
                    </w:rPr>
                  </w:pPr>
                  <w:r>
                    <w:rPr>
                      <w:rFonts w:hint="eastAsia"/>
                      <w:szCs w:val="21"/>
                    </w:rPr>
                    <w:t>40</w:t>
                  </w:r>
                </w:p>
              </w:tc>
              <w:tc>
                <w:tcPr>
                  <w:tcW w:w="1513" w:type="pct"/>
                  <w:shd w:val="clear" w:color="auto" w:fill="auto"/>
                  <w:noWrap/>
                  <w:vAlign w:val="center"/>
                </w:tcPr>
                <w:p w:rsidR="00CC6757" w:rsidRPr="00437ECA" w:rsidRDefault="00CC6757" w:rsidP="00437ECA">
                  <w:pPr>
                    <w:adjustRightInd w:val="0"/>
                    <w:snapToGrid w:val="0"/>
                    <w:jc w:val="center"/>
                    <w:rPr>
                      <w:szCs w:val="21"/>
                    </w:rPr>
                  </w:pPr>
                  <w:r w:rsidRPr="00437ECA">
                    <w:rPr>
                      <w:rFonts w:hint="eastAsia"/>
                      <w:szCs w:val="21"/>
                    </w:rPr>
                    <w:t>板材专用免托板链条输送机</w:t>
                  </w:r>
                </w:p>
              </w:tc>
              <w:tc>
                <w:tcPr>
                  <w:tcW w:w="855" w:type="pct"/>
                  <w:shd w:val="clear" w:color="auto" w:fill="auto"/>
                  <w:noWrap/>
                  <w:vAlign w:val="center"/>
                </w:tcPr>
                <w:p w:rsidR="00CC6757" w:rsidRPr="00437ECA" w:rsidRDefault="00CC6757" w:rsidP="00437ECA">
                  <w:pPr>
                    <w:adjustRightInd w:val="0"/>
                    <w:snapToGrid w:val="0"/>
                    <w:jc w:val="center"/>
                    <w:rPr>
                      <w:szCs w:val="21"/>
                    </w:rPr>
                  </w:pPr>
                  <w:r w:rsidRPr="00437ECA">
                    <w:rPr>
                      <w:rFonts w:hint="eastAsia"/>
                      <w:szCs w:val="21"/>
                    </w:rPr>
                    <w:t>DYLS-</w:t>
                  </w:r>
                  <w:r w:rsidRPr="00437ECA">
                    <w:rPr>
                      <w:rFonts w:hint="eastAsia"/>
                      <w:szCs w:val="21"/>
                    </w:rPr>
                    <w:t>Ⅲ</w:t>
                  </w:r>
                </w:p>
              </w:tc>
              <w:tc>
                <w:tcPr>
                  <w:tcW w:w="1223" w:type="pct"/>
                  <w:shd w:val="clear" w:color="auto" w:fill="auto"/>
                  <w:vAlign w:val="center"/>
                </w:tcPr>
                <w:p w:rsidR="00CC6757" w:rsidRPr="00030DF4" w:rsidRDefault="00CC6757" w:rsidP="00CC1B56">
                  <w:pPr>
                    <w:adjustRightInd w:val="0"/>
                    <w:snapToGrid w:val="0"/>
                    <w:jc w:val="center"/>
                    <w:rPr>
                      <w:szCs w:val="21"/>
                    </w:rPr>
                  </w:pPr>
                  <w:r>
                    <w:rPr>
                      <w:rFonts w:hint="eastAsia"/>
                      <w:szCs w:val="21"/>
                    </w:rPr>
                    <w:t>1</w:t>
                  </w:r>
                </w:p>
              </w:tc>
              <w:tc>
                <w:tcPr>
                  <w:tcW w:w="988" w:type="pct"/>
                  <w:vMerge/>
                  <w:shd w:val="clear" w:color="auto" w:fill="auto"/>
                  <w:vAlign w:val="center"/>
                </w:tcPr>
                <w:p w:rsidR="00CC6757" w:rsidRPr="00030DF4" w:rsidRDefault="00CC6757" w:rsidP="00CC1B56">
                  <w:pPr>
                    <w:pStyle w:val="11"/>
                    <w:spacing w:line="240" w:lineRule="auto"/>
                    <w:rPr>
                      <w:snapToGrid/>
                      <w:kern w:val="2"/>
                      <w:szCs w:val="21"/>
                    </w:rPr>
                  </w:pPr>
                </w:p>
              </w:tc>
            </w:tr>
            <w:tr w:rsidR="00CC6757" w:rsidRPr="00030DF4" w:rsidTr="00974D0C">
              <w:trPr>
                <w:trHeight w:val="284"/>
                <w:jc w:val="center"/>
              </w:trPr>
              <w:tc>
                <w:tcPr>
                  <w:tcW w:w="421" w:type="pct"/>
                  <w:shd w:val="clear" w:color="auto" w:fill="auto"/>
                  <w:noWrap/>
                  <w:vAlign w:val="center"/>
                </w:tcPr>
                <w:p w:rsidR="00CC6757" w:rsidRDefault="00CC6757" w:rsidP="00CC1B56">
                  <w:pPr>
                    <w:adjustRightInd w:val="0"/>
                    <w:snapToGrid w:val="0"/>
                    <w:jc w:val="center"/>
                    <w:rPr>
                      <w:szCs w:val="21"/>
                    </w:rPr>
                  </w:pPr>
                  <w:r>
                    <w:rPr>
                      <w:rFonts w:hint="eastAsia"/>
                      <w:szCs w:val="21"/>
                    </w:rPr>
                    <w:t>41</w:t>
                  </w:r>
                </w:p>
              </w:tc>
              <w:tc>
                <w:tcPr>
                  <w:tcW w:w="1513" w:type="pct"/>
                  <w:shd w:val="clear" w:color="auto" w:fill="auto"/>
                  <w:noWrap/>
                  <w:vAlign w:val="center"/>
                </w:tcPr>
                <w:p w:rsidR="00CC6757" w:rsidRPr="00437ECA" w:rsidRDefault="00CC6757" w:rsidP="00437ECA">
                  <w:pPr>
                    <w:adjustRightInd w:val="0"/>
                    <w:snapToGrid w:val="0"/>
                    <w:jc w:val="center"/>
                    <w:rPr>
                      <w:szCs w:val="21"/>
                    </w:rPr>
                  </w:pPr>
                  <w:r w:rsidRPr="00437ECA">
                    <w:rPr>
                      <w:rFonts w:hint="eastAsia"/>
                      <w:szCs w:val="21"/>
                    </w:rPr>
                    <w:t>托板自动堆放机</w:t>
                  </w:r>
                </w:p>
              </w:tc>
              <w:tc>
                <w:tcPr>
                  <w:tcW w:w="855" w:type="pct"/>
                  <w:shd w:val="clear" w:color="auto" w:fill="auto"/>
                  <w:noWrap/>
                  <w:vAlign w:val="center"/>
                </w:tcPr>
                <w:p w:rsidR="00CC6757" w:rsidRPr="00437ECA" w:rsidRDefault="00CC6757" w:rsidP="00437ECA">
                  <w:pPr>
                    <w:adjustRightInd w:val="0"/>
                    <w:snapToGrid w:val="0"/>
                    <w:jc w:val="center"/>
                    <w:rPr>
                      <w:szCs w:val="21"/>
                    </w:rPr>
                  </w:pPr>
                  <w:r>
                    <w:rPr>
                      <w:szCs w:val="21"/>
                    </w:rPr>
                    <w:t>—</w:t>
                  </w:r>
                </w:p>
              </w:tc>
              <w:tc>
                <w:tcPr>
                  <w:tcW w:w="1223" w:type="pct"/>
                  <w:shd w:val="clear" w:color="auto" w:fill="auto"/>
                  <w:vAlign w:val="center"/>
                </w:tcPr>
                <w:p w:rsidR="00CC6757" w:rsidRPr="00030DF4" w:rsidRDefault="00CC6757" w:rsidP="00CC1B56">
                  <w:pPr>
                    <w:adjustRightInd w:val="0"/>
                    <w:snapToGrid w:val="0"/>
                    <w:jc w:val="center"/>
                    <w:rPr>
                      <w:szCs w:val="21"/>
                    </w:rPr>
                  </w:pPr>
                  <w:r>
                    <w:rPr>
                      <w:rFonts w:hint="eastAsia"/>
                      <w:szCs w:val="21"/>
                    </w:rPr>
                    <w:t>1</w:t>
                  </w:r>
                </w:p>
              </w:tc>
              <w:tc>
                <w:tcPr>
                  <w:tcW w:w="988" w:type="pct"/>
                  <w:vMerge/>
                  <w:shd w:val="clear" w:color="auto" w:fill="auto"/>
                  <w:vAlign w:val="center"/>
                </w:tcPr>
                <w:p w:rsidR="00CC6757" w:rsidRPr="00030DF4" w:rsidRDefault="00CC6757" w:rsidP="00CC1B56">
                  <w:pPr>
                    <w:pStyle w:val="11"/>
                    <w:spacing w:line="240" w:lineRule="auto"/>
                    <w:rPr>
                      <w:snapToGrid/>
                      <w:kern w:val="2"/>
                      <w:szCs w:val="21"/>
                    </w:rPr>
                  </w:pPr>
                </w:p>
              </w:tc>
            </w:tr>
            <w:tr w:rsidR="00CC6757" w:rsidRPr="00030DF4" w:rsidTr="00974D0C">
              <w:trPr>
                <w:trHeight w:val="284"/>
                <w:jc w:val="center"/>
              </w:trPr>
              <w:tc>
                <w:tcPr>
                  <w:tcW w:w="421" w:type="pct"/>
                  <w:shd w:val="clear" w:color="auto" w:fill="auto"/>
                  <w:noWrap/>
                  <w:vAlign w:val="center"/>
                </w:tcPr>
                <w:p w:rsidR="00CC6757" w:rsidRDefault="00CC6757" w:rsidP="00CC1B56">
                  <w:pPr>
                    <w:adjustRightInd w:val="0"/>
                    <w:snapToGrid w:val="0"/>
                    <w:jc w:val="center"/>
                    <w:rPr>
                      <w:szCs w:val="21"/>
                    </w:rPr>
                  </w:pPr>
                  <w:r>
                    <w:rPr>
                      <w:rFonts w:hint="eastAsia"/>
                      <w:szCs w:val="21"/>
                    </w:rPr>
                    <w:t>42</w:t>
                  </w:r>
                </w:p>
              </w:tc>
              <w:tc>
                <w:tcPr>
                  <w:tcW w:w="1513" w:type="pct"/>
                  <w:shd w:val="clear" w:color="auto" w:fill="auto"/>
                  <w:noWrap/>
                  <w:vAlign w:val="center"/>
                </w:tcPr>
                <w:p w:rsidR="00CC6757" w:rsidRPr="00437ECA" w:rsidRDefault="00CC6757" w:rsidP="00437ECA">
                  <w:pPr>
                    <w:adjustRightInd w:val="0"/>
                    <w:snapToGrid w:val="0"/>
                    <w:jc w:val="center"/>
                    <w:rPr>
                      <w:szCs w:val="21"/>
                    </w:rPr>
                  </w:pPr>
                  <w:r w:rsidRPr="00437ECA">
                    <w:rPr>
                      <w:rFonts w:hint="eastAsia"/>
                      <w:szCs w:val="21"/>
                    </w:rPr>
                    <w:t>全自动穿剑打包机</w:t>
                  </w:r>
                </w:p>
              </w:tc>
              <w:tc>
                <w:tcPr>
                  <w:tcW w:w="855" w:type="pct"/>
                  <w:shd w:val="clear" w:color="auto" w:fill="auto"/>
                  <w:noWrap/>
                  <w:vAlign w:val="center"/>
                </w:tcPr>
                <w:p w:rsidR="00CC6757" w:rsidRPr="00437ECA" w:rsidRDefault="00CC6757" w:rsidP="00437ECA">
                  <w:pPr>
                    <w:adjustRightInd w:val="0"/>
                    <w:snapToGrid w:val="0"/>
                    <w:jc w:val="center"/>
                    <w:rPr>
                      <w:szCs w:val="21"/>
                    </w:rPr>
                  </w:pPr>
                  <w:r>
                    <w:rPr>
                      <w:rFonts w:hint="eastAsia"/>
                      <w:szCs w:val="21"/>
                    </w:rPr>
                    <w:t>—</w:t>
                  </w:r>
                </w:p>
              </w:tc>
              <w:tc>
                <w:tcPr>
                  <w:tcW w:w="1223" w:type="pct"/>
                  <w:shd w:val="clear" w:color="auto" w:fill="auto"/>
                  <w:vAlign w:val="center"/>
                </w:tcPr>
                <w:p w:rsidR="00CC6757" w:rsidRPr="00030DF4" w:rsidRDefault="00CC6757" w:rsidP="00CC1B56">
                  <w:pPr>
                    <w:adjustRightInd w:val="0"/>
                    <w:snapToGrid w:val="0"/>
                    <w:jc w:val="center"/>
                    <w:rPr>
                      <w:szCs w:val="21"/>
                    </w:rPr>
                  </w:pPr>
                  <w:r>
                    <w:rPr>
                      <w:rFonts w:hint="eastAsia"/>
                      <w:szCs w:val="21"/>
                    </w:rPr>
                    <w:t>1</w:t>
                  </w:r>
                </w:p>
              </w:tc>
              <w:tc>
                <w:tcPr>
                  <w:tcW w:w="988" w:type="pct"/>
                  <w:vMerge/>
                  <w:shd w:val="clear" w:color="auto" w:fill="auto"/>
                  <w:vAlign w:val="center"/>
                </w:tcPr>
                <w:p w:rsidR="00CC6757" w:rsidRPr="00030DF4" w:rsidRDefault="00CC6757" w:rsidP="00CC1B56">
                  <w:pPr>
                    <w:pStyle w:val="11"/>
                    <w:spacing w:line="240" w:lineRule="auto"/>
                    <w:rPr>
                      <w:snapToGrid/>
                      <w:kern w:val="2"/>
                      <w:szCs w:val="21"/>
                    </w:rPr>
                  </w:pPr>
                </w:p>
              </w:tc>
            </w:tr>
            <w:tr w:rsidR="00CC6757" w:rsidRPr="00030DF4" w:rsidTr="00974D0C">
              <w:trPr>
                <w:trHeight w:val="284"/>
                <w:jc w:val="center"/>
              </w:trPr>
              <w:tc>
                <w:tcPr>
                  <w:tcW w:w="421" w:type="pct"/>
                  <w:shd w:val="clear" w:color="auto" w:fill="auto"/>
                  <w:noWrap/>
                  <w:vAlign w:val="center"/>
                </w:tcPr>
                <w:p w:rsidR="00CC6757" w:rsidRDefault="00CC6757" w:rsidP="00CC1B56">
                  <w:pPr>
                    <w:adjustRightInd w:val="0"/>
                    <w:snapToGrid w:val="0"/>
                    <w:jc w:val="center"/>
                    <w:rPr>
                      <w:szCs w:val="21"/>
                    </w:rPr>
                  </w:pPr>
                  <w:r>
                    <w:rPr>
                      <w:rFonts w:hint="eastAsia"/>
                      <w:szCs w:val="21"/>
                    </w:rPr>
                    <w:t>43</w:t>
                  </w:r>
                </w:p>
              </w:tc>
              <w:tc>
                <w:tcPr>
                  <w:tcW w:w="1513" w:type="pct"/>
                  <w:shd w:val="clear" w:color="auto" w:fill="auto"/>
                  <w:noWrap/>
                  <w:vAlign w:val="center"/>
                </w:tcPr>
                <w:p w:rsidR="00CC6757" w:rsidRPr="00437ECA" w:rsidRDefault="00CC6757" w:rsidP="00437ECA">
                  <w:pPr>
                    <w:adjustRightInd w:val="0"/>
                    <w:snapToGrid w:val="0"/>
                    <w:jc w:val="center"/>
                    <w:rPr>
                      <w:szCs w:val="21"/>
                    </w:rPr>
                  </w:pPr>
                  <w:r w:rsidRPr="00437ECA">
                    <w:rPr>
                      <w:rFonts w:hint="eastAsia"/>
                      <w:szCs w:val="21"/>
                    </w:rPr>
                    <w:t>底板存放吊机系统</w:t>
                  </w:r>
                </w:p>
              </w:tc>
              <w:tc>
                <w:tcPr>
                  <w:tcW w:w="855" w:type="pct"/>
                  <w:shd w:val="clear" w:color="auto" w:fill="auto"/>
                  <w:noWrap/>
                  <w:vAlign w:val="center"/>
                </w:tcPr>
                <w:p w:rsidR="00CC6757" w:rsidRPr="00437ECA" w:rsidRDefault="00CC6757" w:rsidP="00437ECA">
                  <w:pPr>
                    <w:adjustRightInd w:val="0"/>
                    <w:snapToGrid w:val="0"/>
                    <w:jc w:val="center"/>
                    <w:rPr>
                      <w:szCs w:val="21"/>
                    </w:rPr>
                  </w:pPr>
                  <w:r w:rsidRPr="00437ECA">
                    <w:rPr>
                      <w:rFonts w:hint="eastAsia"/>
                      <w:szCs w:val="21"/>
                    </w:rPr>
                    <w:t>全自动</w:t>
                  </w:r>
                </w:p>
              </w:tc>
              <w:tc>
                <w:tcPr>
                  <w:tcW w:w="1223" w:type="pct"/>
                  <w:shd w:val="clear" w:color="auto" w:fill="auto"/>
                  <w:vAlign w:val="center"/>
                </w:tcPr>
                <w:p w:rsidR="00CC6757" w:rsidRPr="00030DF4" w:rsidRDefault="00CC6757" w:rsidP="00CC1B56">
                  <w:pPr>
                    <w:adjustRightInd w:val="0"/>
                    <w:snapToGrid w:val="0"/>
                    <w:jc w:val="center"/>
                    <w:rPr>
                      <w:szCs w:val="21"/>
                    </w:rPr>
                  </w:pPr>
                  <w:r>
                    <w:rPr>
                      <w:rFonts w:hint="eastAsia"/>
                      <w:szCs w:val="21"/>
                    </w:rPr>
                    <w:t>1</w:t>
                  </w:r>
                </w:p>
              </w:tc>
              <w:tc>
                <w:tcPr>
                  <w:tcW w:w="988" w:type="pct"/>
                  <w:vMerge/>
                  <w:shd w:val="clear" w:color="auto" w:fill="auto"/>
                  <w:vAlign w:val="center"/>
                </w:tcPr>
                <w:p w:rsidR="00CC6757" w:rsidRPr="00030DF4" w:rsidRDefault="00CC6757" w:rsidP="00CC1B56">
                  <w:pPr>
                    <w:pStyle w:val="11"/>
                    <w:spacing w:line="240" w:lineRule="auto"/>
                    <w:rPr>
                      <w:snapToGrid/>
                      <w:kern w:val="2"/>
                      <w:szCs w:val="21"/>
                    </w:rPr>
                  </w:pPr>
                </w:p>
              </w:tc>
            </w:tr>
            <w:tr w:rsidR="00CC6757" w:rsidRPr="00030DF4" w:rsidTr="00974D0C">
              <w:trPr>
                <w:trHeight w:val="284"/>
                <w:jc w:val="center"/>
              </w:trPr>
              <w:tc>
                <w:tcPr>
                  <w:tcW w:w="421" w:type="pct"/>
                  <w:shd w:val="clear" w:color="auto" w:fill="auto"/>
                  <w:noWrap/>
                  <w:vAlign w:val="center"/>
                </w:tcPr>
                <w:p w:rsidR="00CC6757" w:rsidRDefault="00CC6757" w:rsidP="00CC1B56">
                  <w:pPr>
                    <w:adjustRightInd w:val="0"/>
                    <w:snapToGrid w:val="0"/>
                    <w:jc w:val="center"/>
                    <w:rPr>
                      <w:szCs w:val="21"/>
                    </w:rPr>
                  </w:pPr>
                  <w:r>
                    <w:rPr>
                      <w:rFonts w:hint="eastAsia"/>
                      <w:szCs w:val="21"/>
                    </w:rPr>
                    <w:t>44</w:t>
                  </w:r>
                </w:p>
              </w:tc>
              <w:tc>
                <w:tcPr>
                  <w:tcW w:w="1513" w:type="pct"/>
                  <w:shd w:val="clear" w:color="auto" w:fill="auto"/>
                  <w:noWrap/>
                  <w:vAlign w:val="center"/>
                </w:tcPr>
                <w:p w:rsidR="00CC6757" w:rsidRPr="00437ECA" w:rsidRDefault="00CC6757" w:rsidP="00437ECA">
                  <w:pPr>
                    <w:adjustRightInd w:val="0"/>
                    <w:snapToGrid w:val="0"/>
                    <w:jc w:val="center"/>
                    <w:rPr>
                      <w:szCs w:val="21"/>
                    </w:rPr>
                  </w:pPr>
                  <w:r w:rsidRPr="00437ECA">
                    <w:rPr>
                      <w:rFonts w:hint="eastAsia"/>
                      <w:szCs w:val="21"/>
                    </w:rPr>
                    <w:t>底板清理装置</w:t>
                  </w:r>
                </w:p>
              </w:tc>
              <w:tc>
                <w:tcPr>
                  <w:tcW w:w="855" w:type="pct"/>
                  <w:shd w:val="clear" w:color="auto" w:fill="auto"/>
                  <w:noWrap/>
                  <w:vAlign w:val="center"/>
                </w:tcPr>
                <w:p w:rsidR="00CC6757" w:rsidRPr="00437ECA" w:rsidRDefault="00CC6757" w:rsidP="00437ECA">
                  <w:pPr>
                    <w:adjustRightInd w:val="0"/>
                    <w:snapToGrid w:val="0"/>
                    <w:jc w:val="center"/>
                    <w:rPr>
                      <w:szCs w:val="21"/>
                    </w:rPr>
                  </w:pPr>
                  <w:r w:rsidRPr="00437ECA">
                    <w:rPr>
                      <w:rFonts w:hint="eastAsia"/>
                      <w:szCs w:val="21"/>
                    </w:rPr>
                    <w:t>含除尘器</w:t>
                  </w:r>
                </w:p>
              </w:tc>
              <w:tc>
                <w:tcPr>
                  <w:tcW w:w="1223" w:type="pct"/>
                  <w:shd w:val="clear" w:color="auto" w:fill="auto"/>
                  <w:vAlign w:val="center"/>
                </w:tcPr>
                <w:p w:rsidR="00CC6757" w:rsidRPr="00030DF4" w:rsidRDefault="00CC6757" w:rsidP="00CC1B56">
                  <w:pPr>
                    <w:adjustRightInd w:val="0"/>
                    <w:snapToGrid w:val="0"/>
                    <w:jc w:val="center"/>
                    <w:rPr>
                      <w:szCs w:val="21"/>
                    </w:rPr>
                  </w:pPr>
                  <w:r>
                    <w:rPr>
                      <w:rFonts w:hint="eastAsia"/>
                      <w:szCs w:val="21"/>
                    </w:rPr>
                    <w:t>1</w:t>
                  </w:r>
                </w:p>
              </w:tc>
              <w:tc>
                <w:tcPr>
                  <w:tcW w:w="988" w:type="pct"/>
                  <w:vMerge/>
                  <w:shd w:val="clear" w:color="auto" w:fill="auto"/>
                  <w:vAlign w:val="center"/>
                </w:tcPr>
                <w:p w:rsidR="00CC6757" w:rsidRPr="00030DF4" w:rsidRDefault="00CC6757" w:rsidP="00CC1B56">
                  <w:pPr>
                    <w:pStyle w:val="11"/>
                    <w:spacing w:line="240" w:lineRule="auto"/>
                    <w:rPr>
                      <w:snapToGrid/>
                      <w:kern w:val="2"/>
                      <w:szCs w:val="21"/>
                    </w:rPr>
                  </w:pPr>
                </w:p>
              </w:tc>
            </w:tr>
            <w:tr w:rsidR="00CC6757" w:rsidRPr="00030DF4" w:rsidTr="00974D0C">
              <w:trPr>
                <w:trHeight w:val="284"/>
                <w:jc w:val="center"/>
              </w:trPr>
              <w:tc>
                <w:tcPr>
                  <w:tcW w:w="421" w:type="pct"/>
                  <w:shd w:val="clear" w:color="auto" w:fill="auto"/>
                  <w:noWrap/>
                  <w:vAlign w:val="center"/>
                </w:tcPr>
                <w:p w:rsidR="00CC6757" w:rsidRDefault="00CC6757" w:rsidP="00CC1B56">
                  <w:pPr>
                    <w:adjustRightInd w:val="0"/>
                    <w:snapToGrid w:val="0"/>
                    <w:jc w:val="center"/>
                    <w:rPr>
                      <w:szCs w:val="21"/>
                    </w:rPr>
                  </w:pPr>
                  <w:r>
                    <w:rPr>
                      <w:rFonts w:hint="eastAsia"/>
                      <w:szCs w:val="21"/>
                    </w:rPr>
                    <w:t>45</w:t>
                  </w:r>
                </w:p>
              </w:tc>
              <w:tc>
                <w:tcPr>
                  <w:tcW w:w="1513" w:type="pct"/>
                  <w:shd w:val="clear" w:color="auto" w:fill="auto"/>
                  <w:noWrap/>
                  <w:vAlign w:val="center"/>
                </w:tcPr>
                <w:p w:rsidR="00CC6757" w:rsidRPr="00CC6757" w:rsidRDefault="00CC6757" w:rsidP="00CC6757">
                  <w:pPr>
                    <w:adjustRightInd w:val="0"/>
                    <w:snapToGrid w:val="0"/>
                    <w:jc w:val="center"/>
                    <w:rPr>
                      <w:szCs w:val="21"/>
                    </w:rPr>
                  </w:pPr>
                  <w:r w:rsidRPr="00CC6757">
                    <w:rPr>
                      <w:rFonts w:hint="eastAsia"/>
                      <w:szCs w:val="21"/>
                    </w:rPr>
                    <w:t>水环式真空泵</w:t>
                  </w:r>
                </w:p>
              </w:tc>
              <w:tc>
                <w:tcPr>
                  <w:tcW w:w="855" w:type="pct"/>
                  <w:shd w:val="clear" w:color="auto" w:fill="auto"/>
                  <w:noWrap/>
                  <w:vAlign w:val="center"/>
                </w:tcPr>
                <w:p w:rsidR="00CC6757" w:rsidRPr="00CC6757" w:rsidRDefault="00CC6757" w:rsidP="00CC6757">
                  <w:pPr>
                    <w:adjustRightInd w:val="0"/>
                    <w:snapToGrid w:val="0"/>
                    <w:jc w:val="center"/>
                    <w:rPr>
                      <w:szCs w:val="21"/>
                    </w:rPr>
                  </w:pPr>
                  <w:r>
                    <w:rPr>
                      <w:szCs w:val="21"/>
                    </w:rPr>
                    <w:t>—</w:t>
                  </w:r>
                </w:p>
              </w:tc>
              <w:tc>
                <w:tcPr>
                  <w:tcW w:w="1223" w:type="pct"/>
                  <w:shd w:val="clear" w:color="auto" w:fill="auto"/>
                  <w:vAlign w:val="center"/>
                </w:tcPr>
                <w:p w:rsidR="00CC6757" w:rsidRPr="00030DF4" w:rsidRDefault="00CC6757" w:rsidP="00CC1B56">
                  <w:pPr>
                    <w:adjustRightInd w:val="0"/>
                    <w:snapToGrid w:val="0"/>
                    <w:jc w:val="center"/>
                    <w:rPr>
                      <w:szCs w:val="21"/>
                    </w:rPr>
                  </w:pPr>
                  <w:r>
                    <w:rPr>
                      <w:rFonts w:hint="eastAsia"/>
                      <w:szCs w:val="21"/>
                    </w:rPr>
                    <w:t>1</w:t>
                  </w:r>
                </w:p>
              </w:tc>
              <w:tc>
                <w:tcPr>
                  <w:tcW w:w="988" w:type="pct"/>
                  <w:vMerge w:val="restart"/>
                  <w:shd w:val="clear" w:color="auto" w:fill="auto"/>
                  <w:vAlign w:val="center"/>
                </w:tcPr>
                <w:p w:rsidR="00CC6757" w:rsidRPr="00030DF4" w:rsidRDefault="00CC6757" w:rsidP="00CC6757">
                  <w:pPr>
                    <w:pStyle w:val="11"/>
                    <w:spacing w:line="240" w:lineRule="auto"/>
                    <w:rPr>
                      <w:snapToGrid/>
                      <w:kern w:val="2"/>
                      <w:szCs w:val="21"/>
                    </w:rPr>
                  </w:pPr>
                  <w:r>
                    <w:rPr>
                      <w:snapToGrid/>
                      <w:kern w:val="2"/>
                      <w:szCs w:val="21"/>
                    </w:rPr>
                    <w:t>蒸汽供给</w:t>
                  </w:r>
                </w:p>
              </w:tc>
            </w:tr>
            <w:tr w:rsidR="00CC6757" w:rsidRPr="00030DF4" w:rsidTr="00974D0C">
              <w:trPr>
                <w:trHeight w:val="284"/>
                <w:jc w:val="center"/>
              </w:trPr>
              <w:tc>
                <w:tcPr>
                  <w:tcW w:w="421" w:type="pct"/>
                  <w:shd w:val="clear" w:color="auto" w:fill="auto"/>
                  <w:noWrap/>
                  <w:vAlign w:val="center"/>
                </w:tcPr>
                <w:p w:rsidR="00CC6757" w:rsidRDefault="00CC6757" w:rsidP="00CC1B56">
                  <w:pPr>
                    <w:adjustRightInd w:val="0"/>
                    <w:snapToGrid w:val="0"/>
                    <w:jc w:val="center"/>
                    <w:rPr>
                      <w:szCs w:val="21"/>
                    </w:rPr>
                  </w:pPr>
                  <w:r>
                    <w:rPr>
                      <w:rFonts w:hint="eastAsia"/>
                      <w:szCs w:val="21"/>
                    </w:rPr>
                    <w:lastRenderedPageBreak/>
                    <w:t>46</w:t>
                  </w:r>
                </w:p>
              </w:tc>
              <w:tc>
                <w:tcPr>
                  <w:tcW w:w="1513" w:type="pct"/>
                  <w:shd w:val="clear" w:color="auto" w:fill="auto"/>
                  <w:noWrap/>
                  <w:vAlign w:val="center"/>
                </w:tcPr>
                <w:p w:rsidR="00CC6757" w:rsidRPr="00CC6757" w:rsidRDefault="00CC6757" w:rsidP="00CC6757">
                  <w:pPr>
                    <w:adjustRightInd w:val="0"/>
                    <w:snapToGrid w:val="0"/>
                    <w:jc w:val="center"/>
                    <w:rPr>
                      <w:szCs w:val="21"/>
                    </w:rPr>
                  </w:pPr>
                  <w:r w:rsidRPr="00CC6757">
                    <w:rPr>
                      <w:rFonts w:hint="eastAsia"/>
                      <w:szCs w:val="21"/>
                    </w:rPr>
                    <w:t>分气缸</w:t>
                  </w:r>
                </w:p>
              </w:tc>
              <w:tc>
                <w:tcPr>
                  <w:tcW w:w="855" w:type="pct"/>
                  <w:shd w:val="clear" w:color="auto" w:fill="auto"/>
                  <w:noWrap/>
                  <w:vAlign w:val="center"/>
                </w:tcPr>
                <w:p w:rsidR="00CC6757" w:rsidRPr="00CC6757" w:rsidRDefault="00CC6757" w:rsidP="00CC6757">
                  <w:pPr>
                    <w:adjustRightInd w:val="0"/>
                    <w:snapToGrid w:val="0"/>
                    <w:jc w:val="center"/>
                    <w:rPr>
                      <w:szCs w:val="21"/>
                    </w:rPr>
                  </w:pPr>
                  <w:r w:rsidRPr="00CC6757">
                    <w:rPr>
                      <w:rFonts w:hint="eastAsia"/>
                      <w:szCs w:val="21"/>
                    </w:rPr>
                    <w:t>2B31</w:t>
                  </w:r>
                </w:p>
              </w:tc>
              <w:tc>
                <w:tcPr>
                  <w:tcW w:w="1223" w:type="pct"/>
                  <w:shd w:val="clear" w:color="auto" w:fill="auto"/>
                  <w:vAlign w:val="center"/>
                </w:tcPr>
                <w:p w:rsidR="00CC6757" w:rsidRPr="00030DF4" w:rsidRDefault="00CC6757" w:rsidP="00CC1B56">
                  <w:pPr>
                    <w:adjustRightInd w:val="0"/>
                    <w:snapToGrid w:val="0"/>
                    <w:jc w:val="center"/>
                    <w:rPr>
                      <w:szCs w:val="21"/>
                    </w:rPr>
                  </w:pPr>
                  <w:r>
                    <w:rPr>
                      <w:rFonts w:hint="eastAsia"/>
                      <w:szCs w:val="21"/>
                    </w:rPr>
                    <w:t>1</w:t>
                  </w:r>
                </w:p>
              </w:tc>
              <w:tc>
                <w:tcPr>
                  <w:tcW w:w="988" w:type="pct"/>
                  <w:vMerge/>
                  <w:shd w:val="clear" w:color="auto" w:fill="auto"/>
                  <w:vAlign w:val="center"/>
                </w:tcPr>
                <w:p w:rsidR="00CC6757" w:rsidRPr="00030DF4" w:rsidRDefault="00CC6757" w:rsidP="00CC1B56">
                  <w:pPr>
                    <w:pStyle w:val="11"/>
                    <w:spacing w:line="240" w:lineRule="auto"/>
                    <w:rPr>
                      <w:snapToGrid/>
                      <w:kern w:val="2"/>
                      <w:szCs w:val="21"/>
                    </w:rPr>
                  </w:pPr>
                </w:p>
              </w:tc>
            </w:tr>
            <w:tr w:rsidR="00C7774D" w:rsidRPr="00030DF4" w:rsidTr="00974D0C">
              <w:trPr>
                <w:trHeight w:val="284"/>
                <w:jc w:val="center"/>
              </w:trPr>
              <w:tc>
                <w:tcPr>
                  <w:tcW w:w="421" w:type="pct"/>
                  <w:shd w:val="clear" w:color="auto" w:fill="auto"/>
                  <w:noWrap/>
                  <w:vAlign w:val="center"/>
                </w:tcPr>
                <w:p w:rsidR="00C7774D" w:rsidRDefault="00C7774D" w:rsidP="00CC1B56">
                  <w:pPr>
                    <w:adjustRightInd w:val="0"/>
                    <w:snapToGrid w:val="0"/>
                    <w:jc w:val="center"/>
                    <w:rPr>
                      <w:szCs w:val="21"/>
                    </w:rPr>
                  </w:pPr>
                  <w:r>
                    <w:rPr>
                      <w:rFonts w:hint="eastAsia"/>
                      <w:szCs w:val="21"/>
                    </w:rPr>
                    <w:t>47</w:t>
                  </w:r>
                </w:p>
              </w:tc>
              <w:tc>
                <w:tcPr>
                  <w:tcW w:w="1513" w:type="pct"/>
                  <w:shd w:val="clear" w:color="auto" w:fill="auto"/>
                  <w:noWrap/>
                  <w:vAlign w:val="center"/>
                </w:tcPr>
                <w:p w:rsidR="00C7774D" w:rsidRPr="00C7774D" w:rsidRDefault="00C7774D" w:rsidP="00C7774D">
                  <w:pPr>
                    <w:adjustRightInd w:val="0"/>
                    <w:snapToGrid w:val="0"/>
                    <w:jc w:val="center"/>
                    <w:rPr>
                      <w:szCs w:val="21"/>
                    </w:rPr>
                  </w:pPr>
                  <w:r w:rsidRPr="00C7774D">
                    <w:rPr>
                      <w:rFonts w:hint="eastAsia"/>
                      <w:szCs w:val="21"/>
                    </w:rPr>
                    <w:t>全自动调直截断网片焊接机</w:t>
                  </w:r>
                </w:p>
              </w:tc>
              <w:tc>
                <w:tcPr>
                  <w:tcW w:w="855" w:type="pct"/>
                  <w:shd w:val="clear" w:color="auto" w:fill="auto"/>
                  <w:noWrap/>
                  <w:vAlign w:val="center"/>
                </w:tcPr>
                <w:p w:rsidR="00C7774D" w:rsidRPr="00030DF4" w:rsidRDefault="00C7774D" w:rsidP="005337FB">
                  <w:pPr>
                    <w:adjustRightInd w:val="0"/>
                    <w:snapToGrid w:val="0"/>
                    <w:jc w:val="center"/>
                    <w:rPr>
                      <w:szCs w:val="21"/>
                    </w:rPr>
                  </w:pPr>
                  <w:r>
                    <w:rPr>
                      <w:szCs w:val="21"/>
                    </w:rPr>
                    <w:t>—</w:t>
                  </w:r>
                </w:p>
              </w:tc>
              <w:tc>
                <w:tcPr>
                  <w:tcW w:w="1223" w:type="pct"/>
                  <w:shd w:val="clear" w:color="auto" w:fill="auto"/>
                  <w:vAlign w:val="center"/>
                </w:tcPr>
                <w:p w:rsidR="00C7774D" w:rsidRPr="00030DF4" w:rsidRDefault="00C7774D" w:rsidP="00CC1B56">
                  <w:pPr>
                    <w:adjustRightInd w:val="0"/>
                    <w:snapToGrid w:val="0"/>
                    <w:jc w:val="center"/>
                    <w:rPr>
                      <w:szCs w:val="21"/>
                    </w:rPr>
                  </w:pPr>
                  <w:r>
                    <w:rPr>
                      <w:rFonts w:hint="eastAsia"/>
                      <w:szCs w:val="21"/>
                    </w:rPr>
                    <w:t>1</w:t>
                  </w:r>
                </w:p>
              </w:tc>
              <w:tc>
                <w:tcPr>
                  <w:tcW w:w="988" w:type="pct"/>
                  <w:vMerge w:val="restart"/>
                  <w:shd w:val="clear" w:color="auto" w:fill="auto"/>
                  <w:vAlign w:val="center"/>
                </w:tcPr>
                <w:p w:rsidR="00C7774D" w:rsidRPr="00030DF4" w:rsidRDefault="00C7774D" w:rsidP="00CC1B56">
                  <w:pPr>
                    <w:pStyle w:val="11"/>
                    <w:spacing w:line="240" w:lineRule="auto"/>
                    <w:rPr>
                      <w:snapToGrid/>
                      <w:kern w:val="2"/>
                      <w:szCs w:val="21"/>
                    </w:rPr>
                  </w:pPr>
                  <w:r>
                    <w:rPr>
                      <w:snapToGrid/>
                      <w:kern w:val="2"/>
                      <w:szCs w:val="21"/>
                    </w:rPr>
                    <w:t>板材生产线</w:t>
                  </w:r>
                </w:p>
              </w:tc>
            </w:tr>
            <w:tr w:rsidR="00C7774D" w:rsidRPr="00030DF4" w:rsidTr="00974D0C">
              <w:trPr>
                <w:trHeight w:val="284"/>
                <w:jc w:val="center"/>
              </w:trPr>
              <w:tc>
                <w:tcPr>
                  <w:tcW w:w="421" w:type="pct"/>
                  <w:shd w:val="clear" w:color="auto" w:fill="auto"/>
                  <w:noWrap/>
                  <w:vAlign w:val="center"/>
                </w:tcPr>
                <w:p w:rsidR="00C7774D" w:rsidRDefault="00C7774D" w:rsidP="00CC1B56">
                  <w:pPr>
                    <w:adjustRightInd w:val="0"/>
                    <w:snapToGrid w:val="0"/>
                    <w:jc w:val="center"/>
                    <w:rPr>
                      <w:szCs w:val="21"/>
                    </w:rPr>
                  </w:pPr>
                  <w:r>
                    <w:rPr>
                      <w:rFonts w:hint="eastAsia"/>
                      <w:szCs w:val="21"/>
                    </w:rPr>
                    <w:t>48</w:t>
                  </w:r>
                </w:p>
              </w:tc>
              <w:tc>
                <w:tcPr>
                  <w:tcW w:w="1513" w:type="pct"/>
                  <w:shd w:val="clear" w:color="auto" w:fill="auto"/>
                  <w:noWrap/>
                  <w:vAlign w:val="center"/>
                </w:tcPr>
                <w:p w:rsidR="00C7774D" w:rsidRPr="00C7774D" w:rsidRDefault="00C7774D" w:rsidP="00C7774D">
                  <w:pPr>
                    <w:adjustRightInd w:val="0"/>
                    <w:snapToGrid w:val="0"/>
                    <w:jc w:val="center"/>
                    <w:rPr>
                      <w:szCs w:val="21"/>
                    </w:rPr>
                  </w:pPr>
                  <w:r w:rsidRPr="00C7774D">
                    <w:rPr>
                      <w:rFonts w:hint="eastAsia"/>
                      <w:szCs w:val="21"/>
                    </w:rPr>
                    <w:t>网笼手动点焊机</w:t>
                  </w:r>
                </w:p>
              </w:tc>
              <w:tc>
                <w:tcPr>
                  <w:tcW w:w="855" w:type="pct"/>
                  <w:shd w:val="clear" w:color="auto" w:fill="auto"/>
                  <w:noWrap/>
                  <w:vAlign w:val="center"/>
                </w:tcPr>
                <w:p w:rsidR="00C7774D" w:rsidRPr="00030DF4" w:rsidRDefault="00C7774D" w:rsidP="005337FB">
                  <w:pPr>
                    <w:adjustRightInd w:val="0"/>
                    <w:snapToGrid w:val="0"/>
                    <w:jc w:val="center"/>
                    <w:rPr>
                      <w:szCs w:val="21"/>
                    </w:rPr>
                  </w:pPr>
                  <w:r>
                    <w:rPr>
                      <w:szCs w:val="21"/>
                    </w:rPr>
                    <w:t>—</w:t>
                  </w:r>
                </w:p>
              </w:tc>
              <w:tc>
                <w:tcPr>
                  <w:tcW w:w="1223" w:type="pct"/>
                  <w:shd w:val="clear" w:color="auto" w:fill="auto"/>
                  <w:vAlign w:val="center"/>
                </w:tcPr>
                <w:p w:rsidR="00C7774D" w:rsidRPr="00030DF4" w:rsidRDefault="00C7774D" w:rsidP="00CC1B56">
                  <w:pPr>
                    <w:adjustRightInd w:val="0"/>
                    <w:snapToGrid w:val="0"/>
                    <w:jc w:val="center"/>
                    <w:rPr>
                      <w:szCs w:val="21"/>
                    </w:rPr>
                  </w:pPr>
                  <w:r>
                    <w:rPr>
                      <w:rFonts w:hint="eastAsia"/>
                      <w:szCs w:val="21"/>
                    </w:rPr>
                    <w:t>1</w:t>
                  </w:r>
                </w:p>
              </w:tc>
              <w:tc>
                <w:tcPr>
                  <w:tcW w:w="988" w:type="pct"/>
                  <w:vMerge/>
                  <w:shd w:val="clear" w:color="auto" w:fill="auto"/>
                  <w:vAlign w:val="center"/>
                </w:tcPr>
                <w:p w:rsidR="00C7774D" w:rsidRPr="00030DF4" w:rsidRDefault="00C7774D" w:rsidP="00CC1B56">
                  <w:pPr>
                    <w:pStyle w:val="11"/>
                    <w:spacing w:line="240" w:lineRule="auto"/>
                    <w:rPr>
                      <w:snapToGrid/>
                      <w:kern w:val="2"/>
                      <w:szCs w:val="21"/>
                    </w:rPr>
                  </w:pPr>
                </w:p>
              </w:tc>
            </w:tr>
            <w:tr w:rsidR="00C7774D" w:rsidRPr="00030DF4" w:rsidTr="00974D0C">
              <w:trPr>
                <w:trHeight w:val="284"/>
                <w:jc w:val="center"/>
              </w:trPr>
              <w:tc>
                <w:tcPr>
                  <w:tcW w:w="421" w:type="pct"/>
                  <w:shd w:val="clear" w:color="auto" w:fill="auto"/>
                  <w:noWrap/>
                  <w:vAlign w:val="center"/>
                </w:tcPr>
                <w:p w:rsidR="00C7774D" w:rsidRDefault="00C7774D" w:rsidP="00CC1B56">
                  <w:pPr>
                    <w:adjustRightInd w:val="0"/>
                    <w:snapToGrid w:val="0"/>
                    <w:jc w:val="center"/>
                    <w:rPr>
                      <w:szCs w:val="21"/>
                    </w:rPr>
                  </w:pPr>
                  <w:r>
                    <w:rPr>
                      <w:rFonts w:hint="eastAsia"/>
                      <w:szCs w:val="21"/>
                    </w:rPr>
                    <w:t>49</w:t>
                  </w:r>
                </w:p>
              </w:tc>
              <w:tc>
                <w:tcPr>
                  <w:tcW w:w="1513" w:type="pct"/>
                  <w:shd w:val="clear" w:color="auto" w:fill="auto"/>
                  <w:noWrap/>
                  <w:vAlign w:val="center"/>
                </w:tcPr>
                <w:p w:rsidR="00C7774D" w:rsidRPr="00C7774D" w:rsidRDefault="00C7774D" w:rsidP="00C7774D">
                  <w:pPr>
                    <w:adjustRightInd w:val="0"/>
                    <w:snapToGrid w:val="0"/>
                    <w:jc w:val="center"/>
                    <w:rPr>
                      <w:szCs w:val="21"/>
                    </w:rPr>
                  </w:pPr>
                  <w:r w:rsidRPr="00C7774D">
                    <w:rPr>
                      <w:rFonts w:hint="eastAsia"/>
                      <w:szCs w:val="21"/>
                    </w:rPr>
                    <w:t>网笼输送小车</w:t>
                  </w:r>
                </w:p>
              </w:tc>
              <w:tc>
                <w:tcPr>
                  <w:tcW w:w="855" w:type="pct"/>
                  <w:shd w:val="clear" w:color="auto" w:fill="auto"/>
                  <w:noWrap/>
                  <w:vAlign w:val="center"/>
                </w:tcPr>
                <w:p w:rsidR="00C7774D" w:rsidRPr="00030DF4" w:rsidRDefault="00C7774D" w:rsidP="005337FB">
                  <w:pPr>
                    <w:adjustRightInd w:val="0"/>
                    <w:snapToGrid w:val="0"/>
                    <w:jc w:val="center"/>
                    <w:rPr>
                      <w:szCs w:val="21"/>
                    </w:rPr>
                  </w:pPr>
                  <w:r>
                    <w:rPr>
                      <w:szCs w:val="21"/>
                    </w:rPr>
                    <w:t>—</w:t>
                  </w:r>
                </w:p>
              </w:tc>
              <w:tc>
                <w:tcPr>
                  <w:tcW w:w="1223" w:type="pct"/>
                  <w:shd w:val="clear" w:color="auto" w:fill="auto"/>
                  <w:vAlign w:val="center"/>
                </w:tcPr>
                <w:p w:rsidR="00C7774D" w:rsidRPr="00030DF4" w:rsidRDefault="00C7774D" w:rsidP="00CC1B56">
                  <w:pPr>
                    <w:adjustRightInd w:val="0"/>
                    <w:snapToGrid w:val="0"/>
                    <w:jc w:val="center"/>
                    <w:rPr>
                      <w:szCs w:val="21"/>
                    </w:rPr>
                  </w:pPr>
                  <w:r>
                    <w:rPr>
                      <w:rFonts w:hint="eastAsia"/>
                      <w:szCs w:val="21"/>
                    </w:rPr>
                    <w:t>1</w:t>
                  </w:r>
                </w:p>
              </w:tc>
              <w:tc>
                <w:tcPr>
                  <w:tcW w:w="988" w:type="pct"/>
                  <w:vMerge/>
                  <w:shd w:val="clear" w:color="auto" w:fill="auto"/>
                  <w:vAlign w:val="center"/>
                </w:tcPr>
                <w:p w:rsidR="00C7774D" w:rsidRPr="00030DF4" w:rsidRDefault="00C7774D" w:rsidP="00CC1B56">
                  <w:pPr>
                    <w:pStyle w:val="11"/>
                    <w:spacing w:line="240" w:lineRule="auto"/>
                    <w:rPr>
                      <w:snapToGrid/>
                      <w:kern w:val="2"/>
                      <w:szCs w:val="21"/>
                    </w:rPr>
                  </w:pPr>
                </w:p>
              </w:tc>
            </w:tr>
            <w:tr w:rsidR="00C7774D" w:rsidRPr="00030DF4" w:rsidTr="00974D0C">
              <w:trPr>
                <w:trHeight w:val="284"/>
                <w:jc w:val="center"/>
              </w:trPr>
              <w:tc>
                <w:tcPr>
                  <w:tcW w:w="421" w:type="pct"/>
                  <w:shd w:val="clear" w:color="auto" w:fill="auto"/>
                  <w:noWrap/>
                  <w:vAlign w:val="center"/>
                </w:tcPr>
                <w:p w:rsidR="00C7774D" w:rsidRDefault="00C7774D" w:rsidP="00CC1B56">
                  <w:pPr>
                    <w:adjustRightInd w:val="0"/>
                    <w:snapToGrid w:val="0"/>
                    <w:jc w:val="center"/>
                    <w:rPr>
                      <w:szCs w:val="21"/>
                    </w:rPr>
                  </w:pPr>
                  <w:r>
                    <w:rPr>
                      <w:rFonts w:hint="eastAsia"/>
                      <w:szCs w:val="21"/>
                    </w:rPr>
                    <w:t>50</w:t>
                  </w:r>
                </w:p>
              </w:tc>
              <w:tc>
                <w:tcPr>
                  <w:tcW w:w="1513" w:type="pct"/>
                  <w:shd w:val="clear" w:color="auto" w:fill="auto"/>
                  <w:noWrap/>
                  <w:vAlign w:val="center"/>
                </w:tcPr>
                <w:p w:rsidR="00C7774D" w:rsidRPr="00C7774D" w:rsidRDefault="00C7774D" w:rsidP="00C7774D">
                  <w:pPr>
                    <w:adjustRightInd w:val="0"/>
                    <w:snapToGrid w:val="0"/>
                    <w:jc w:val="center"/>
                    <w:rPr>
                      <w:szCs w:val="21"/>
                    </w:rPr>
                  </w:pPr>
                  <w:r w:rsidRPr="00C7774D">
                    <w:rPr>
                      <w:rFonts w:hint="eastAsia"/>
                      <w:szCs w:val="21"/>
                    </w:rPr>
                    <w:t>网片输送小车</w:t>
                  </w:r>
                </w:p>
              </w:tc>
              <w:tc>
                <w:tcPr>
                  <w:tcW w:w="855" w:type="pct"/>
                  <w:shd w:val="clear" w:color="auto" w:fill="auto"/>
                  <w:noWrap/>
                  <w:vAlign w:val="center"/>
                </w:tcPr>
                <w:p w:rsidR="00C7774D" w:rsidRPr="00030DF4" w:rsidRDefault="00C7774D" w:rsidP="005337FB">
                  <w:pPr>
                    <w:adjustRightInd w:val="0"/>
                    <w:snapToGrid w:val="0"/>
                    <w:jc w:val="center"/>
                    <w:rPr>
                      <w:szCs w:val="21"/>
                    </w:rPr>
                  </w:pPr>
                  <w:r>
                    <w:rPr>
                      <w:szCs w:val="21"/>
                    </w:rPr>
                    <w:t>—</w:t>
                  </w:r>
                </w:p>
              </w:tc>
              <w:tc>
                <w:tcPr>
                  <w:tcW w:w="1223" w:type="pct"/>
                  <w:shd w:val="clear" w:color="auto" w:fill="auto"/>
                  <w:vAlign w:val="center"/>
                </w:tcPr>
                <w:p w:rsidR="00C7774D" w:rsidRPr="00030DF4" w:rsidRDefault="00C7774D" w:rsidP="00CC1B56">
                  <w:pPr>
                    <w:adjustRightInd w:val="0"/>
                    <w:snapToGrid w:val="0"/>
                    <w:jc w:val="center"/>
                    <w:rPr>
                      <w:szCs w:val="21"/>
                    </w:rPr>
                  </w:pPr>
                  <w:r>
                    <w:rPr>
                      <w:rFonts w:hint="eastAsia"/>
                      <w:szCs w:val="21"/>
                    </w:rPr>
                    <w:t>1</w:t>
                  </w:r>
                </w:p>
              </w:tc>
              <w:tc>
                <w:tcPr>
                  <w:tcW w:w="988" w:type="pct"/>
                  <w:vMerge/>
                  <w:shd w:val="clear" w:color="auto" w:fill="auto"/>
                  <w:vAlign w:val="center"/>
                </w:tcPr>
                <w:p w:rsidR="00C7774D" w:rsidRPr="00030DF4" w:rsidRDefault="00C7774D" w:rsidP="00CC1B56">
                  <w:pPr>
                    <w:pStyle w:val="11"/>
                    <w:spacing w:line="240" w:lineRule="auto"/>
                    <w:rPr>
                      <w:snapToGrid/>
                      <w:kern w:val="2"/>
                      <w:szCs w:val="21"/>
                    </w:rPr>
                  </w:pPr>
                </w:p>
              </w:tc>
            </w:tr>
            <w:tr w:rsidR="00C7774D" w:rsidRPr="00030DF4" w:rsidTr="00974D0C">
              <w:trPr>
                <w:trHeight w:val="284"/>
                <w:jc w:val="center"/>
              </w:trPr>
              <w:tc>
                <w:tcPr>
                  <w:tcW w:w="421" w:type="pct"/>
                  <w:shd w:val="clear" w:color="auto" w:fill="auto"/>
                  <w:noWrap/>
                  <w:vAlign w:val="center"/>
                </w:tcPr>
                <w:p w:rsidR="00C7774D" w:rsidRDefault="00C7774D" w:rsidP="00CC1B56">
                  <w:pPr>
                    <w:adjustRightInd w:val="0"/>
                    <w:snapToGrid w:val="0"/>
                    <w:jc w:val="center"/>
                    <w:rPr>
                      <w:szCs w:val="21"/>
                    </w:rPr>
                  </w:pPr>
                  <w:r>
                    <w:rPr>
                      <w:rFonts w:hint="eastAsia"/>
                      <w:szCs w:val="21"/>
                    </w:rPr>
                    <w:t>51</w:t>
                  </w:r>
                </w:p>
              </w:tc>
              <w:tc>
                <w:tcPr>
                  <w:tcW w:w="1513" w:type="pct"/>
                  <w:shd w:val="clear" w:color="auto" w:fill="auto"/>
                  <w:noWrap/>
                  <w:vAlign w:val="center"/>
                </w:tcPr>
                <w:p w:rsidR="00C7774D" w:rsidRPr="00C7774D" w:rsidRDefault="00C7774D" w:rsidP="00C7774D">
                  <w:pPr>
                    <w:adjustRightInd w:val="0"/>
                    <w:snapToGrid w:val="0"/>
                    <w:jc w:val="center"/>
                    <w:rPr>
                      <w:szCs w:val="21"/>
                    </w:rPr>
                  </w:pPr>
                  <w:r w:rsidRPr="00C7774D">
                    <w:rPr>
                      <w:rFonts w:hint="eastAsia"/>
                      <w:szCs w:val="21"/>
                    </w:rPr>
                    <w:t>防腐浸渍搅拌罐</w:t>
                  </w:r>
                </w:p>
              </w:tc>
              <w:tc>
                <w:tcPr>
                  <w:tcW w:w="855" w:type="pct"/>
                  <w:shd w:val="clear" w:color="auto" w:fill="auto"/>
                  <w:noWrap/>
                  <w:vAlign w:val="center"/>
                </w:tcPr>
                <w:p w:rsidR="00C7774D" w:rsidRPr="00030DF4" w:rsidRDefault="00C7774D" w:rsidP="005337FB">
                  <w:pPr>
                    <w:adjustRightInd w:val="0"/>
                    <w:snapToGrid w:val="0"/>
                    <w:jc w:val="center"/>
                    <w:rPr>
                      <w:szCs w:val="21"/>
                    </w:rPr>
                  </w:pPr>
                  <w:r>
                    <w:rPr>
                      <w:szCs w:val="21"/>
                    </w:rPr>
                    <w:t>—</w:t>
                  </w:r>
                </w:p>
              </w:tc>
              <w:tc>
                <w:tcPr>
                  <w:tcW w:w="1223" w:type="pct"/>
                  <w:shd w:val="clear" w:color="auto" w:fill="auto"/>
                  <w:vAlign w:val="center"/>
                </w:tcPr>
                <w:p w:rsidR="00C7774D" w:rsidRPr="00030DF4" w:rsidRDefault="00C7774D" w:rsidP="00CC1B56">
                  <w:pPr>
                    <w:adjustRightInd w:val="0"/>
                    <w:snapToGrid w:val="0"/>
                    <w:jc w:val="center"/>
                    <w:rPr>
                      <w:szCs w:val="21"/>
                    </w:rPr>
                  </w:pPr>
                  <w:r>
                    <w:rPr>
                      <w:rFonts w:hint="eastAsia"/>
                      <w:szCs w:val="21"/>
                    </w:rPr>
                    <w:t>1</w:t>
                  </w:r>
                </w:p>
              </w:tc>
              <w:tc>
                <w:tcPr>
                  <w:tcW w:w="988" w:type="pct"/>
                  <w:vMerge/>
                  <w:shd w:val="clear" w:color="auto" w:fill="auto"/>
                  <w:vAlign w:val="center"/>
                </w:tcPr>
                <w:p w:rsidR="00C7774D" w:rsidRPr="00030DF4" w:rsidRDefault="00C7774D" w:rsidP="00CC1B56">
                  <w:pPr>
                    <w:pStyle w:val="11"/>
                    <w:spacing w:line="240" w:lineRule="auto"/>
                    <w:rPr>
                      <w:snapToGrid/>
                      <w:kern w:val="2"/>
                      <w:szCs w:val="21"/>
                    </w:rPr>
                  </w:pPr>
                </w:p>
              </w:tc>
            </w:tr>
            <w:tr w:rsidR="00C7774D" w:rsidRPr="00030DF4" w:rsidTr="00974D0C">
              <w:trPr>
                <w:trHeight w:val="284"/>
                <w:jc w:val="center"/>
              </w:trPr>
              <w:tc>
                <w:tcPr>
                  <w:tcW w:w="421" w:type="pct"/>
                  <w:shd w:val="clear" w:color="auto" w:fill="auto"/>
                  <w:noWrap/>
                  <w:vAlign w:val="center"/>
                </w:tcPr>
                <w:p w:rsidR="00C7774D" w:rsidRDefault="00C7774D" w:rsidP="00CC1B56">
                  <w:pPr>
                    <w:adjustRightInd w:val="0"/>
                    <w:snapToGrid w:val="0"/>
                    <w:jc w:val="center"/>
                    <w:rPr>
                      <w:szCs w:val="21"/>
                    </w:rPr>
                  </w:pPr>
                  <w:r>
                    <w:rPr>
                      <w:rFonts w:hint="eastAsia"/>
                      <w:szCs w:val="21"/>
                    </w:rPr>
                    <w:t>52</w:t>
                  </w:r>
                </w:p>
              </w:tc>
              <w:tc>
                <w:tcPr>
                  <w:tcW w:w="1513" w:type="pct"/>
                  <w:shd w:val="clear" w:color="auto" w:fill="auto"/>
                  <w:noWrap/>
                  <w:vAlign w:val="center"/>
                </w:tcPr>
                <w:p w:rsidR="00C7774D" w:rsidRPr="00C7774D" w:rsidRDefault="00C7774D" w:rsidP="00C7774D">
                  <w:pPr>
                    <w:adjustRightInd w:val="0"/>
                    <w:snapToGrid w:val="0"/>
                    <w:jc w:val="center"/>
                    <w:rPr>
                      <w:szCs w:val="21"/>
                    </w:rPr>
                  </w:pPr>
                  <w:r w:rsidRPr="00C7774D">
                    <w:rPr>
                      <w:rFonts w:hint="eastAsia"/>
                      <w:szCs w:val="21"/>
                    </w:rPr>
                    <w:t>插拔钎转运吊机</w:t>
                  </w:r>
                </w:p>
              </w:tc>
              <w:tc>
                <w:tcPr>
                  <w:tcW w:w="855" w:type="pct"/>
                  <w:shd w:val="clear" w:color="auto" w:fill="auto"/>
                  <w:noWrap/>
                  <w:vAlign w:val="center"/>
                </w:tcPr>
                <w:p w:rsidR="00C7774D" w:rsidRPr="00030DF4" w:rsidRDefault="00C7774D" w:rsidP="005337FB">
                  <w:pPr>
                    <w:adjustRightInd w:val="0"/>
                    <w:snapToGrid w:val="0"/>
                    <w:jc w:val="center"/>
                    <w:rPr>
                      <w:szCs w:val="21"/>
                    </w:rPr>
                  </w:pPr>
                  <w:r>
                    <w:rPr>
                      <w:szCs w:val="21"/>
                    </w:rPr>
                    <w:t>—</w:t>
                  </w:r>
                </w:p>
              </w:tc>
              <w:tc>
                <w:tcPr>
                  <w:tcW w:w="1223" w:type="pct"/>
                  <w:shd w:val="clear" w:color="auto" w:fill="auto"/>
                  <w:vAlign w:val="center"/>
                </w:tcPr>
                <w:p w:rsidR="00C7774D" w:rsidRPr="00030DF4" w:rsidRDefault="00C7774D" w:rsidP="00CC1B56">
                  <w:pPr>
                    <w:adjustRightInd w:val="0"/>
                    <w:snapToGrid w:val="0"/>
                    <w:jc w:val="center"/>
                    <w:rPr>
                      <w:szCs w:val="21"/>
                    </w:rPr>
                  </w:pPr>
                  <w:r>
                    <w:rPr>
                      <w:rFonts w:hint="eastAsia"/>
                      <w:szCs w:val="21"/>
                    </w:rPr>
                    <w:t>1</w:t>
                  </w:r>
                </w:p>
              </w:tc>
              <w:tc>
                <w:tcPr>
                  <w:tcW w:w="988" w:type="pct"/>
                  <w:vMerge/>
                  <w:shd w:val="clear" w:color="auto" w:fill="auto"/>
                  <w:vAlign w:val="center"/>
                </w:tcPr>
                <w:p w:rsidR="00C7774D" w:rsidRPr="00030DF4" w:rsidRDefault="00C7774D" w:rsidP="00CC1B56">
                  <w:pPr>
                    <w:pStyle w:val="11"/>
                    <w:spacing w:line="240" w:lineRule="auto"/>
                    <w:rPr>
                      <w:snapToGrid/>
                      <w:kern w:val="2"/>
                      <w:szCs w:val="21"/>
                    </w:rPr>
                  </w:pPr>
                </w:p>
              </w:tc>
            </w:tr>
            <w:tr w:rsidR="00C7774D" w:rsidRPr="00030DF4" w:rsidTr="00974D0C">
              <w:trPr>
                <w:trHeight w:val="284"/>
                <w:jc w:val="center"/>
              </w:trPr>
              <w:tc>
                <w:tcPr>
                  <w:tcW w:w="421" w:type="pct"/>
                  <w:shd w:val="clear" w:color="auto" w:fill="auto"/>
                  <w:noWrap/>
                  <w:vAlign w:val="center"/>
                </w:tcPr>
                <w:p w:rsidR="00C7774D" w:rsidRDefault="00C7774D" w:rsidP="00CC1B56">
                  <w:pPr>
                    <w:adjustRightInd w:val="0"/>
                    <w:snapToGrid w:val="0"/>
                    <w:jc w:val="center"/>
                    <w:rPr>
                      <w:szCs w:val="21"/>
                    </w:rPr>
                  </w:pPr>
                  <w:r>
                    <w:rPr>
                      <w:rFonts w:hint="eastAsia"/>
                      <w:szCs w:val="21"/>
                    </w:rPr>
                    <w:t>53</w:t>
                  </w:r>
                </w:p>
              </w:tc>
              <w:tc>
                <w:tcPr>
                  <w:tcW w:w="1513" w:type="pct"/>
                  <w:shd w:val="clear" w:color="auto" w:fill="auto"/>
                  <w:noWrap/>
                  <w:vAlign w:val="center"/>
                </w:tcPr>
                <w:p w:rsidR="00C7774D" w:rsidRPr="00C7774D" w:rsidRDefault="00C7774D" w:rsidP="00C7774D">
                  <w:pPr>
                    <w:adjustRightInd w:val="0"/>
                    <w:snapToGrid w:val="0"/>
                    <w:jc w:val="center"/>
                    <w:rPr>
                      <w:szCs w:val="21"/>
                    </w:rPr>
                  </w:pPr>
                  <w:r w:rsidRPr="00C7774D">
                    <w:rPr>
                      <w:rFonts w:hint="eastAsia"/>
                      <w:szCs w:val="21"/>
                    </w:rPr>
                    <w:t>网笼框架摆渡车</w:t>
                  </w:r>
                </w:p>
              </w:tc>
              <w:tc>
                <w:tcPr>
                  <w:tcW w:w="855" w:type="pct"/>
                  <w:shd w:val="clear" w:color="auto" w:fill="auto"/>
                  <w:noWrap/>
                  <w:vAlign w:val="center"/>
                </w:tcPr>
                <w:p w:rsidR="00C7774D" w:rsidRPr="00030DF4" w:rsidRDefault="00C7774D" w:rsidP="005337FB">
                  <w:pPr>
                    <w:adjustRightInd w:val="0"/>
                    <w:snapToGrid w:val="0"/>
                    <w:jc w:val="center"/>
                    <w:rPr>
                      <w:szCs w:val="21"/>
                    </w:rPr>
                  </w:pPr>
                  <w:r>
                    <w:rPr>
                      <w:szCs w:val="21"/>
                    </w:rPr>
                    <w:t>—</w:t>
                  </w:r>
                </w:p>
              </w:tc>
              <w:tc>
                <w:tcPr>
                  <w:tcW w:w="1223" w:type="pct"/>
                  <w:shd w:val="clear" w:color="auto" w:fill="auto"/>
                  <w:vAlign w:val="center"/>
                </w:tcPr>
                <w:p w:rsidR="00C7774D" w:rsidRPr="00030DF4" w:rsidRDefault="00C7774D" w:rsidP="00CC1B56">
                  <w:pPr>
                    <w:adjustRightInd w:val="0"/>
                    <w:snapToGrid w:val="0"/>
                    <w:jc w:val="center"/>
                    <w:rPr>
                      <w:szCs w:val="21"/>
                    </w:rPr>
                  </w:pPr>
                  <w:r>
                    <w:rPr>
                      <w:rFonts w:hint="eastAsia"/>
                      <w:szCs w:val="21"/>
                    </w:rPr>
                    <w:t>1</w:t>
                  </w:r>
                </w:p>
              </w:tc>
              <w:tc>
                <w:tcPr>
                  <w:tcW w:w="988" w:type="pct"/>
                  <w:vMerge/>
                  <w:shd w:val="clear" w:color="auto" w:fill="auto"/>
                  <w:vAlign w:val="center"/>
                </w:tcPr>
                <w:p w:rsidR="00C7774D" w:rsidRPr="00030DF4" w:rsidRDefault="00C7774D" w:rsidP="00CC1B56">
                  <w:pPr>
                    <w:pStyle w:val="11"/>
                    <w:spacing w:line="240" w:lineRule="auto"/>
                    <w:rPr>
                      <w:snapToGrid/>
                      <w:kern w:val="2"/>
                      <w:szCs w:val="21"/>
                    </w:rPr>
                  </w:pPr>
                </w:p>
              </w:tc>
            </w:tr>
            <w:tr w:rsidR="00BF7701" w:rsidRPr="00030DF4" w:rsidTr="00974D0C">
              <w:trPr>
                <w:trHeight w:val="284"/>
                <w:jc w:val="center"/>
              </w:trPr>
              <w:tc>
                <w:tcPr>
                  <w:tcW w:w="421" w:type="pct"/>
                  <w:shd w:val="clear" w:color="auto" w:fill="auto"/>
                  <w:noWrap/>
                  <w:vAlign w:val="center"/>
                </w:tcPr>
                <w:p w:rsidR="00BF7701" w:rsidRDefault="00BF7701" w:rsidP="00CC1B56">
                  <w:pPr>
                    <w:adjustRightInd w:val="0"/>
                    <w:snapToGrid w:val="0"/>
                    <w:jc w:val="center"/>
                    <w:rPr>
                      <w:szCs w:val="21"/>
                    </w:rPr>
                  </w:pPr>
                  <w:r>
                    <w:rPr>
                      <w:rFonts w:hint="eastAsia"/>
                      <w:szCs w:val="21"/>
                    </w:rPr>
                    <w:t>54</w:t>
                  </w:r>
                </w:p>
              </w:tc>
              <w:tc>
                <w:tcPr>
                  <w:tcW w:w="1513" w:type="pct"/>
                  <w:shd w:val="clear" w:color="auto" w:fill="auto"/>
                  <w:noWrap/>
                  <w:vAlign w:val="center"/>
                </w:tcPr>
                <w:p w:rsidR="00BF7701" w:rsidRPr="00C7774D" w:rsidRDefault="002E1302" w:rsidP="00C7774D">
                  <w:pPr>
                    <w:adjustRightInd w:val="0"/>
                    <w:snapToGrid w:val="0"/>
                    <w:jc w:val="center"/>
                    <w:rPr>
                      <w:szCs w:val="21"/>
                    </w:rPr>
                  </w:pPr>
                  <w:r>
                    <w:rPr>
                      <w:rFonts w:hint="eastAsia"/>
                      <w:szCs w:val="21"/>
                    </w:rPr>
                    <w:t>4</w:t>
                  </w:r>
                  <w:r w:rsidR="00BF7701">
                    <w:rPr>
                      <w:rFonts w:hint="eastAsia"/>
                      <w:szCs w:val="21"/>
                    </w:rPr>
                    <w:t>t</w:t>
                  </w:r>
                  <w:r w:rsidR="00BF7701">
                    <w:rPr>
                      <w:rFonts w:hint="eastAsia"/>
                      <w:szCs w:val="21"/>
                    </w:rPr>
                    <w:t>天然气锅炉</w:t>
                  </w:r>
                </w:p>
              </w:tc>
              <w:tc>
                <w:tcPr>
                  <w:tcW w:w="855" w:type="pct"/>
                  <w:shd w:val="clear" w:color="auto" w:fill="auto"/>
                  <w:noWrap/>
                  <w:vAlign w:val="center"/>
                </w:tcPr>
                <w:p w:rsidR="00BF7701" w:rsidRDefault="00BF7701" w:rsidP="005337FB">
                  <w:pPr>
                    <w:adjustRightInd w:val="0"/>
                    <w:snapToGrid w:val="0"/>
                    <w:jc w:val="center"/>
                    <w:rPr>
                      <w:szCs w:val="21"/>
                    </w:rPr>
                  </w:pPr>
                  <w:r>
                    <w:rPr>
                      <w:szCs w:val="21"/>
                    </w:rPr>
                    <w:t>—</w:t>
                  </w:r>
                </w:p>
              </w:tc>
              <w:tc>
                <w:tcPr>
                  <w:tcW w:w="1223" w:type="pct"/>
                  <w:shd w:val="clear" w:color="auto" w:fill="auto"/>
                  <w:vAlign w:val="center"/>
                </w:tcPr>
                <w:p w:rsidR="00BF7701" w:rsidRDefault="00BF7701" w:rsidP="00CC1B56">
                  <w:pPr>
                    <w:adjustRightInd w:val="0"/>
                    <w:snapToGrid w:val="0"/>
                    <w:jc w:val="center"/>
                    <w:rPr>
                      <w:szCs w:val="21"/>
                    </w:rPr>
                  </w:pPr>
                  <w:r>
                    <w:rPr>
                      <w:rFonts w:hint="eastAsia"/>
                      <w:szCs w:val="21"/>
                    </w:rPr>
                    <w:t>1</w:t>
                  </w:r>
                </w:p>
              </w:tc>
              <w:tc>
                <w:tcPr>
                  <w:tcW w:w="988" w:type="pct"/>
                  <w:vMerge w:val="restart"/>
                  <w:shd w:val="clear" w:color="auto" w:fill="auto"/>
                  <w:vAlign w:val="center"/>
                </w:tcPr>
                <w:p w:rsidR="00BF7701" w:rsidRPr="00030DF4" w:rsidRDefault="00BF7701" w:rsidP="00CC1B56">
                  <w:pPr>
                    <w:pStyle w:val="11"/>
                    <w:spacing w:line="240" w:lineRule="auto"/>
                    <w:rPr>
                      <w:snapToGrid/>
                      <w:kern w:val="2"/>
                      <w:szCs w:val="21"/>
                    </w:rPr>
                  </w:pPr>
                  <w:r>
                    <w:rPr>
                      <w:snapToGrid/>
                      <w:kern w:val="2"/>
                      <w:szCs w:val="21"/>
                    </w:rPr>
                    <w:t>辅助</w:t>
                  </w:r>
                </w:p>
              </w:tc>
            </w:tr>
            <w:tr w:rsidR="00BF7701" w:rsidRPr="00030DF4" w:rsidTr="00974D0C">
              <w:trPr>
                <w:trHeight w:val="284"/>
                <w:jc w:val="center"/>
              </w:trPr>
              <w:tc>
                <w:tcPr>
                  <w:tcW w:w="421" w:type="pct"/>
                  <w:shd w:val="clear" w:color="auto" w:fill="auto"/>
                  <w:noWrap/>
                  <w:vAlign w:val="center"/>
                </w:tcPr>
                <w:p w:rsidR="00BF7701" w:rsidRDefault="00BF7701" w:rsidP="00CC1B56">
                  <w:pPr>
                    <w:adjustRightInd w:val="0"/>
                    <w:snapToGrid w:val="0"/>
                    <w:jc w:val="center"/>
                    <w:rPr>
                      <w:szCs w:val="21"/>
                    </w:rPr>
                  </w:pPr>
                  <w:r>
                    <w:rPr>
                      <w:rFonts w:hint="eastAsia"/>
                      <w:szCs w:val="21"/>
                    </w:rPr>
                    <w:t>55</w:t>
                  </w:r>
                </w:p>
              </w:tc>
              <w:tc>
                <w:tcPr>
                  <w:tcW w:w="1513" w:type="pct"/>
                  <w:shd w:val="clear" w:color="auto" w:fill="auto"/>
                  <w:noWrap/>
                  <w:vAlign w:val="center"/>
                </w:tcPr>
                <w:p w:rsidR="00BF7701" w:rsidRPr="00C7774D" w:rsidRDefault="002E1302" w:rsidP="00C7774D">
                  <w:pPr>
                    <w:adjustRightInd w:val="0"/>
                    <w:snapToGrid w:val="0"/>
                    <w:jc w:val="center"/>
                    <w:rPr>
                      <w:szCs w:val="21"/>
                    </w:rPr>
                  </w:pPr>
                  <w:r>
                    <w:rPr>
                      <w:rFonts w:hint="eastAsia"/>
                      <w:szCs w:val="21"/>
                    </w:rPr>
                    <w:t>10t</w:t>
                  </w:r>
                  <w:r>
                    <w:rPr>
                      <w:rFonts w:hint="eastAsia"/>
                      <w:szCs w:val="21"/>
                    </w:rPr>
                    <w:t>天燃气锅炉</w:t>
                  </w:r>
                </w:p>
              </w:tc>
              <w:tc>
                <w:tcPr>
                  <w:tcW w:w="855" w:type="pct"/>
                  <w:shd w:val="clear" w:color="auto" w:fill="auto"/>
                  <w:noWrap/>
                  <w:vAlign w:val="center"/>
                </w:tcPr>
                <w:p w:rsidR="00BF7701" w:rsidRDefault="00BF7701" w:rsidP="005337FB">
                  <w:pPr>
                    <w:adjustRightInd w:val="0"/>
                    <w:snapToGrid w:val="0"/>
                    <w:jc w:val="center"/>
                    <w:rPr>
                      <w:szCs w:val="21"/>
                    </w:rPr>
                  </w:pPr>
                  <w:r>
                    <w:rPr>
                      <w:szCs w:val="21"/>
                    </w:rPr>
                    <w:t>—</w:t>
                  </w:r>
                </w:p>
              </w:tc>
              <w:tc>
                <w:tcPr>
                  <w:tcW w:w="1223" w:type="pct"/>
                  <w:shd w:val="clear" w:color="auto" w:fill="auto"/>
                  <w:vAlign w:val="center"/>
                </w:tcPr>
                <w:p w:rsidR="00BF7701" w:rsidRDefault="00BF7701" w:rsidP="00CC1B56">
                  <w:pPr>
                    <w:adjustRightInd w:val="0"/>
                    <w:snapToGrid w:val="0"/>
                    <w:jc w:val="center"/>
                    <w:rPr>
                      <w:szCs w:val="21"/>
                    </w:rPr>
                  </w:pPr>
                  <w:r>
                    <w:rPr>
                      <w:rFonts w:hint="eastAsia"/>
                      <w:szCs w:val="21"/>
                    </w:rPr>
                    <w:t>1</w:t>
                  </w:r>
                </w:p>
              </w:tc>
              <w:tc>
                <w:tcPr>
                  <w:tcW w:w="988" w:type="pct"/>
                  <w:vMerge/>
                  <w:shd w:val="clear" w:color="auto" w:fill="auto"/>
                  <w:vAlign w:val="center"/>
                </w:tcPr>
                <w:p w:rsidR="00BF7701" w:rsidRPr="00030DF4" w:rsidRDefault="00BF7701" w:rsidP="00CC1B56">
                  <w:pPr>
                    <w:pStyle w:val="11"/>
                    <w:spacing w:line="240" w:lineRule="auto"/>
                    <w:rPr>
                      <w:snapToGrid/>
                      <w:kern w:val="2"/>
                      <w:szCs w:val="21"/>
                    </w:rPr>
                  </w:pPr>
                </w:p>
              </w:tc>
            </w:tr>
            <w:tr w:rsidR="00AE5153" w:rsidRPr="00030DF4" w:rsidTr="00974D0C">
              <w:trPr>
                <w:trHeight w:val="284"/>
                <w:jc w:val="center"/>
              </w:trPr>
              <w:tc>
                <w:tcPr>
                  <w:tcW w:w="421" w:type="pct"/>
                  <w:shd w:val="clear" w:color="auto" w:fill="auto"/>
                  <w:noWrap/>
                  <w:vAlign w:val="center"/>
                </w:tcPr>
                <w:p w:rsidR="00AE5153" w:rsidRPr="00030DF4" w:rsidRDefault="00AE5153" w:rsidP="00CC1B56">
                  <w:pPr>
                    <w:adjustRightInd w:val="0"/>
                    <w:snapToGrid w:val="0"/>
                    <w:jc w:val="center"/>
                    <w:rPr>
                      <w:szCs w:val="21"/>
                    </w:rPr>
                  </w:pPr>
                  <w:r w:rsidRPr="00030DF4">
                    <w:rPr>
                      <w:szCs w:val="21"/>
                    </w:rPr>
                    <w:t>合计</w:t>
                  </w:r>
                </w:p>
              </w:tc>
              <w:tc>
                <w:tcPr>
                  <w:tcW w:w="1513" w:type="pct"/>
                  <w:shd w:val="clear" w:color="auto" w:fill="auto"/>
                  <w:noWrap/>
                  <w:vAlign w:val="center"/>
                </w:tcPr>
                <w:p w:rsidR="00AE5153" w:rsidRPr="00030DF4" w:rsidRDefault="00C7774D" w:rsidP="00CC1B56">
                  <w:pPr>
                    <w:adjustRightInd w:val="0"/>
                    <w:snapToGrid w:val="0"/>
                    <w:jc w:val="center"/>
                    <w:rPr>
                      <w:szCs w:val="21"/>
                    </w:rPr>
                  </w:pPr>
                  <w:r>
                    <w:rPr>
                      <w:szCs w:val="21"/>
                    </w:rPr>
                    <w:t>—</w:t>
                  </w:r>
                </w:p>
              </w:tc>
              <w:tc>
                <w:tcPr>
                  <w:tcW w:w="855" w:type="pct"/>
                  <w:shd w:val="clear" w:color="auto" w:fill="auto"/>
                  <w:vAlign w:val="center"/>
                </w:tcPr>
                <w:p w:rsidR="00AE5153" w:rsidRPr="00030DF4" w:rsidRDefault="00C7774D" w:rsidP="00CC1B56">
                  <w:pPr>
                    <w:adjustRightInd w:val="0"/>
                    <w:snapToGrid w:val="0"/>
                    <w:jc w:val="center"/>
                    <w:rPr>
                      <w:szCs w:val="21"/>
                    </w:rPr>
                  </w:pPr>
                  <w:r>
                    <w:rPr>
                      <w:szCs w:val="21"/>
                    </w:rPr>
                    <w:t>—</w:t>
                  </w:r>
                </w:p>
              </w:tc>
              <w:tc>
                <w:tcPr>
                  <w:tcW w:w="1223" w:type="pct"/>
                  <w:shd w:val="clear" w:color="auto" w:fill="auto"/>
                  <w:vAlign w:val="center"/>
                </w:tcPr>
                <w:p w:rsidR="00AE5153" w:rsidRPr="00030DF4" w:rsidRDefault="00B96F98" w:rsidP="00CC1B56">
                  <w:pPr>
                    <w:adjustRightInd w:val="0"/>
                    <w:snapToGrid w:val="0"/>
                    <w:jc w:val="center"/>
                    <w:rPr>
                      <w:szCs w:val="21"/>
                    </w:rPr>
                  </w:pPr>
                  <w:r>
                    <w:rPr>
                      <w:szCs w:val="21"/>
                    </w:rPr>
                    <w:fldChar w:fldCharType="begin"/>
                  </w:r>
                  <w:r w:rsidR="00C7774D">
                    <w:rPr>
                      <w:szCs w:val="21"/>
                    </w:rPr>
                    <w:instrText xml:space="preserve"> </w:instrText>
                  </w:r>
                  <w:r w:rsidR="00C7774D">
                    <w:rPr>
                      <w:rFonts w:hint="eastAsia"/>
                      <w:szCs w:val="21"/>
                    </w:rPr>
                    <w:instrText>=SUM(ABOVE)</w:instrText>
                  </w:r>
                  <w:r w:rsidR="00C7774D">
                    <w:rPr>
                      <w:szCs w:val="21"/>
                    </w:rPr>
                    <w:instrText xml:space="preserve"> </w:instrText>
                  </w:r>
                  <w:r>
                    <w:rPr>
                      <w:szCs w:val="21"/>
                    </w:rPr>
                    <w:fldChar w:fldCharType="separate"/>
                  </w:r>
                  <w:r w:rsidR="00C7774D">
                    <w:rPr>
                      <w:noProof/>
                      <w:szCs w:val="21"/>
                    </w:rPr>
                    <w:t>53</w:t>
                  </w:r>
                  <w:r>
                    <w:rPr>
                      <w:szCs w:val="21"/>
                    </w:rPr>
                    <w:fldChar w:fldCharType="end"/>
                  </w:r>
                </w:p>
              </w:tc>
              <w:tc>
                <w:tcPr>
                  <w:tcW w:w="988" w:type="pct"/>
                  <w:shd w:val="clear" w:color="auto" w:fill="auto"/>
                  <w:vAlign w:val="center"/>
                </w:tcPr>
                <w:p w:rsidR="00AE5153" w:rsidRPr="00030DF4" w:rsidRDefault="00C7774D" w:rsidP="00CC1B56">
                  <w:pPr>
                    <w:pStyle w:val="11"/>
                    <w:spacing w:line="240" w:lineRule="auto"/>
                    <w:rPr>
                      <w:snapToGrid/>
                      <w:kern w:val="2"/>
                      <w:szCs w:val="21"/>
                    </w:rPr>
                  </w:pPr>
                  <w:r>
                    <w:rPr>
                      <w:snapToGrid/>
                      <w:kern w:val="2"/>
                      <w:szCs w:val="21"/>
                    </w:rPr>
                    <w:t>—</w:t>
                  </w:r>
                </w:p>
              </w:tc>
            </w:tr>
          </w:tbl>
          <w:p w:rsidR="00731AA2" w:rsidRPr="002D0A32" w:rsidRDefault="00731AA2" w:rsidP="00267851">
            <w:pPr>
              <w:pStyle w:val="23"/>
              <w:widowControl/>
              <w:adjustRightInd/>
              <w:snapToGrid/>
              <w:spacing w:line="120" w:lineRule="auto"/>
              <w:ind w:firstLineChars="0" w:firstLine="0"/>
              <w:jc w:val="center"/>
            </w:pPr>
          </w:p>
          <w:p w:rsidR="006F4BA6" w:rsidRPr="002D0A32" w:rsidRDefault="00D62BF6" w:rsidP="00267851">
            <w:pPr>
              <w:pStyle w:val="23"/>
              <w:widowControl/>
              <w:adjustRightInd/>
              <w:snapToGrid/>
              <w:ind w:firstLine="480"/>
              <w:jc w:val="both"/>
            </w:pPr>
            <w:r w:rsidRPr="002D0A32">
              <w:t>3</w:t>
            </w:r>
            <w:r w:rsidR="00C8141E" w:rsidRPr="002D0A32">
              <w:t>.</w:t>
            </w:r>
            <w:r w:rsidRPr="002D0A32">
              <w:t>7</w:t>
            </w:r>
            <w:r w:rsidR="00C8141E" w:rsidRPr="002D0A32">
              <w:t>、</w:t>
            </w:r>
            <w:r w:rsidR="006F4BA6" w:rsidRPr="002D0A32">
              <w:t>综合技术经济指标</w:t>
            </w:r>
          </w:p>
          <w:p w:rsidR="0072182F" w:rsidRPr="002D0A32" w:rsidRDefault="0072182F" w:rsidP="00267851">
            <w:pPr>
              <w:pStyle w:val="23"/>
              <w:widowControl/>
              <w:adjustRightInd/>
              <w:snapToGrid/>
              <w:ind w:firstLine="480"/>
              <w:jc w:val="both"/>
            </w:pPr>
            <w:r w:rsidRPr="002D0A32">
              <w:t>该项目总投资估算为</w:t>
            </w:r>
            <w:r w:rsidR="00E36C1E">
              <w:rPr>
                <w:rFonts w:hint="eastAsia"/>
              </w:rPr>
              <w:t>3000</w:t>
            </w:r>
            <w:r w:rsidRPr="002D0A32">
              <w:t>万元，其中建设投资</w:t>
            </w:r>
            <w:r w:rsidR="00006808">
              <w:rPr>
                <w:rFonts w:hint="eastAsia"/>
              </w:rPr>
              <w:t>2500</w:t>
            </w:r>
            <w:r w:rsidRPr="002D0A32">
              <w:t>万元，铺底流动资金</w:t>
            </w:r>
            <w:r w:rsidR="00006808">
              <w:rPr>
                <w:rFonts w:hint="eastAsia"/>
              </w:rPr>
              <w:t>500</w:t>
            </w:r>
            <w:r w:rsidRPr="002D0A32">
              <w:t>万元。</w:t>
            </w:r>
            <w:r w:rsidR="007A28D3" w:rsidRPr="002D0A32">
              <w:t>年销售额</w:t>
            </w:r>
            <w:r w:rsidR="00006808">
              <w:rPr>
                <w:rFonts w:hint="eastAsia"/>
              </w:rPr>
              <w:t>15</w:t>
            </w:r>
            <w:r w:rsidR="00292119" w:rsidRPr="002D0A32">
              <w:t>00</w:t>
            </w:r>
            <w:r w:rsidR="007A28D3" w:rsidRPr="002D0A32">
              <w:t>万元，利税</w:t>
            </w:r>
            <w:r w:rsidR="00006808">
              <w:rPr>
                <w:rFonts w:hint="eastAsia"/>
              </w:rPr>
              <w:t>1</w:t>
            </w:r>
            <w:r w:rsidR="00292119" w:rsidRPr="002D0A32">
              <w:t>85</w:t>
            </w:r>
            <w:r w:rsidR="007A28D3" w:rsidRPr="002D0A32">
              <w:t>万。</w:t>
            </w:r>
          </w:p>
          <w:p w:rsidR="00F47CA6" w:rsidRPr="002D0A32" w:rsidRDefault="00D62BF6" w:rsidP="00267851">
            <w:pPr>
              <w:pStyle w:val="23"/>
              <w:widowControl/>
              <w:adjustRightInd/>
              <w:snapToGrid/>
              <w:ind w:firstLine="480"/>
              <w:jc w:val="both"/>
            </w:pPr>
            <w:r w:rsidRPr="002D0A32">
              <w:t>3.8</w:t>
            </w:r>
            <w:r w:rsidR="00120B44" w:rsidRPr="002D0A32">
              <w:t>、</w:t>
            </w:r>
            <w:r w:rsidR="00F47CA6" w:rsidRPr="002D0A32">
              <w:t>环保投资概况</w:t>
            </w:r>
          </w:p>
          <w:p w:rsidR="00F47CA6" w:rsidRPr="002D0A32" w:rsidRDefault="00F47CA6" w:rsidP="00267851">
            <w:pPr>
              <w:pStyle w:val="23"/>
              <w:widowControl/>
              <w:adjustRightInd/>
              <w:snapToGrid/>
              <w:ind w:firstLine="480"/>
              <w:jc w:val="both"/>
            </w:pPr>
            <w:r w:rsidRPr="002D0A32">
              <w:t>本项目中的总环保投资约</w:t>
            </w:r>
            <w:r w:rsidR="00006808">
              <w:rPr>
                <w:rFonts w:hint="eastAsia"/>
              </w:rPr>
              <w:t>300</w:t>
            </w:r>
            <w:r w:rsidRPr="002D0A32">
              <w:t>万，占项目总投资的</w:t>
            </w:r>
            <w:r w:rsidR="00006808">
              <w:rPr>
                <w:rFonts w:hint="eastAsia"/>
              </w:rPr>
              <w:t>10</w:t>
            </w:r>
            <w:r w:rsidR="008E1795" w:rsidRPr="002D0A32">
              <w:t>.0</w:t>
            </w:r>
            <w:r w:rsidRPr="002D0A32">
              <w:t>%</w:t>
            </w:r>
            <w:r w:rsidRPr="002D0A32">
              <w:t>，具体情况见下表：</w:t>
            </w:r>
          </w:p>
          <w:p w:rsidR="00F47CA6" w:rsidRPr="00267851" w:rsidRDefault="00F47CA6" w:rsidP="00267851">
            <w:pPr>
              <w:pStyle w:val="23"/>
              <w:widowControl/>
              <w:adjustRightInd/>
              <w:snapToGrid/>
              <w:spacing w:line="240" w:lineRule="auto"/>
              <w:ind w:firstLineChars="0" w:firstLine="0"/>
              <w:jc w:val="center"/>
              <w:rPr>
                <w:b/>
              </w:rPr>
            </w:pPr>
            <w:r w:rsidRPr="00267851">
              <w:rPr>
                <w:b/>
              </w:rPr>
              <w:t>表</w:t>
            </w:r>
            <w:r w:rsidR="008B7777" w:rsidRPr="00267851">
              <w:rPr>
                <w:b/>
              </w:rPr>
              <w:t>7</w:t>
            </w:r>
            <w:r w:rsidRPr="00267851">
              <w:rPr>
                <w:b/>
              </w:rPr>
              <w:t xml:space="preserve">  </w:t>
            </w:r>
            <w:r w:rsidRPr="00267851">
              <w:rPr>
                <w:b/>
              </w:rPr>
              <w:t>环保投资情况</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983"/>
              <w:gridCol w:w="1226"/>
              <w:gridCol w:w="1715"/>
              <w:gridCol w:w="5130"/>
            </w:tblGrid>
            <w:tr w:rsidR="00F47CA6" w:rsidRPr="002D0A32" w:rsidTr="00085DE6">
              <w:trPr>
                <w:trHeight w:val="281"/>
                <w:jc w:val="center"/>
              </w:trPr>
              <w:tc>
                <w:tcPr>
                  <w:tcW w:w="543" w:type="pct"/>
                  <w:vAlign w:val="center"/>
                </w:tcPr>
                <w:p w:rsidR="00F47CA6" w:rsidRPr="002D0A32" w:rsidRDefault="00F47CA6" w:rsidP="000F38AB">
                  <w:pPr>
                    <w:widowControl/>
                    <w:jc w:val="center"/>
                    <w:rPr>
                      <w:szCs w:val="21"/>
                    </w:rPr>
                  </w:pPr>
                </w:p>
              </w:tc>
              <w:tc>
                <w:tcPr>
                  <w:tcW w:w="677" w:type="pct"/>
                  <w:vAlign w:val="center"/>
                </w:tcPr>
                <w:p w:rsidR="00F47CA6" w:rsidRPr="002D0A32" w:rsidRDefault="00F47CA6" w:rsidP="000F38AB">
                  <w:pPr>
                    <w:widowControl/>
                    <w:jc w:val="center"/>
                    <w:rPr>
                      <w:szCs w:val="21"/>
                    </w:rPr>
                  </w:pPr>
                  <w:r w:rsidRPr="002D0A32">
                    <w:rPr>
                      <w:szCs w:val="21"/>
                    </w:rPr>
                    <w:t>建设名称</w:t>
                  </w:r>
                </w:p>
              </w:tc>
              <w:tc>
                <w:tcPr>
                  <w:tcW w:w="947" w:type="pct"/>
                  <w:vAlign w:val="center"/>
                </w:tcPr>
                <w:p w:rsidR="00F47CA6" w:rsidRPr="002D0A32" w:rsidRDefault="00F47CA6" w:rsidP="000F38AB">
                  <w:pPr>
                    <w:widowControl/>
                    <w:jc w:val="center"/>
                    <w:rPr>
                      <w:szCs w:val="21"/>
                    </w:rPr>
                  </w:pPr>
                  <w:r w:rsidRPr="002D0A32">
                    <w:rPr>
                      <w:szCs w:val="21"/>
                    </w:rPr>
                    <w:t>投资（万元）</w:t>
                  </w:r>
                </w:p>
              </w:tc>
              <w:tc>
                <w:tcPr>
                  <w:tcW w:w="2833" w:type="pct"/>
                  <w:vAlign w:val="center"/>
                </w:tcPr>
                <w:p w:rsidR="00F47CA6" w:rsidRPr="002D0A32" w:rsidRDefault="00F47CA6" w:rsidP="000F38AB">
                  <w:pPr>
                    <w:widowControl/>
                    <w:jc w:val="center"/>
                    <w:rPr>
                      <w:szCs w:val="21"/>
                    </w:rPr>
                  </w:pPr>
                  <w:r w:rsidRPr="002D0A32">
                    <w:rPr>
                      <w:szCs w:val="21"/>
                    </w:rPr>
                    <w:t>说</w:t>
                  </w:r>
                  <w:r w:rsidRPr="002D0A32">
                    <w:rPr>
                      <w:szCs w:val="21"/>
                    </w:rPr>
                    <w:t xml:space="preserve"> </w:t>
                  </w:r>
                  <w:r w:rsidRPr="002D0A32">
                    <w:rPr>
                      <w:szCs w:val="21"/>
                    </w:rPr>
                    <w:t>明</w:t>
                  </w:r>
                </w:p>
              </w:tc>
            </w:tr>
            <w:tr w:rsidR="00694AC6" w:rsidRPr="002D0A32" w:rsidTr="00085DE6">
              <w:trPr>
                <w:trHeight w:val="281"/>
                <w:jc w:val="center"/>
              </w:trPr>
              <w:tc>
                <w:tcPr>
                  <w:tcW w:w="543" w:type="pct"/>
                  <w:vMerge w:val="restart"/>
                  <w:vAlign w:val="center"/>
                </w:tcPr>
                <w:p w:rsidR="00694AC6" w:rsidRPr="002D0A32" w:rsidRDefault="00694AC6" w:rsidP="000F38AB">
                  <w:pPr>
                    <w:widowControl/>
                    <w:jc w:val="center"/>
                    <w:rPr>
                      <w:szCs w:val="21"/>
                    </w:rPr>
                  </w:pPr>
                  <w:bookmarkStart w:id="1" w:name="_Hlk427312529"/>
                  <w:r w:rsidRPr="002D0A32">
                    <w:rPr>
                      <w:szCs w:val="21"/>
                    </w:rPr>
                    <w:t>营运期</w:t>
                  </w:r>
                </w:p>
              </w:tc>
              <w:tc>
                <w:tcPr>
                  <w:tcW w:w="677" w:type="pct"/>
                  <w:vAlign w:val="center"/>
                </w:tcPr>
                <w:p w:rsidR="00694AC6" w:rsidRPr="002D0A32" w:rsidRDefault="00694AC6" w:rsidP="000F38AB">
                  <w:pPr>
                    <w:widowControl/>
                    <w:jc w:val="center"/>
                    <w:rPr>
                      <w:szCs w:val="21"/>
                    </w:rPr>
                  </w:pPr>
                  <w:r w:rsidRPr="002D0A32">
                    <w:rPr>
                      <w:szCs w:val="21"/>
                    </w:rPr>
                    <w:t>废气处理</w:t>
                  </w:r>
                </w:p>
              </w:tc>
              <w:tc>
                <w:tcPr>
                  <w:tcW w:w="947" w:type="pct"/>
                  <w:vAlign w:val="center"/>
                </w:tcPr>
                <w:p w:rsidR="00694AC6" w:rsidRPr="002D0A32" w:rsidRDefault="00694AC6" w:rsidP="000F38AB">
                  <w:pPr>
                    <w:widowControl/>
                    <w:jc w:val="center"/>
                    <w:rPr>
                      <w:szCs w:val="21"/>
                    </w:rPr>
                  </w:pPr>
                  <w:r>
                    <w:rPr>
                      <w:rFonts w:hint="eastAsia"/>
                      <w:szCs w:val="21"/>
                    </w:rPr>
                    <w:t>120</w:t>
                  </w:r>
                </w:p>
              </w:tc>
              <w:tc>
                <w:tcPr>
                  <w:tcW w:w="2833" w:type="pct"/>
                  <w:vAlign w:val="center"/>
                </w:tcPr>
                <w:p w:rsidR="00694AC6" w:rsidRPr="002D0A32" w:rsidRDefault="00694AC6" w:rsidP="000F38AB">
                  <w:pPr>
                    <w:widowControl/>
                    <w:jc w:val="center"/>
                    <w:rPr>
                      <w:szCs w:val="21"/>
                    </w:rPr>
                  </w:pPr>
                  <w:r w:rsidRPr="002D0A32">
                    <w:rPr>
                      <w:szCs w:val="21"/>
                    </w:rPr>
                    <w:t>集气罩、</w:t>
                  </w:r>
                  <w:r w:rsidR="00165B37">
                    <w:rPr>
                      <w:szCs w:val="21"/>
                    </w:rPr>
                    <w:t>脉冲式</w:t>
                  </w:r>
                  <w:r w:rsidRPr="002D0A32">
                    <w:rPr>
                      <w:szCs w:val="21"/>
                    </w:rPr>
                    <w:t>布袋除尘器、排气筒</w:t>
                  </w:r>
                </w:p>
              </w:tc>
            </w:tr>
            <w:tr w:rsidR="00694AC6" w:rsidRPr="002D0A32" w:rsidTr="00085DE6">
              <w:trPr>
                <w:trHeight w:val="281"/>
                <w:jc w:val="center"/>
              </w:trPr>
              <w:tc>
                <w:tcPr>
                  <w:tcW w:w="543" w:type="pct"/>
                  <w:vMerge/>
                  <w:vAlign w:val="center"/>
                </w:tcPr>
                <w:p w:rsidR="00694AC6" w:rsidRPr="002D0A32" w:rsidRDefault="00694AC6" w:rsidP="000F38AB">
                  <w:pPr>
                    <w:widowControl/>
                    <w:jc w:val="center"/>
                    <w:rPr>
                      <w:szCs w:val="21"/>
                    </w:rPr>
                  </w:pPr>
                </w:p>
              </w:tc>
              <w:tc>
                <w:tcPr>
                  <w:tcW w:w="677" w:type="pct"/>
                  <w:vAlign w:val="center"/>
                </w:tcPr>
                <w:p w:rsidR="00694AC6" w:rsidRPr="002D0A32" w:rsidRDefault="00694AC6" w:rsidP="000F38AB">
                  <w:pPr>
                    <w:widowControl/>
                    <w:jc w:val="center"/>
                    <w:rPr>
                      <w:szCs w:val="21"/>
                    </w:rPr>
                  </w:pPr>
                  <w:r w:rsidRPr="002D0A32">
                    <w:rPr>
                      <w:szCs w:val="21"/>
                    </w:rPr>
                    <w:t>污水处理</w:t>
                  </w:r>
                </w:p>
              </w:tc>
              <w:tc>
                <w:tcPr>
                  <w:tcW w:w="947" w:type="pct"/>
                  <w:vAlign w:val="center"/>
                </w:tcPr>
                <w:p w:rsidR="00694AC6" w:rsidRPr="002D0A32" w:rsidRDefault="00694AC6" w:rsidP="000F38AB">
                  <w:pPr>
                    <w:widowControl/>
                    <w:jc w:val="center"/>
                    <w:rPr>
                      <w:szCs w:val="21"/>
                    </w:rPr>
                  </w:pPr>
                  <w:r>
                    <w:rPr>
                      <w:rFonts w:hint="eastAsia"/>
                      <w:szCs w:val="21"/>
                    </w:rPr>
                    <w:t>30</w:t>
                  </w:r>
                </w:p>
              </w:tc>
              <w:tc>
                <w:tcPr>
                  <w:tcW w:w="2833" w:type="pct"/>
                  <w:vAlign w:val="center"/>
                </w:tcPr>
                <w:p w:rsidR="00694AC6" w:rsidRPr="002D0A32" w:rsidRDefault="00694AC6" w:rsidP="000F38AB">
                  <w:pPr>
                    <w:widowControl/>
                    <w:jc w:val="center"/>
                    <w:rPr>
                      <w:szCs w:val="21"/>
                    </w:rPr>
                  </w:pPr>
                  <w:r w:rsidRPr="002D0A32">
                    <w:rPr>
                      <w:szCs w:val="21"/>
                    </w:rPr>
                    <w:t>化粪池、防渗措施</w:t>
                  </w:r>
                </w:p>
              </w:tc>
            </w:tr>
            <w:tr w:rsidR="00694AC6" w:rsidRPr="002D0A32" w:rsidTr="00085DE6">
              <w:trPr>
                <w:trHeight w:val="281"/>
                <w:jc w:val="center"/>
              </w:trPr>
              <w:tc>
                <w:tcPr>
                  <w:tcW w:w="543" w:type="pct"/>
                  <w:vMerge/>
                  <w:vAlign w:val="center"/>
                </w:tcPr>
                <w:p w:rsidR="00694AC6" w:rsidRPr="002D0A32" w:rsidRDefault="00694AC6" w:rsidP="000F38AB">
                  <w:pPr>
                    <w:widowControl/>
                    <w:jc w:val="center"/>
                    <w:rPr>
                      <w:szCs w:val="21"/>
                    </w:rPr>
                  </w:pPr>
                </w:p>
              </w:tc>
              <w:tc>
                <w:tcPr>
                  <w:tcW w:w="677" w:type="pct"/>
                  <w:vAlign w:val="center"/>
                </w:tcPr>
                <w:p w:rsidR="00694AC6" w:rsidRPr="002D0A32" w:rsidRDefault="00694AC6" w:rsidP="000F38AB">
                  <w:pPr>
                    <w:widowControl/>
                    <w:jc w:val="center"/>
                    <w:rPr>
                      <w:szCs w:val="21"/>
                    </w:rPr>
                  </w:pPr>
                  <w:r w:rsidRPr="002D0A32">
                    <w:rPr>
                      <w:szCs w:val="21"/>
                    </w:rPr>
                    <w:t>噪声治理</w:t>
                  </w:r>
                </w:p>
              </w:tc>
              <w:tc>
                <w:tcPr>
                  <w:tcW w:w="947" w:type="pct"/>
                  <w:vAlign w:val="center"/>
                </w:tcPr>
                <w:p w:rsidR="00694AC6" w:rsidRPr="002D0A32" w:rsidRDefault="00694AC6" w:rsidP="000F38AB">
                  <w:pPr>
                    <w:widowControl/>
                    <w:jc w:val="center"/>
                    <w:rPr>
                      <w:szCs w:val="21"/>
                    </w:rPr>
                  </w:pPr>
                  <w:r>
                    <w:rPr>
                      <w:rFonts w:hint="eastAsia"/>
                      <w:szCs w:val="21"/>
                    </w:rPr>
                    <w:t>30</w:t>
                  </w:r>
                </w:p>
              </w:tc>
              <w:tc>
                <w:tcPr>
                  <w:tcW w:w="2833" w:type="pct"/>
                  <w:vAlign w:val="center"/>
                </w:tcPr>
                <w:p w:rsidR="00694AC6" w:rsidRPr="002D0A32" w:rsidRDefault="00694AC6" w:rsidP="000F38AB">
                  <w:pPr>
                    <w:widowControl/>
                    <w:jc w:val="center"/>
                    <w:rPr>
                      <w:szCs w:val="21"/>
                    </w:rPr>
                  </w:pPr>
                  <w:r w:rsidRPr="002D0A32">
                    <w:rPr>
                      <w:szCs w:val="21"/>
                    </w:rPr>
                    <w:t>隔声、吸声设施等</w:t>
                  </w:r>
                </w:p>
              </w:tc>
            </w:tr>
            <w:tr w:rsidR="00694AC6" w:rsidRPr="002D0A32" w:rsidTr="00085DE6">
              <w:trPr>
                <w:trHeight w:val="281"/>
                <w:jc w:val="center"/>
              </w:trPr>
              <w:tc>
                <w:tcPr>
                  <w:tcW w:w="543" w:type="pct"/>
                  <w:vMerge/>
                  <w:vAlign w:val="center"/>
                </w:tcPr>
                <w:p w:rsidR="00694AC6" w:rsidRPr="002D0A32" w:rsidRDefault="00694AC6" w:rsidP="000F38AB">
                  <w:pPr>
                    <w:widowControl/>
                    <w:jc w:val="center"/>
                    <w:rPr>
                      <w:szCs w:val="21"/>
                    </w:rPr>
                  </w:pPr>
                </w:p>
              </w:tc>
              <w:tc>
                <w:tcPr>
                  <w:tcW w:w="677" w:type="pct"/>
                  <w:vAlign w:val="center"/>
                </w:tcPr>
                <w:p w:rsidR="00694AC6" w:rsidRPr="002D0A32" w:rsidRDefault="00694AC6" w:rsidP="000F38AB">
                  <w:pPr>
                    <w:widowControl/>
                    <w:jc w:val="center"/>
                    <w:rPr>
                      <w:szCs w:val="21"/>
                    </w:rPr>
                  </w:pPr>
                  <w:r w:rsidRPr="002D0A32">
                    <w:rPr>
                      <w:szCs w:val="21"/>
                    </w:rPr>
                    <w:t>固废治理</w:t>
                  </w:r>
                </w:p>
              </w:tc>
              <w:tc>
                <w:tcPr>
                  <w:tcW w:w="947" w:type="pct"/>
                  <w:vAlign w:val="center"/>
                </w:tcPr>
                <w:p w:rsidR="00694AC6" w:rsidRPr="002D0A32" w:rsidRDefault="00694AC6" w:rsidP="000F38AB">
                  <w:pPr>
                    <w:widowControl/>
                    <w:jc w:val="center"/>
                    <w:rPr>
                      <w:szCs w:val="21"/>
                    </w:rPr>
                  </w:pPr>
                  <w:r>
                    <w:rPr>
                      <w:rFonts w:hint="eastAsia"/>
                      <w:szCs w:val="21"/>
                    </w:rPr>
                    <w:t>30</w:t>
                  </w:r>
                </w:p>
              </w:tc>
              <w:tc>
                <w:tcPr>
                  <w:tcW w:w="2833" w:type="pct"/>
                  <w:vAlign w:val="center"/>
                </w:tcPr>
                <w:p w:rsidR="00694AC6" w:rsidRPr="002D0A32" w:rsidRDefault="00694AC6" w:rsidP="000F38AB">
                  <w:pPr>
                    <w:widowControl/>
                    <w:jc w:val="center"/>
                    <w:rPr>
                      <w:szCs w:val="21"/>
                    </w:rPr>
                  </w:pPr>
                  <w:r w:rsidRPr="002D0A32">
                    <w:rPr>
                      <w:szCs w:val="21"/>
                    </w:rPr>
                    <w:t>垃圾分类收集、中转、清运费</w:t>
                  </w:r>
                </w:p>
              </w:tc>
            </w:tr>
            <w:tr w:rsidR="00694AC6" w:rsidRPr="002D0A32" w:rsidTr="00085DE6">
              <w:trPr>
                <w:trHeight w:val="281"/>
                <w:jc w:val="center"/>
              </w:trPr>
              <w:tc>
                <w:tcPr>
                  <w:tcW w:w="543" w:type="pct"/>
                  <w:vMerge/>
                  <w:vAlign w:val="center"/>
                </w:tcPr>
                <w:p w:rsidR="00694AC6" w:rsidRPr="002D0A32" w:rsidRDefault="00694AC6" w:rsidP="000F38AB">
                  <w:pPr>
                    <w:widowControl/>
                    <w:jc w:val="center"/>
                    <w:rPr>
                      <w:szCs w:val="21"/>
                    </w:rPr>
                  </w:pPr>
                </w:p>
              </w:tc>
              <w:tc>
                <w:tcPr>
                  <w:tcW w:w="677" w:type="pct"/>
                  <w:vAlign w:val="center"/>
                </w:tcPr>
                <w:p w:rsidR="00694AC6" w:rsidRPr="002D0A32" w:rsidRDefault="00694AC6" w:rsidP="000F38AB">
                  <w:pPr>
                    <w:widowControl/>
                    <w:jc w:val="center"/>
                    <w:rPr>
                      <w:szCs w:val="21"/>
                    </w:rPr>
                  </w:pPr>
                  <w:r>
                    <w:rPr>
                      <w:szCs w:val="21"/>
                    </w:rPr>
                    <w:t>绿化</w:t>
                  </w:r>
                </w:p>
              </w:tc>
              <w:tc>
                <w:tcPr>
                  <w:tcW w:w="947" w:type="pct"/>
                  <w:vAlign w:val="center"/>
                </w:tcPr>
                <w:p w:rsidR="00694AC6" w:rsidRDefault="00694AC6" w:rsidP="000F38AB">
                  <w:pPr>
                    <w:widowControl/>
                    <w:jc w:val="center"/>
                    <w:rPr>
                      <w:szCs w:val="21"/>
                    </w:rPr>
                  </w:pPr>
                  <w:r>
                    <w:rPr>
                      <w:rFonts w:hint="eastAsia"/>
                      <w:szCs w:val="21"/>
                    </w:rPr>
                    <w:t>90</w:t>
                  </w:r>
                </w:p>
              </w:tc>
              <w:tc>
                <w:tcPr>
                  <w:tcW w:w="2833" w:type="pct"/>
                  <w:vAlign w:val="center"/>
                </w:tcPr>
                <w:p w:rsidR="00694AC6" w:rsidRPr="002D0A32" w:rsidRDefault="00694AC6" w:rsidP="000F38AB">
                  <w:pPr>
                    <w:widowControl/>
                    <w:jc w:val="center"/>
                    <w:rPr>
                      <w:szCs w:val="21"/>
                    </w:rPr>
                  </w:pPr>
                  <w:r>
                    <w:rPr>
                      <w:szCs w:val="21"/>
                    </w:rPr>
                    <w:t>绿化</w:t>
                  </w:r>
                </w:p>
              </w:tc>
            </w:tr>
            <w:bookmarkEnd w:id="1"/>
            <w:tr w:rsidR="00F47CA6" w:rsidRPr="002D0A32" w:rsidTr="00085DE6">
              <w:trPr>
                <w:trHeight w:val="281"/>
                <w:jc w:val="center"/>
              </w:trPr>
              <w:tc>
                <w:tcPr>
                  <w:tcW w:w="1220" w:type="pct"/>
                  <w:gridSpan w:val="2"/>
                  <w:vAlign w:val="center"/>
                </w:tcPr>
                <w:p w:rsidR="00F47CA6" w:rsidRPr="002D0A32" w:rsidRDefault="00F47CA6" w:rsidP="000F38AB">
                  <w:pPr>
                    <w:widowControl/>
                    <w:jc w:val="center"/>
                    <w:rPr>
                      <w:szCs w:val="21"/>
                    </w:rPr>
                  </w:pPr>
                  <w:r w:rsidRPr="002D0A32">
                    <w:rPr>
                      <w:szCs w:val="21"/>
                    </w:rPr>
                    <w:t>总计</w:t>
                  </w:r>
                </w:p>
              </w:tc>
              <w:tc>
                <w:tcPr>
                  <w:tcW w:w="947" w:type="pct"/>
                  <w:vAlign w:val="center"/>
                </w:tcPr>
                <w:p w:rsidR="00F47CA6" w:rsidRPr="002D0A32" w:rsidRDefault="00B96F98" w:rsidP="000F38AB">
                  <w:pPr>
                    <w:widowControl/>
                    <w:jc w:val="center"/>
                    <w:rPr>
                      <w:szCs w:val="21"/>
                      <w:highlight w:val="yellow"/>
                    </w:rPr>
                  </w:pPr>
                  <w:r>
                    <w:rPr>
                      <w:szCs w:val="21"/>
                    </w:rPr>
                    <w:fldChar w:fldCharType="begin"/>
                  </w:r>
                  <w:r w:rsidR="00694AC6">
                    <w:rPr>
                      <w:szCs w:val="21"/>
                    </w:rPr>
                    <w:instrText xml:space="preserve"> =SUM(ABOVE) </w:instrText>
                  </w:r>
                  <w:r>
                    <w:rPr>
                      <w:szCs w:val="21"/>
                    </w:rPr>
                    <w:fldChar w:fldCharType="separate"/>
                  </w:r>
                  <w:r w:rsidR="00694AC6">
                    <w:rPr>
                      <w:noProof/>
                      <w:szCs w:val="21"/>
                    </w:rPr>
                    <w:t>300</w:t>
                  </w:r>
                  <w:r>
                    <w:rPr>
                      <w:szCs w:val="21"/>
                    </w:rPr>
                    <w:fldChar w:fldCharType="end"/>
                  </w:r>
                </w:p>
              </w:tc>
              <w:tc>
                <w:tcPr>
                  <w:tcW w:w="2833" w:type="pct"/>
                  <w:vAlign w:val="center"/>
                </w:tcPr>
                <w:p w:rsidR="00F47CA6" w:rsidRPr="002D0A32" w:rsidRDefault="00F47CA6" w:rsidP="008C61B9">
                  <w:pPr>
                    <w:jc w:val="center"/>
                    <w:rPr>
                      <w:szCs w:val="21"/>
                      <w:highlight w:val="yellow"/>
                    </w:rPr>
                  </w:pPr>
                  <w:r w:rsidRPr="002D0A32">
                    <w:rPr>
                      <w:szCs w:val="21"/>
                    </w:rPr>
                    <w:t>约占总投资的</w:t>
                  </w:r>
                  <w:r w:rsidR="00694AC6">
                    <w:rPr>
                      <w:rFonts w:hint="eastAsia"/>
                      <w:szCs w:val="21"/>
                    </w:rPr>
                    <w:t>10</w:t>
                  </w:r>
                  <w:r w:rsidR="008E1795" w:rsidRPr="002D0A32">
                    <w:rPr>
                      <w:szCs w:val="21"/>
                    </w:rPr>
                    <w:t>.0</w:t>
                  </w:r>
                  <w:r w:rsidRPr="002D0A32">
                    <w:rPr>
                      <w:szCs w:val="21"/>
                    </w:rPr>
                    <w:t>%</w:t>
                  </w:r>
                </w:p>
              </w:tc>
            </w:tr>
          </w:tbl>
          <w:p w:rsidR="00380D71" w:rsidRPr="002D0A32" w:rsidRDefault="00380D71" w:rsidP="00267851">
            <w:pPr>
              <w:pStyle w:val="23"/>
              <w:widowControl/>
              <w:adjustRightInd/>
              <w:snapToGrid/>
              <w:spacing w:line="120" w:lineRule="auto"/>
              <w:ind w:firstLineChars="0" w:firstLine="0"/>
              <w:jc w:val="center"/>
            </w:pPr>
          </w:p>
          <w:p w:rsidR="00F47CA6" w:rsidRPr="002D0A32" w:rsidRDefault="00D62BF6" w:rsidP="00267851">
            <w:pPr>
              <w:pStyle w:val="23"/>
              <w:widowControl/>
              <w:adjustRightInd/>
              <w:snapToGrid/>
              <w:ind w:firstLine="480"/>
              <w:jc w:val="both"/>
            </w:pPr>
            <w:r w:rsidRPr="002D0A32">
              <w:t>3.9</w:t>
            </w:r>
            <w:r w:rsidR="00687D39" w:rsidRPr="002D0A32">
              <w:t>、</w:t>
            </w:r>
            <w:r w:rsidR="00F47CA6" w:rsidRPr="002D0A32">
              <w:t>工作制度和劳动定员</w:t>
            </w:r>
          </w:p>
          <w:p w:rsidR="00682A79" w:rsidRPr="002D0A32" w:rsidRDefault="005E3EF8" w:rsidP="00267851">
            <w:pPr>
              <w:pStyle w:val="23"/>
              <w:widowControl/>
              <w:adjustRightInd/>
              <w:snapToGrid/>
              <w:ind w:firstLine="480"/>
              <w:jc w:val="both"/>
            </w:pPr>
            <w:r w:rsidRPr="002D0A32">
              <w:t>根据项目生产工艺要求和生产特点，采用</w:t>
            </w:r>
            <w:r w:rsidR="00B40D4F" w:rsidRPr="002D0A32">
              <w:t>单</w:t>
            </w:r>
            <w:r w:rsidR="00EB555A" w:rsidRPr="002D0A32">
              <w:t>班</w:t>
            </w:r>
            <w:r w:rsidRPr="002D0A32">
              <w:t>工作制，每班工作</w:t>
            </w:r>
            <w:r w:rsidR="00243F86" w:rsidRPr="002D0A32">
              <w:t>8</w:t>
            </w:r>
            <w:r w:rsidR="0022652A" w:rsidRPr="002D0A32">
              <w:t>小时</w:t>
            </w:r>
            <w:r w:rsidR="00502C84" w:rsidRPr="002D0A32">
              <w:t>，</w:t>
            </w:r>
            <w:r w:rsidRPr="002D0A32">
              <w:t>年运营天数</w:t>
            </w:r>
            <w:r w:rsidR="005D3D46">
              <w:rPr>
                <w:rFonts w:hint="eastAsia"/>
              </w:rPr>
              <w:t>300</w:t>
            </w:r>
            <w:r w:rsidRPr="002D0A32">
              <w:t>天。</w:t>
            </w:r>
            <w:r w:rsidR="00682A79" w:rsidRPr="002D0A32">
              <w:t>该项目劳动</w:t>
            </w:r>
            <w:r w:rsidR="00B40D4F" w:rsidRPr="002D0A32">
              <w:t>定员</w:t>
            </w:r>
            <w:r w:rsidR="006D5A8F">
              <w:rPr>
                <w:rFonts w:hint="eastAsia"/>
              </w:rPr>
              <w:t>7</w:t>
            </w:r>
            <w:r w:rsidR="009A1AE6">
              <w:rPr>
                <w:rFonts w:hint="eastAsia"/>
              </w:rPr>
              <w:t>6</w:t>
            </w:r>
            <w:r w:rsidR="00682A79" w:rsidRPr="002D0A32">
              <w:t>人，其中管理、技术人员</w:t>
            </w:r>
            <w:r w:rsidR="009A1AE6">
              <w:rPr>
                <w:rFonts w:hint="eastAsia"/>
              </w:rPr>
              <w:t>4</w:t>
            </w:r>
            <w:r w:rsidR="00682A79" w:rsidRPr="002D0A32">
              <w:t>人，生产人员</w:t>
            </w:r>
            <w:r w:rsidR="00461142" w:rsidRPr="002D0A32">
              <w:t>7</w:t>
            </w:r>
            <w:r w:rsidR="009A1AE6">
              <w:rPr>
                <w:rFonts w:hint="eastAsia"/>
              </w:rPr>
              <w:t>2</w:t>
            </w:r>
            <w:r w:rsidR="00682A79" w:rsidRPr="002D0A32">
              <w:t>人。</w:t>
            </w:r>
          </w:p>
          <w:p w:rsidR="004E3CDB" w:rsidRPr="00267851" w:rsidRDefault="002E28C2" w:rsidP="00A83497">
            <w:pPr>
              <w:pStyle w:val="000000"/>
              <w:widowControl/>
              <w:adjustRightInd/>
              <w:snapToGrid/>
              <w:ind w:firstLine="482"/>
              <w:rPr>
                <w:rFonts w:ascii="Times New Roman" w:hAnsi="Times New Roman" w:cs="Times New Roman"/>
                <w:b/>
              </w:rPr>
            </w:pPr>
            <w:r w:rsidRPr="00267851">
              <w:rPr>
                <w:rFonts w:ascii="Times New Roman" w:hAnsi="Times New Roman" w:cs="Times New Roman"/>
                <w:b/>
              </w:rPr>
              <w:t>四</w:t>
            </w:r>
            <w:r w:rsidR="004E3CDB" w:rsidRPr="00267851">
              <w:rPr>
                <w:rFonts w:ascii="Times New Roman" w:hAnsi="Times New Roman" w:cs="Times New Roman"/>
                <w:b/>
              </w:rPr>
              <w:t>、公用工程</w:t>
            </w:r>
          </w:p>
          <w:p w:rsidR="002666D5" w:rsidRPr="002D0A32" w:rsidRDefault="002666D5" w:rsidP="00267851">
            <w:pPr>
              <w:pStyle w:val="23"/>
              <w:widowControl/>
              <w:adjustRightInd/>
              <w:snapToGrid/>
              <w:ind w:firstLine="480"/>
              <w:jc w:val="both"/>
            </w:pPr>
            <w:r w:rsidRPr="002D0A32">
              <w:t>1</w:t>
            </w:r>
            <w:r w:rsidRPr="002D0A32">
              <w:t>、供水</w:t>
            </w:r>
          </w:p>
          <w:p w:rsidR="00393ADC" w:rsidRPr="002D0A32" w:rsidRDefault="00B868B2" w:rsidP="00267851">
            <w:pPr>
              <w:pStyle w:val="23"/>
              <w:widowControl/>
              <w:adjustRightInd/>
              <w:snapToGrid/>
              <w:ind w:firstLine="480"/>
              <w:jc w:val="both"/>
            </w:pPr>
            <w:r>
              <w:t>该项目用水由潍坊市自来水公司提供。项目</w:t>
            </w:r>
            <w:r w:rsidR="00393ADC" w:rsidRPr="002D0A32">
              <w:t>用水主要是生活用水</w:t>
            </w:r>
            <w:r w:rsidR="00F6145E">
              <w:t>及生产用水</w:t>
            </w:r>
            <w:r w:rsidR="00E35C8F">
              <w:t>。</w:t>
            </w:r>
            <w:r w:rsidR="00393ADC" w:rsidRPr="002D0A32">
              <w:t>根据《建筑给水排水设计规范》的要求，该项目生活用水定额按</w:t>
            </w:r>
            <w:r w:rsidR="005D3D46">
              <w:rPr>
                <w:rFonts w:hint="eastAsia"/>
              </w:rPr>
              <w:t>5</w:t>
            </w:r>
            <w:r w:rsidR="00393ADC" w:rsidRPr="002D0A32">
              <w:t>0L/</w:t>
            </w:r>
            <w:r w:rsidR="00393ADC" w:rsidRPr="002D0A32">
              <w:t>人</w:t>
            </w:r>
            <w:r w:rsidR="00393ADC" w:rsidRPr="002D0A32">
              <w:t>·d</w:t>
            </w:r>
            <w:r w:rsidR="00393ADC" w:rsidRPr="002D0A32">
              <w:t>计，全厂劳动定员</w:t>
            </w:r>
            <w:r w:rsidR="005D3D46">
              <w:rPr>
                <w:rFonts w:hint="eastAsia"/>
              </w:rPr>
              <w:t>76</w:t>
            </w:r>
            <w:r w:rsidR="00393ADC" w:rsidRPr="002D0A32">
              <w:t>人，则日需生活用水</w:t>
            </w:r>
            <w:r w:rsidR="005D3D46">
              <w:rPr>
                <w:rFonts w:hint="eastAsia"/>
              </w:rPr>
              <w:t>3.8</w:t>
            </w:r>
            <w:r w:rsidR="00393ADC" w:rsidRPr="002D0A32">
              <w:t>m</w:t>
            </w:r>
            <w:r w:rsidR="00393ADC" w:rsidRPr="00267851">
              <w:rPr>
                <w:vertAlign w:val="superscript"/>
              </w:rPr>
              <w:t>3</w:t>
            </w:r>
            <w:r w:rsidR="00393ADC" w:rsidRPr="002D0A32">
              <w:t>，年</w:t>
            </w:r>
            <w:r w:rsidR="00B0161F">
              <w:t>生活用水</w:t>
            </w:r>
            <w:r w:rsidR="00393ADC" w:rsidRPr="002D0A32">
              <w:t>用水量</w:t>
            </w:r>
            <w:r w:rsidR="005D3D46">
              <w:rPr>
                <w:rFonts w:hint="eastAsia"/>
              </w:rPr>
              <w:t>1140</w:t>
            </w:r>
            <w:r w:rsidR="00393ADC" w:rsidRPr="002D0A32">
              <w:t>m³</w:t>
            </w:r>
            <w:r w:rsidR="00E35C8F">
              <w:t>；</w:t>
            </w:r>
            <w:r w:rsidR="00A245FE" w:rsidRPr="00BE6602">
              <w:rPr>
                <w:color w:val="FF0000"/>
              </w:rPr>
              <w:t>根据企业提供的数据，</w:t>
            </w:r>
            <w:r w:rsidR="00E35C8F">
              <w:t>生产用水全年约</w:t>
            </w:r>
            <w:r w:rsidR="00E35C8F">
              <w:rPr>
                <w:rFonts w:hint="eastAsia"/>
              </w:rPr>
              <w:t>110000m</w:t>
            </w:r>
            <w:r w:rsidR="00E35C8F">
              <w:rPr>
                <w:rFonts w:hint="eastAsia"/>
              </w:rPr>
              <w:t>³，故本项目年用水量</w:t>
            </w:r>
            <w:r w:rsidR="00E35C8F">
              <w:rPr>
                <w:rFonts w:hint="eastAsia"/>
              </w:rPr>
              <w:t>111140m</w:t>
            </w:r>
            <w:r w:rsidR="00E35C8F">
              <w:rPr>
                <w:rFonts w:hint="eastAsia"/>
              </w:rPr>
              <w:t>³</w:t>
            </w:r>
            <w:r w:rsidR="00393ADC" w:rsidRPr="002D0A32">
              <w:t>。</w:t>
            </w:r>
          </w:p>
          <w:p w:rsidR="002666D5" w:rsidRPr="002D0A32" w:rsidRDefault="002666D5" w:rsidP="00267851">
            <w:pPr>
              <w:pStyle w:val="23"/>
              <w:widowControl/>
              <w:adjustRightInd/>
              <w:snapToGrid/>
              <w:ind w:firstLine="480"/>
              <w:jc w:val="both"/>
            </w:pPr>
            <w:r w:rsidRPr="002D0A32">
              <w:t>2</w:t>
            </w:r>
            <w:r w:rsidRPr="002D0A32">
              <w:t>、</w:t>
            </w:r>
            <w:r w:rsidR="00D65F4A" w:rsidRPr="002D0A32">
              <w:t>排水</w:t>
            </w:r>
          </w:p>
          <w:p w:rsidR="003B504E" w:rsidRPr="00267851" w:rsidRDefault="00D65F4A" w:rsidP="00267851">
            <w:pPr>
              <w:pStyle w:val="23"/>
              <w:widowControl/>
              <w:adjustRightInd/>
              <w:snapToGrid/>
              <w:ind w:firstLine="480"/>
              <w:jc w:val="both"/>
              <w:rPr>
                <w:szCs w:val="24"/>
              </w:rPr>
            </w:pPr>
            <w:r w:rsidRPr="00267851">
              <w:rPr>
                <w:szCs w:val="24"/>
              </w:rPr>
              <w:t>该项目排水采用雨、污分流原则</w:t>
            </w:r>
            <w:r w:rsidR="0014260B" w:rsidRPr="00267851">
              <w:rPr>
                <w:szCs w:val="24"/>
              </w:rPr>
              <w:t>。</w:t>
            </w:r>
          </w:p>
          <w:p w:rsidR="00343226" w:rsidRPr="002D0A32" w:rsidRDefault="00C666AC" w:rsidP="00267851">
            <w:pPr>
              <w:pStyle w:val="23"/>
              <w:widowControl/>
              <w:adjustRightInd/>
              <w:snapToGrid/>
              <w:ind w:firstLine="480"/>
              <w:jc w:val="both"/>
            </w:pPr>
            <w:r w:rsidRPr="002D0A32">
              <w:t>该项目无生产废水产生</w:t>
            </w:r>
            <w:r w:rsidR="00B868B2">
              <w:t>及排放</w:t>
            </w:r>
            <w:r w:rsidRPr="002D0A32">
              <w:t>，废水主要是生活污水，</w:t>
            </w:r>
            <w:r w:rsidR="00FC23C8" w:rsidRPr="002D0A32">
              <w:t>生活污水按照用水的</w:t>
            </w:r>
            <w:r w:rsidR="00FC23C8" w:rsidRPr="002D0A32">
              <w:t>80%</w:t>
            </w:r>
            <w:r w:rsidR="00FC23C8" w:rsidRPr="002D0A32">
              <w:t>计算，产生的</w:t>
            </w:r>
            <w:r w:rsidR="00151DA8" w:rsidRPr="002D0A32">
              <w:t>污</w:t>
            </w:r>
            <w:r w:rsidR="00FC23C8" w:rsidRPr="002D0A32">
              <w:t>水量约为</w:t>
            </w:r>
            <w:r w:rsidR="005D3D46">
              <w:rPr>
                <w:rFonts w:hint="eastAsia"/>
              </w:rPr>
              <w:t>912</w:t>
            </w:r>
            <w:r w:rsidR="00FC23C8" w:rsidRPr="002D0A32">
              <w:t>m</w:t>
            </w:r>
            <w:r w:rsidR="00FC23C8" w:rsidRPr="00267851">
              <w:rPr>
                <w:vertAlign w:val="superscript"/>
              </w:rPr>
              <w:t>3</w:t>
            </w:r>
            <w:r w:rsidR="00FC23C8" w:rsidRPr="002D0A32">
              <w:t>/a</w:t>
            </w:r>
            <w:r w:rsidR="00E821DF" w:rsidRPr="002D0A32">
              <w:t>，</w:t>
            </w:r>
            <w:r w:rsidRPr="002D0A32">
              <w:t>生活污水</w:t>
            </w:r>
            <w:r w:rsidR="000C5BE4" w:rsidRPr="002D0A32">
              <w:t>由化粪池</w:t>
            </w:r>
            <w:r w:rsidR="00343226" w:rsidRPr="002D0A32">
              <w:t>沉淀处理后</w:t>
            </w:r>
            <w:r w:rsidR="000A683E" w:rsidRPr="002D0A32">
              <w:t>通过市政污水管网排入</w:t>
            </w:r>
            <w:r w:rsidR="00F94397" w:rsidRPr="002D0A32">
              <w:lastRenderedPageBreak/>
              <w:t>潍坊</w:t>
            </w:r>
            <w:r w:rsidR="000A683E" w:rsidRPr="002D0A32">
              <w:t>高新区污水处理厂深度处理</w:t>
            </w:r>
            <w:r w:rsidR="00343226" w:rsidRPr="002D0A32">
              <w:t>。</w:t>
            </w:r>
          </w:p>
          <w:p w:rsidR="00D65F4A" w:rsidRPr="002D0A32" w:rsidRDefault="002666D5" w:rsidP="00267851">
            <w:pPr>
              <w:pStyle w:val="23"/>
              <w:widowControl/>
              <w:adjustRightInd/>
              <w:snapToGrid/>
              <w:ind w:firstLine="480"/>
              <w:jc w:val="both"/>
            </w:pPr>
            <w:r w:rsidRPr="002D0A32">
              <w:t>3</w:t>
            </w:r>
            <w:r w:rsidRPr="002D0A32">
              <w:t>、</w:t>
            </w:r>
            <w:r w:rsidR="00D65F4A" w:rsidRPr="002D0A32">
              <w:t>供电</w:t>
            </w:r>
          </w:p>
          <w:p w:rsidR="0081726E" w:rsidRPr="002D0A32" w:rsidRDefault="0081726E" w:rsidP="00267851">
            <w:pPr>
              <w:pStyle w:val="23"/>
              <w:widowControl/>
              <w:adjustRightInd/>
              <w:snapToGrid/>
              <w:ind w:firstLine="480"/>
              <w:jc w:val="both"/>
            </w:pPr>
            <w:r w:rsidRPr="002D0A32">
              <w:t>该项目用电由</w:t>
            </w:r>
            <w:r w:rsidR="000C5BE4" w:rsidRPr="002D0A32">
              <w:t>潍坊</w:t>
            </w:r>
            <w:r w:rsidRPr="002D0A32">
              <w:t>市供电公司供给，</w:t>
            </w:r>
            <w:r w:rsidR="000C5BE4" w:rsidRPr="002D0A32">
              <w:t>项目用电量为</w:t>
            </w:r>
            <w:r w:rsidR="003507DC">
              <w:rPr>
                <w:rFonts w:hint="eastAsia"/>
              </w:rPr>
              <w:t>410</w:t>
            </w:r>
            <w:r w:rsidR="000C5BE4" w:rsidRPr="002D0A32">
              <w:t>万</w:t>
            </w:r>
            <w:r w:rsidR="000C5BE4" w:rsidRPr="002D0A32">
              <w:t>kwh/a</w:t>
            </w:r>
            <w:r w:rsidR="000C5BE4" w:rsidRPr="002D0A32">
              <w:t>。</w:t>
            </w:r>
          </w:p>
          <w:p w:rsidR="002666D5" w:rsidRPr="002D0A32" w:rsidRDefault="002666D5" w:rsidP="00267851">
            <w:pPr>
              <w:pStyle w:val="23"/>
              <w:widowControl/>
              <w:adjustRightInd/>
              <w:snapToGrid/>
              <w:ind w:firstLine="480"/>
              <w:jc w:val="both"/>
            </w:pPr>
            <w:r w:rsidRPr="002D0A32">
              <w:t>4</w:t>
            </w:r>
            <w:r w:rsidRPr="002D0A32">
              <w:t>、供热</w:t>
            </w:r>
          </w:p>
          <w:p w:rsidR="00A47CD9" w:rsidRDefault="008F1C50" w:rsidP="00267851">
            <w:pPr>
              <w:pStyle w:val="23"/>
              <w:widowControl/>
              <w:adjustRightInd/>
              <w:snapToGrid/>
              <w:ind w:firstLine="480"/>
              <w:jc w:val="both"/>
            </w:pPr>
            <w:r w:rsidRPr="002D0A32">
              <w:t>该</w:t>
            </w:r>
            <w:r w:rsidR="00B93EAC" w:rsidRPr="002D0A32">
              <w:t>项目</w:t>
            </w:r>
            <w:r w:rsidR="00250645">
              <w:t>生产供热由厂区</w:t>
            </w:r>
            <w:r w:rsidR="00834829">
              <w:t>新上的两台天然气锅炉提供</w:t>
            </w:r>
            <w:r w:rsidR="00621BAC">
              <w:t>；生活、</w:t>
            </w:r>
            <w:r w:rsidR="00834829" w:rsidRPr="002D0A32">
              <w:t>办公设施</w:t>
            </w:r>
            <w:r w:rsidR="00C42D4E" w:rsidRPr="002D0A32">
              <w:t>采暖采用</w:t>
            </w:r>
            <w:r w:rsidR="003C06CE" w:rsidRPr="00085DE6">
              <w:t>空调供给，</w:t>
            </w:r>
            <w:r w:rsidR="003C06CE" w:rsidRPr="002D0A32">
              <w:t>能够满足</w:t>
            </w:r>
            <w:r w:rsidR="00621BAC">
              <w:t>本项目</w:t>
            </w:r>
            <w:r w:rsidR="003C06CE" w:rsidRPr="002D0A32">
              <w:t>生活、办公设施冬季采暖及夏季制冷需求。</w:t>
            </w:r>
          </w:p>
          <w:p w:rsidR="002F5CF5" w:rsidRDefault="00621BAC" w:rsidP="00267851">
            <w:pPr>
              <w:pStyle w:val="23"/>
              <w:widowControl/>
              <w:adjustRightInd/>
              <w:snapToGrid/>
              <w:ind w:firstLine="480"/>
              <w:jc w:val="both"/>
            </w:pPr>
            <w:r>
              <w:rPr>
                <w:rFonts w:hint="eastAsia"/>
              </w:rPr>
              <w:t>5</w:t>
            </w:r>
            <w:r>
              <w:rPr>
                <w:rFonts w:hint="eastAsia"/>
              </w:rPr>
              <w:t>、供气</w:t>
            </w:r>
          </w:p>
          <w:p w:rsidR="00621BAC" w:rsidRDefault="00883720" w:rsidP="00267851">
            <w:pPr>
              <w:pStyle w:val="23"/>
              <w:widowControl/>
              <w:adjustRightInd/>
              <w:snapToGrid/>
              <w:ind w:firstLine="480"/>
              <w:jc w:val="both"/>
            </w:pPr>
            <w:r>
              <w:rPr>
                <w:rFonts w:hint="eastAsia"/>
              </w:rPr>
              <w:t>该项目所需天然气由</w:t>
            </w:r>
            <w:r w:rsidR="004E0172">
              <w:rPr>
                <w:rFonts w:hint="eastAsia"/>
              </w:rPr>
              <w:t>市政天然气管道供给，年用气量约</w:t>
            </w:r>
            <w:r w:rsidR="00CE2DB3">
              <w:rPr>
                <w:rFonts w:hint="eastAsia"/>
              </w:rPr>
              <w:t>251.448</w:t>
            </w:r>
            <w:r w:rsidR="00CE2DB3">
              <w:rPr>
                <w:rFonts w:hint="eastAsia"/>
              </w:rPr>
              <w:t>万</w:t>
            </w:r>
            <w:r w:rsidR="00CE2DB3">
              <w:rPr>
                <w:rFonts w:hint="eastAsia"/>
              </w:rPr>
              <w:t>m</w:t>
            </w:r>
            <w:r w:rsidR="00CE2DB3">
              <w:rPr>
                <w:rFonts w:hint="eastAsia"/>
              </w:rPr>
              <w:t>³。</w:t>
            </w:r>
          </w:p>
          <w:p w:rsidR="00CB29E0" w:rsidRPr="002D0A32" w:rsidRDefault="00B96F98" w:rsidP="00267851">
            <w:pPr>
              <w:pStyle w:val="23"/>
              <w:widowControl/>
              <w:adjustRightInd/>
              <w:snapToGrid/>
              <w:ind w:firstLineChars="0" w:firstLine="0"/>
              <w:jc w:val="center"/>
            </w:pPr>
            <w:r w:rsidRPr="00B96F98">
              <w:rPr>
                <w:szCs w:val="28"/>
              </w:rPr>
            </w:r>
            <w:r w:rsidRPr="00B96F98">
              <w:rPr>
                <w:szCs w:val="28"/>
              </w:rPr>
              <w:pict>
                <v:group id="画布 2536" o:spid="_x0000_s4666" editas="canvas" style="width:384.7pt;height:193.95pt;mso-position-horizontal-relative:char;mso-position-vertical-relative:line" coordorigin="1872,11072" coordsize="7694,3879">
                  <o:lock v:ext="edit" aspectratio="t" text="t"/>
                  <o:diagram v:ext="edit" dgmstyle="0" dgmscalex="0" dgmscaley="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667" type="#_x0000_t75" style="position:absolute;left:1872;top:11072;width:7694;height:3879" o:preferrelative="f">
                    <v:fill o:detectmouseclick="t"/>
                    <v:path o:extrusionok="t"/>
                    <o:lock v:ext="edit" rotation="t" text="t"/>
                    <o:diagram v:ext="edit" dgmstyle="0" dgmscalex="0" dgmscaley="0"/>
                  </v:shape>
                  <v:shapetype id="_x0000_t202" coordsize="21600,21600" o:spt="202" path="m,l,21600r21600,l21600,xe">
                    <v:stroke joinstyle="miter"/>
                    <v:path gradientshapeok="t" o:connecttype="rect"/>
                  </v:shapetype>
                  <v:shape id="文本框 2539" o:spid="_x0000_s4668" type="#_x0000_t202" style="position:absolute;left:4190;top:13166;width:1758;height:453">
                    <v:textbox style="mso-next-textbox:#文本框 2539">
                      <w:txbxContent>
                        <w:p w:rsidR="00191CDF" w:rsidRDefault="00191CDF" w:rsidP="00EF65FF">
                          <w:pPr>
                            <w:jc w:val="center"/>
                          </w:pPr>
                          <w:r>
                            <w:rPr>
                              <w:rFonts w:hint="eastAsia"/>
                            </w:rPr>
                            <w:t>生产用水</w:t>
                          </w:r>
                        </w:p>
                      </w:txbxContent>
                    </v:textbox>
                  </v:shape>
                  <v:shape id="文本框 2540" o:spid="_x0000_s4669" type="#_x0000_t202" style="position:absolute;left:2938;top:14302;width:946;height:454" stroked="f">
                    <v:textbox style="mso-next-textbox:#文本框 2540" inset="0,,0,0">
                      <w:txbxContent>
                        <w:p w:rsidR="00191CDF" w:rsidRDefault="00191CDF" w:rsidP="00EF65FF">
                          <w:pPr>
                            <w:jc w:val="center"/>
                          </w:pPr>
                          <w:r>
                            <w:rPr>
                              <w:rFonts w:hint="eastAsia"/>
                            </w:rPr>
                            <w:t>新鲜水</w:t>
                          </w:r>
                        </w:p>
                      </w:txbxContent>
                    </v:textbox>
                  </v:shape>
                  <v:shape id="文本框 2543" o:spid="_x0000_s4671" type="#_x0000_t202" style="position:absolute;left:7630;top:13226;width:1636;height:317" stroked="f">
                    <v:textbox style="mso-next-textbox:#文本框 2543" inset="0,0,0,0">
                      <w:txbxContent>
                        <w:p w:rsidR="00191CDF" w:rsidRDefault="00191CDF" w:rsidP="00EF65FF">
                          <w:pPr>
                            <w:rPr>
                              <w:sz w:val="18"/>
                              <w:szCs w:val="18"/>
                            </w:rPr>
                          </w:pPr>
                          <w:r>
                            <w:rPr>
                              <w:rFonts w:hint="eastAsia"/>
                              <w:sz w:val="18"/>
                              <w:szCs w:val="18"/>
                            </w:rPr>
                            <w:t>潍坊高新污水处理厂</w:t>
                          </w:r>
                        </w:p>
                      </w:txbxContent>
                    </v:textbox>
                  </v:shape>
                  <v:shape id="文本框 2545" o:spid="_x0000_s4672" type="#_x0000_t202" style="position:absolute;left:3414;top:12935;width:916;height:351" filled="f" stroked="f">
                    <v:textbox style="mso-next-textbox:#文本框 2545" inset="0,0,0,0">
                      <w:txbxContent>
                        <w:p w:rsidR="00191CDF" w:rsidRDefault="00191CDF" w:rsidP="00EF65FF">
                          <w:pPr>
                            <w:jc w:val="center"/>
                          </w:pPr>
                          <w:r>
                            <w:rPr>
                              <w:rFonts w:hint="eastAsia"/>
                            </w:rPr>
                            <w:t>110000</w:t>
                          </w:r>
                        </w:p>
                      </w:txbxContent>
                    </v:textbox>
                  </v:shape>
                  <v:shape id="任意多边形 2546" o:spid="_x0000_s4673" style="position:absolute;left:5968;top:12995;width:480;height:405;mso-wrap-style:square" coordsize="480,405" path="m,360c110,222,221,85,256,90v35,5,-83,315,-46,300c247,375,363,187,480,e" filled="f">
                    <v:stroke endarrow="block"/>
                    <v:path arrowok="t"/>
                  </v:shape>
                  <v:shape id="文本框 2547" o:spid="_x0000_s4674" type="#_x0000_t202" style="position:absolute;left:6311;top:12935;width:1592;height:561" filled="f" stroked="f">
                    <v:textbox style="mso-next-textbox:#文本框 2547" inset="0,0,0,0">
                      <w:txbxContent>
                        <w:p w:rsidR="00191CDF" w:rsidRDefault="00191CDF" w:rsidP="00EF65FF">
                          <w:pPr>
                            <w:jc w:val="center"/>
                          </w:pPr>
                          <w:r>
                            <w:rPr>
                              <w:rFonts w:hint="eastAsia"/>
                            </w:rPr>
                            <w:t>损耗</w:t>
                          </w:r>
                          <w:r>
                            <w:rPr>
                              <w:rFonts w:hint="eastAsia"/>
                            </w:rPr>
                            <w:t>110000</w:t>
                          </w:r>
                        </w:p>
                      </w:txbxContent>
                    </v:textbox>
                  </v:shape>
                  <v:shape id="文本框 2548" o:spid="_x0000_s4675" type="#_x0000_t202" style="position:absolute;left:3550;top:13981;width:976;height:321" stroked="f">
                    <v:textbox style="mso-next-textbox:#文本框 2548" inset="0,0,0,0">
                      <w:txbxContent>
                        <w:p w:rsidR="00191CDF" w:rsidRPr="00F6145E" w:rsidRDefault="00191CDF" w:rsidP="00F6145E">
                          <w:r>
                            <w:rPr>
                              <w:rFonts w:hint="eastAsia"/>
                            </w:rPr>
                            <w:t>111140</w:t>
                          </w:r>
                        </w:p>
                      </w:txbxContent>
                    </v:textbox>
                  </v:shape>
                  <v:shape id="文本框 2549" o:spid="_x0000_s4676" type="#_x0000_t202" style="position:absolute;left:4188;top:11983;width:1758;height:456">
                    <v:textbox style="mso-next-textbox:#文本框 2549" inset="0,,0">
                      <w:txbxContent>
                        <w:p w:rsidR="00191CDF" w:rsidRDefault="00191CDF" w:rsidP="00EF65FF">
                          <w:pPr>
                            <w:jc w:val="center"/>
                          </w:pPr>
                          <w:r>
                            <w:rPr>
                              <w:rFonts w:hint="eastAsia"/>
                            </w:rPr>
                            <w:t>生活用水</w:t>
                          </w:r>
                        </w:p>
                      </w:txbxContent>
                    </v:textbox>
                  </v:shape>
                  <v:shape id="文本框 2550" o:spid="_x0000_s4677" type="#_x0000_t202" style="position:absolute;left:3550;top:11954;width:586;height:321" stroked="f">
                    <v:textbox style="mso-next-textbox:#文本框 2550" inset="0,0,0,0">
                      <w:txbxContent>
                        <w:p w:rsidR="00191CDF" w:rsidRDefault="00191CDF" w:rsidP="00EF65FF">
                          <w:pPr>
                            <w:jc w:val="center"/>
                          </w:pPr>
                          <w:r>
                            <w:rPr>
                              <w:rFonts w:hint="eastAsia"/>
                            </w:rPr>
                            <w:t>1140</w:t>
                          </w:r>
                        </w:p>
                      </w:txbxContent>
                    </v:textbox>
                  </v:shape>
                  <v:shape id="任意多边形 2552" o:spid="_x0000_s4679" style="position:absolute;left:5430;top:11608;width:554;height:390;mso-wrap-style:square" coordsize="480,405" path="m,360c110,222,221,85,256,90v35,5,-83,315,-46,300c247,375,363,187,480,e" filled="f">
                    <v:stroke endarrow="block"/>
                    <v:path arrowok="t"/>
                  </v:shape>
                  <v:shape id="文本框 2553" o:spid="_x0000_s4680" type="#_x0000_t202" style="position:absolute;left:5948;top:11419;width:1112;height:321" stroked="f">
                    <v:fill opacity="0"/>
                    <v:textbox style="mso-next-textbox:#文本框 2553" inset="0,0,0,0">
                      <w:txbxContent>
                        <w:p w:rsidR="00191CDF" w:rsidRDefault="00191CDF" w:rsidP="00EF65FF">
                          <w:pPr>
                            <w:jc w:val="center"/>
                          </w:pPr>
                          <w:r>
                            <w:rPr>
                              <w:rFonts w:hint="eastAsia"/>
                            </w:rPr>
                            <w:t>损耗</w:t>
                          </w:r>
                          <w:r>
                            <w:rPr>
                              <w:rFonts w:hint="eastAsia"/>
                            </w:rPr>
                            <w:t>228</w:t>
                          </w:r>
                        </w:p>
                      </w:txbxContent>
                    </v:textbox>
                  </v:shape>
                  <v:shape id="文本框 2554" o:spid="_x0000_s4681" type="#_x0000_t202" style="position:absolute;left:6776;top:11807;width:586;height:321" stroked="f">
                    <v:textbox style="mso-next-textbox:#文本框 2554" inset="0,0,0,0">
                      <w:txbxContent>
                        <w:p w:rsidR="00191CDF" w:rsidRDefault="00191CDF" w:rsidP="00EF65FF">
                          <w:pPr>
                            <w:jc w:val="center"/>
                          </w:pPr>
                          <w:r>
                            <w:rPr>
                              <w:rFonts w:hint="eastAsia"/>
                            </w:rPr>
                            <w:t>912</w:t>
                          </w:r>
                        </w:p>
                      </w:txbxContent>
                    </v:textbox>
                  </v:shape>
                  <v:line id="直线 2555" o:spid="_x0000_s4682" style="position:absolute" from="5940,12200" to="7680,12200">
                    <v:stroke endarrow="block"/>
                  </v:line>
                  <v:shape id="文本框 2558" o:spid="_x0000_s4683" type="#_x0000_t202" style="position:absolute;left:7788;top:11984;width:934;height:456">
                    <v:textbox style="mso-next-textbox:#文本框 2558" inset="0,,0">
                      <w:txbxContent>
                        <w:p w:rsidR="00191CDF" w:rsidRDefault="00191CDF" w:rsidP="00EF65FF">
                          <w:pPr>
                            <w:jc w:val="center"/>
                          </w:pPr>
                          <w:r>
                            <w:rPr>
                              <w:rFonts w:hint="eastAsia"/>
                            </w:rPr>
                            <w:t>化粪池</w:t>
                          </w:r>
                        </w:p>
                      </w:txbxContent>
                    </v:textbox>
                  </v:shape>
                  <v:line id="直线 2559" o:spid="_x0000_s4684" style="position:absolute" from="8286,12434" to="8286,13139">
                    <v:stroke endarrow="block"/>
                  </v:line>
                  <v:shapetype id="_x0000_t33" coordsize="21600,21600" o:spt="33" o:oned="t" path="m,l21600,r,21600e" filled="f">
                    <v:stroke joinstyle="miter"/>
                    <v:path arrowok="t" fillok="f" o:connecttype="none"/>
                    <o:lock v:ext="edit" shapetype="t"/>
                  </v:shapetype>
                  <v:shape id="_x0000_s4685" type="#_x0000_t33" style="position:absolute;left:3346;top:13458;width:909;height:779;rotation:270" o:connectortype="elbow" adj="-86614,-119174,-86614">
                    <v:stroke endarrow="block"/>
                  </v:shape>
                  <v:shape id="_x0000_s4686" type="#_x0000_t33" style="position:absolute;left:2754;top:12868;width:2091;height:777;rotation:270" o:connectortype="elbow" adj="-37653,-119481,-37653">
                    <v:stroke endarrow="block"/>
                  </v:shape>
                  <v:shape id="文本框 2554" o:spid="_x0000_s4687" type="#_x0000_t202" style="position:absolute;left:8337;top:12557;width:586;height:321" stroked="f">
                    <v:textbox inset="0,0,0,0">
                      <w:txbxContent>
                        <w:p w:rsidR="00191CDF" w:rsidRDefault="00191CDF" w:rsidP="00EF65FF">
                          <w:pPr>
                            <w:jc w:val="center"/>
                          </w:pPr>
                          <w:r>
                            <w:rPr>
                              <w:rFonts w:hint="eastAsia"/>
                            </w:rPr>
                            <w:t>912</w:t>
                          </w:r>
                        </w:p>
                      </w:txbxContent>
                    </v:textbox>
                  </v:shape>
                  <w10:wrap type="none"/>
                  <w10:anchorlock/>
                </v:group>
              </w:pict>
            </w:r>
          </w:p>
          <w:p w:rsidR="006174A1" w:rsidRPr="00267851" w:rsidRDefault="006174A1" w:rsidP="00267851">
            <w:pPr>
              <w:adjustRightInd w:val="0"/>
              <w:snapToGrid w:val="0"/>
              <w:jc w:val="center"/>
              <w:rPr>
                <w:b/>
                <w:sz w:val="24"/>
              </w:rPr>
            </w:pPr>
            <w:r w:rsidRPr="00267851">
              <w:rPr>
                <w:b/>
                <w:sz w:val="24"/>
              </w:rPr>
              <w:t>图</w:t>
            </w:r>
            <w:r w:rsidRPr="00267851">
              <w:rPr>
                <w:b/>
                <w:sz w:val="24"/>
              </w:rPr>
              <w:t xml:space="preserve">1  </w:t>
            </w:r>
            <w:r w:rsidR="00DB11F3" w:rsidRPr="00267851">
              <w:rPr>
                <w:b/>
                <w:sz w:val="24"/>
              </w:rPr>
              <w:t>该</w:t>
            </w:r>
            <w:r w:rsidRPr="00267851">
              <w:rPr>
                <w:b/>
                <w:sz w:val="24"/>
              </w:rPr>
              <w:t>项目水平衡图</w:t>
            </w:r>
            <w:r w:rsidRPr="00267851">
              <w:rPr>
                <w:b/>
                <w:sz w:val="24"/>
              </w:rPr>
              <w:t xml:space="preserve">  </w:t>
            </w:r>
            <w:r w:rsidRPr="00267851">
              <w:rPr>
                <w:b/>
                <w:sz w:val="24"/>
              </w:rPr>
              <w:t>（</w:t>
            </w:r>
            <w:r w:rsidRPr="00267851">
              <w:rPr>
                <w:b/>
                <w:sz w:val="24"/>
              </w:rPr>
              <w:t>m</w:t>
            </w:r>
            <w:r w:rsidRPr="00267851">
              <w:rPr>
                <w:b/>
                <w:sz w:val="24"/>
                <w:vertAlign w:val="superscript"/>
              </w:rPr>
              <w:t>3</w:t>
            </w:r>
            <w:r w:rsidRPr="00267851">
              <w:rPr>
                <w:b/>
                <w:sz w:val="24"/>
              </w:rPr>
              <w:t>/a</w:t>
            </w:r>
            <w:r w:rsidRPr="00267851">
              <w:rPr>
                <w:b/>
                <w:sz w:val="24"/>
              </w:rPr>
              <w:t>）</w:t>
            </w:r>
          </w:p>
          <w:p w:rsidR="00952433" w:rsidRPr="00267851" w:rsidRDefault="00952433" w:rsidP="00A83497">
            <w:pPr>
              <w:pStyle w:val="000000"/>
              <w:widowControl/>
              <w:adjustRightInd/>
              <w:snapToGrid/>
              <w:ind w:firstLine="482"/>
              <w:rPr>
                <w:rFonts w:ascii="Times New Roman" w:hAnsi="Times New Roman" w:cs="Times New Roman"/>
                <w:b/>
              </w:rPr>
            </w:pPr>
            <w:r w:rsidRPr="00267851">
              <w:rPr>
                <w:rFonts w:ascii="Times New Roman" w:hAnsi="Times New Roman" w:cs="Times New Roman"/>
                <w:b/>
              </w:rPr>
              <w:t>五、储运工程</w:t>
            </w:r>
          </w:p>
          <w:p w:rsidR="008E2D5C" w:rsidRPr="002D0A32" w:rsidRDefault="00952433" w:rsidP="00267851">
            <w:pPr>
              <w:pStyle w:val="23"/>
              <w:widowControl/>
              <w:adjustRightInd/>
              <w:snapToGrid/>
              <w:ind w:firstLine="480"/>
              <w:jc w:val="both"/>
            </w:pPr>
            <w:r w:rsidRPr="002D0A32">
              <w:t>本项目原料</w:t>
            </w:r>
            <w:r w:rsidR="00503735" w:rsidRPr="002D0A32">
              <w:t>和产品均</w:t>
            </w:r>
            <w:r w:rsidRPr="002D0A32">
              <w:t>储存在</w:t>
            </w:r>
            <w:r w:rsidR="00203716" w:rsidRPr="002D0A32">
              <w:t>综合生产车间内的仓储区内</w:t>
            </w:r>
            <w:r w:rsidRPr="002D0A32">
              <w:t>。</w:t>
            </w:r>
          </w:p>
          <w:p w:rsidR="00CC1B56" w:rsidRDefault="009864F7" w:rsidP="009864F7">
            <w:pPr>
              <w:adjustRightInd w:val="0"/>
              <w:snapToGrid w:val="0"/>
              <w:jc w:val="center"/>
              <w:rPr>
                <w:b/>
                <w:sz w:val="24"/>
              </w:rPr>
            </w:pPr>
            <w:r w:rsidRPr="009864F7">
              <w:rPr>
                <w:b/>
                <w:sz w:val="24"/>
              </w:rPr>
              <w:t>表</w:t>
            </w:r>
            <w:r w:rsidRPr="009864F7">
              <w:rPr>
                <w:rFonts w:hint="eastAsia"/>
                <w:b/>
                <w:sz w:val="24"/>
              </w:rPr>
              <w:t xml:space="preserve">8  </w:t>
            </w:r>
            <w:r w:rsidRPr="009864F7">
              <w:rPr>
                <w:rFonts w:hint="eastAsia"/>
                <w:b/>
                <w:sz w:val="24"/>
              </w:rPr>
              <w:t>物料储存情况一览表</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877"/>
              <w:gridCol w:w="2039"/>
              <w:gridCol w:w="878"/>
              <w:gridCol w:w="1170"/>
              <w:gridCol w:w="1170"/>
              <w:gridCol w:w="1460"/>
              <w:gridCol w:w="1460"/>
            </w:tblGrid>
            <w:tr w:rsidR="00183B0A" w:rsidRPr="00AC06EA" w:rsidTr="00183B0A">
              <w:trPr>
                <w:trHeight w:val="284"/>
                <w:jc w:val="center"/>
              </w:trPr>
              <w:tc>
                <w:tcPr>
                  <w:tcW w:w="485" w:type="pct"/>
                  <w:shd w:val="clear" w:color="auto" w:fill="auto"/>
                  <w:vAlign w:val="center"/>
                </w:tcPr>
                <w:p w:rsidR="00183B0A" w:rsidRPr="00AC06EA" w:rsidRDefault="00183B0A" w:rsidP="00C02DC3">
                  <w:pPr>
                    <w:adjustRightInd w:val="0"/>
                    <w:snapToGrid w:val="0"/>
                    <w:jc w:val="center"/>
                    <w:rPr>
                      <w:szCs w:val="21"/>
                    </w:rPr>
                  </w:pPr>
                  <w:r w:rsidRPr="00AC06EA">
                    <w:rPr>
                      <w:rFonts w:hAnsi="宋体"/>
                      <w:szCs w:val="21"/>
                    </w:rPr>
                    <w:t>序号</w:t>
                  </w:r>
                </w:p>
              </w:tc>
              <w:tc>
                <w:tcPr>
                  <w:tcW w:w="1126" w:type="pct"/>
                  <w:shd w:val="clear" w:color="auto" w:fill="auto"/>
                  <w:vAlign w:val="center"/>
                </w:tcPr>
                <w:p w:rsidR="00183B0A" w:rsidRPr="00AC06EA" w:rsidRDefault="00183B0A" w:rsidP="00C02DC3">
                  <w:pPr>
                    <w:adjustRightInd w:val="0"/>
                    <w:snapToGrid w:val="0"/>
                    <w:jc w:val="center"/>
                    <w:rPr>
                      <w:szCs w:val="21"/>
                    </w:rPr>
                  </w:pPr>
                  <w:r w:rsidRPr="00AC06EA">
                    <w:rPr>
                      <w:rFonts w:hAnsi="宋体"/>
                      <w:szCs w:val="21"/>
                    </w:rPr>
                    <w:t>原材料名称</w:t>
                  </w:r>
                </w:p>
              </w:tc>
              <w:tc>
                <w:tcPr>
                  <w:tcW w:w="485" w:type="pct"/>
                  <w:shd w:val="clear" w:color="auto" w:fill="auto"/>
                  <w:vAlign w:val="center"/>
                </w:tcPr>
                <w:p w:rsidR="00183B0A" w:rsidRPr="00AC06EA" w:rsidRDefault="00183B0A" w:rsidP="00C02DC3">
                  <w:pPr>
                    <w:adjustRightInd w:val="0"/>
                    <w:snapToGrid w:val="0"/>
                    <w:jc w:val="center"/>
                    <w:rPr>
                      <w:szCs w:val="21"/>
                    </w:rPr>
                  </w:pPr>
                  <w:r w:rsidRPr="00AC06EA">
                    <w:rPr>
                      <w:rFonts w:hAnsi="宋体"/>
                      <w:szCs w:val="21"/>
                    </w:rPr>
                    <w:t>单位</w:t>
                  </w:r>
                </w:p>
              </w:tc>
              <w:tc>
                <w:tcPr>
                  <w:tcW w:w="646" w:type="pct"/>
                  <w:shd w:val="clear" w:color="auto" w:fill="auto"/>
                  <w:vAlign w:val="center"/>
                </w:tcPr>
                <w:p w:rsidR="00183B0A" w:rsidRPr="00AC06EA" w:rsidRDefault="00183B0A" w:rsidP="00C02DC3">
                  <w:pPr>
                    <w:adjustRightInd w:val="0"/>
                    <w:snapToGrid w:val="0"/>
                    <w:jc w:val="center"/>
                    <w:rPr>
                      <w:szCs w:val="21"/>
                    </w:rPr>
                  </w:pPr>
                  <w:r w:rsidRPr="00AC06EA">
                    <w:rPr>
                      <w:rFonts w:hAnsi="宋体"/>
                      <w:szCs w:val="21"/>
                    </w:rPr>
                    <w:t>年用量</w:t>
                  </w:r>
                </w:p>
              </w:tc>
              <w:tc>
                <w:tcPr>
                  <w:tcW w:w="646" w:type="pct"/>
                  <w:tcBorders>
                    <w:right w:val="single" w:sz="4" w:space="0" w:color="auto"/>
                  </w:tcBorders>
                  <w:vAlign w:val="center"/>
                </w:tcPr>
                <w:p w:rsidR="00183B0A" w:rsidRPr="00AC06EA" w:rsidRDefault="00183B0A" w:rsidP="00183B0A">
                  <w:pPr>
                    <w:adjustRightInd w:val="0"/>
                    <w:snapToGrid w:val="0"/>
                    <w:jc w:val="center"/>
                    <w:rPr>
                      <w:szCs w:val="21"/>
                    </w:rPr>
                  </w:pPr>
                  <w:r>
                    <w:rPr>
                      <w:szCs w:val="21"/>
                    </w:rPr>
                    <w:t>储存量</w:t>
                  </w:r>
                </w:p>
              </w:tc>
              <w:tc>
                <w:tcPr>
                  <w:tcW w:w="806" w:type="pct"/>
                  <w:tcBorders>
                    <w:left w:val="single" w:sz="4" w:space="0" w:color="auto"/>
                    <w:right w:val="single" w:sz="4" w:space="0" w:color="auto"/>
                  </w:tcBorders>
                  <w:vAlign w:val="center"/>
                </w:tcPr>
                <w:p w:rsidR="00183B0A" w:rsidRPr="00AC06EA" w:rsidRDefault="00183B0A" w:rsidP="00183B0A">
                  <w:pPr>
                    <w:adjustRightInd w:val="0"/>
                    <w:snapToGrid w:val="0"/>
                    <w:jc w:val="center"/>
                    <w:rPr>
                      <w:szCs w:val="21"/>
                    </w:rPr>
                  </w:pPr>
                  <w:r>
                    <w:rPr>
                      <w:szCs w:val="21"/>
                    </w:rPr>
                    <w:t>储存周期</w:t>
                  </w:r>
                </w:p>
              </w:tc>
              <w:tc>
                <w:tcPr>
                  <w:tcW w:w="806" w:type="pct"/>
                  <w:tcBorders>
                    <w:left w:val="single" w:sz="4" w:space="0" w:color="auto"/>
                  </w:tcBorders>
                  <w:vAlign w:val="center"/>
                </w:tcPr>
                <w:p w:rsidR="00183B0A" w:rsidRPr="00AC06EA" w:rsidRDefault="00183B0A" w:rsidP="00C02DC3">
                  <w:pPr>
                    <w:adjustRightInd w:val="0"/>
                    <w:snapToGrid w:val="0"/>
                    <w:jc w:val="center"/>
                    <w:rPr>
                      <w:szCs w:val="21"/>
                    </w:rPr>
                  </w:pPr>
                  <w:r>
                    <w:rPr>
                      <w:szCs w:val="21"/>
                    </w:rPr>
                    <w:t>包装形式</w:t>
                  </w:r>
                </w:p>
              </w:tc>
            </w:tr>
            <w:tr w:rsidR="00183B0A" w:rsidRPr="00AC06EA" w:rsidTr="00183B0A">
              <w:trPr>
                <w:trHeight w:val="284"/>
                <w:jc w:val="center"/>
              </w:trPr>
              <w:tc>
                <w:tcPr>
                  <w:tcW w:w="485" w:type="pct"/>
                  <w:shd w:val="clear" w:color="auto" w:fill="auto"/>
                  <w:vAlign w:val="center"/>
                </w:tcPr>
                <w:p w:rsidR="00183B0A" w:rsidRPr="00AC06EA" w:rsidRDefault="00183B0A" w:rsidP="00C02DC3">
                  <w:pPr>
                    <w:adjustRightInd w:val="0"/>
                    <w:snapToGrid w:val="0"/>
                    <w:jc w:val="center"/>
                    <w:rPr>
                      <w:snapToGrid w:val="0"/>
                      <w:szCs w:val="21"/>
                    </w:rPr>
                  </w:pPr>
                  <w:r w:rsidRPr="00AC06EA">
                    <w:rPr>
                      <w:snapToGrid w:val="0"/>
                      <w:szCs w:val="21"/>
                    </w:rPr>
                    <w:t>1</w:t>
                  </w:r>
                </w:p>
              </w:tc>
              <w:tc>
                <w:tcPr>
                  <w:tcW w:w="1126" w:type="pct"/>
                  <w:shd w:val="clear" w:color="auto" w:fill="auto"/>
                  <w:vAlign w:val="center"/>
                </w:tcPr>
                <w:p w:rsidR="00183B0A" w:rsidRPr="00AC06EA" w:rsidRDefault="00183B0A" w:rsidP="00C02DC3">
                  <w:pPr>
                    <w:adjustRightInd w:val="0"/>
                    <w:snapToGrid w:val="0"/>
                    <w:jc w:val="center"/>
                    <w:rPr>
                      <w:snapToGrid w:val="0"/>
                      <w:szCs w:val="21"/>
                    </w:rPr>
                  </w:pPr>
                  <w:r w:rsidRPr="00AC06EA">
                    <w:rPr>
                      <w:rFonts w:hAnsi="宋体"/>
                      <w:snapToGrid w:val="0"/>
                      <w:szCs w:val="21"/>
                    </w:rPr>
                    <w:t>水泥</w:t>
                  </w:r>
                </w:p>
              </w:tc>
              <w:tc>
                <w:tcPr>
                  <w:tcW w:w="485" w:type="pct"/>
                  <w:shd w:val="clear" w:color="auto" w:fill="auto"/>
                  <w:vAlign w:val="center"/>
                </w:tcPr>
                <w:p w:rsidR="00183B0A" w:rsidRPr="00AC06EA" w:rsidRDefault="00183B0A" w:rsidP="00C02DC3">
                  <w:pPr>
                    <w:adjustRightInd w:val="0"/>
                    <w:snapToGrid w:val="0"/>
                    <w:jc w:val="center"/>
                    <w:rPr>
                      <w:snapToGrid w:val="0"/>
                      <w:szCs w:val="21"/>
                    </w:rPr>
                  </w:pPr>
                  <w:r w:rsidRPr="00AC06EA">
                    <w:rPr>
                      <w:rFonts w:hAnsi="宋体"/>
                      <w:snapToGrid w:val="0"/>
                      <w:szCs w:val="21"/>
                    </w:rPr>
                    <w:t>吨</w:t>
                  </w:r>
                </w:p>
              </w:tc>
              <w:tc>
                <w:tcPr>
                  <w:tcW w:w="646" w:type="pct"/>
                  <w:shd w:val="clear" w:color="auto" w:fill="auto"/>
                  <w:vAlign w:val="center"/>
                </w:tcPr>
                <w:p w:rsidR="00183B0A" w:rsidRPr="00AC06EA" w:rsidRDefault="00183B0A" w:rsidP="00C02DC3">
                  <w:pPr>
                    <w:adjustRightInd w:val="0"/>
                    <w:snapToGrid w:val="0"/>
                    <w:jc w:val="center"/>
                    <w:rPr>
                      <w:snapToGrid w:val="0"/>
                      <w:szCs w:val="21"/>
                    </w:rPr>
                  </w:pPr>
                  <w:r w:rsidRPr="00AC06EA">
                    <w:rPr>
                      <w:snapToGrid w:val="0"/>
                      <w:szCs w:val="21"/>
                    </w:rPr>
                    <w:t>37500</w:t>
                  </w:r>
                </w:p>
              </w:tc>
              <w:tc>
                <w:tcPr>
                  <w:tcW w:w="646" w:type="pct"/>
                  <w:tcBorders>
                    <w:right w:val="single" w:sz="4" w:space="0" w:color="auto"/>
                  </w:tcBorders>
                  <w:vAlign w:val="center"/>
                </w:tcPr>
                <w:p w:rsidR="00183B0A" w:rsidRPr="00AC06EA" w:rsidRDefault="00160E28" w:rsidP="00C02DC3">
                  <w:pPr>
                    <w:adjustRightInd w:val="0"/>
                    <w:snapToGrid w:val="0"/>
                    <w:jc w:val="center"/>
                    <w:rPr>
                      <w:snapToGrid w:val="0"/>
                      <w:szCs w:val="21"/>
                    </w:rPr>
                  </w:pPr>
                  <w:r>
                    <w:rPr>
                      <w:rFonts w:hint="eastAsia"/>
                      <w:snapToGrid w:val="0"/>
                      <w:szCs w:val="21"/>
                    </w:rPr>
                    <w:t>1250</w:t>
                  </w:r>
                </w:p>
              </w:tc>
              <w:tc>
                <w:tcPr>
                  <w:tcW w:w="806" w:type="pct"/>
                  <w:tcBorders>
                    <w:left w:val="single" w:sz="4" w:space="0" w:color="auto"/>
                    <w:right w:val="single" w:sz="4" w:space="0" w:color="auto"/>
                  </w:tcBorders>
                  <w:vAlign w:val="center"/>
                </w:tcPr>
                <w:p w:rsidR="00183B0A" w:rsidRPr="00AC06EA" w:rsidRDefault="00160E28" w:rsidP="00C02DC3">
                  <w:pPr>
                    <w:adjustRightInd w:val="0"/>
                    <w:snapToGrid w:val="0"/>
                    <w:jc w:val="center"/>
                    <w:rPr>
                      <w:snapToGrid w:val="0"/>
                      <w:szCs w:val="21"/>
                    </w:rPr>
                  </w:pPr>
                  <w:r>
                    <w:rPr>
                      <w:rFonts w:hint="eastAsia"/>
                      <w:snapToGrid w:val="0"/>
                      <w:szCs w:val="21"/>
                    </w:rPr>
                    <w:t>10d</w:t>
                  </w:r>
                </w:p>
              </w:tc>
              <w:tc>
                <w:tcPr>
                  <w:tcW w:w="806" w:type="pct"/>
                  <w:tcBorders>
                    <w:left w:val="single" w:sz="4" w:space="0" w:color="auto"/>
                  </w:tcBorders>
                  <w:vAlign w:val="center"/>
                </w:tcPr>
                <w:p w:rsidR="00183B0A" w:rsidRPr="00AC06EA" w:rsidRDefault="00183B0A" w:rsidP="00C02DC3">
                  <w:pPr>
                    <w:adjustRightInd w:val="0"/>
                    <w:snapToGrid w:val="0"/>
                    <w:jc w:val="center"/>
                    <w:rPr>
                      <w:snapToGrid w:val="0"/>
                      <w:szCs w:val="21"/>
                    </w:rPr>
                  </w:pPr>
                  <w:r>
                    <w:rPr>
                      <w:rFonts w:hint="eastAsia"/>
                      <w:snapToGrid w:val="0"/>
                      <w:szCs w:val="21"/>
                    </w:rPr>
                    <w:t>200kg/</w:t>
                  </w:r>
                  <w:r>
                    <w:rPr>
                      <w:rFonts w:hint="eastAsia"/>
                      <w:snapToGrid w:val="0"/>
                      <w:szCs w:val="21"/>
                    </w:rPr>
                    <w:t>袋</w:t>
                  </w:r>
                </w:p>
              </w:tc>
            </w:tr>
            <w:tr w:rsidR="00183B0A" w:rsidRPr="00AC06EA" w:rsidTr="00183B0A">
              <w:trPr>
                <w:trHeight w:val="284"/>
                <w:jc w:val="center"/>
              </w:trPr>
              <w:tc>
                <w:tcPr>
                  <w:tcW w:w="485" w:type="pct"/>
                  <w:shd w:val="clear" w:color="auto" w:fill="auto"/>
                  <w:vAlign w:val="center"/>
                </w:tcPr>
                <w:p w:rsidR="00183B0A" w:rsidRPr="00AC06EA" w:rsidRDefault="00183B0A" w:rsidP="00C02DC3">
                  <w:pPr>
                    <w:adjustRightInd w:val="0"/>
                    <w:snapToGrid w:val="0"/>
                    <w:jc w:val="center"/>
                    <w:rPr>
                      <w:snapToGrid w:val="0"/>
                      <w:szCs w:val="21"/>
                    </w:rPr>
                  </w:pPr>
                  <w:r w:rsidRPr="00AC06EA">
                    <w:rPr>
                      <w:snapToGrid w:val="0"/>
                      <w:szCs w:val="21"/>
                    </w:rPr>
                    <w:t>2</w:t>
                  </w:r>
                </w:p>
              </w:tc>
              <w:tc>
                <w:tcPr>
                  <w:tcW w:w="1126" w:type="pct"/>
                  <w:shd w:val="clear" w:color="auto" w:fill="auto"/>
                  <w:vAlign w:val="center"/>
                </w:tcPr>
                <w:p w:rsidR="00183B0A" w:rsidRPr="00AC06EA" w:rsidRDefault="00183B0A" w:rsidP="00C02DC3">
                  <w:pPr>
                    <w:adjustRightInd w:val="0"/>
                    <w:snapToGrid w:val="0"/>
                    <w:jc w:val="center"/>
                    <w:rPr>
                      <w:snapToGrid w:val="0"/>
                      <w:szCs w:val="21"/>
                    </w:rPr>
                  </w:pPr>
                  <w:r w:rsidRPr="00AC06EA">
                    <w:rPr>
                      <w:rFonts w:hAnsi="宋体"/>
                      <w:snapToGrid w:val="0"/>
                      <w:szCs w:val="21"/>
                    </w:rPr>
                    <w:t>生石灰</w:t>
                  </w:r>
                </w:p>
              </w:tc>
              <w:tc>
                <w:tcPr>
                  <w:tcW w:w="485" w:type="pct"/>
                  <w:shd w:val="clear" w:color="auto" w:fill="auto"/>
                  <w:vAlign w:val="center"/>
                </w:tcPr>
                <w:p w:rsidR="00183B0A" w:rsidRPr="00AC06EA" w:rsidRDefault="00183B0A" w:rsidP="00C02DC3">
                  <w:pPr>
                    <w:adjustRightInd w:val="0"/>
                    <w:snapToGrid w:val="0"/>
                    <w:jc w:val="center"/>
                    <w:rPr>
                      <w:snapToGrid w:val="0"/>
                      <w:szCs w:val="21"/>
                    </w:rPr>
                  </w:pPr>
                  <w:r w:rsidRPr="00AC06EA">
                    <w:rPr>
                      <w:rFonts w:hAnsi="宋体"/>
                      <w:snapToGrid w:val="0"/>
                      <w:szCs w:val="21"/>
                    </w:rPr>
                    <w:t>吨</w:t>
                  </w:r>
                </w:p>
              </w:tc>
              <w:tc>
                <w:tcPr>
                  <w:tcW w:w="646" w:type="pct"/>
                  <w:shd w:val="clear" w:color="auto" w:fill="auto"/>
                  <w:vAlign w:val="center"/>
                </w:tcPr>
                <w:p w:rsidR="00183B0A" w:rsidRPr="00AC06EA" w:rsidRDefault="00183B0A" w:rsidP="00C02DC3">
                  <w:pPr>
                    <w:adjustRightInd w:val="0"/>
                    <w:snapToGrid w:val="0"/>
                    <w:jc w:val="center"/>
                    <w:rPr>
                      <w:snapToGrid w:val="0"/>
                      <w:szCs w:val="21"/>
                    </w:rPr>
                  </w:pPr>
                  <w:r w:rsidRPr="00AC06EA">
                    <w:rPr>
                      <w:snapToGrid w:val="0"/>
                      <w:szCs w:val="21"/>
                    </w:rPr>
                    <w:t>30000</w:t>
                  </w:r>
                </w:p>
              </w:tc>
              <w:tc>
                <w:tcPr>
                  <w:tcW w:w="646" w:type="pct"/>
                  <w:tcBorders>
                    <w:right w:val="single" w:sz="4" w:space="0" w:color="auto"/>
                  </w:tcBorders>
                  <w:vAlign w:val="center"/>
                </w:tcPr>
                <w:p w:rsidR="00183B0A" w:rsidRPr="00AC06EA" w:rsidRDefault="00F62D96" w:rsidP="00C02DC3">
                  <w:pPr>
                    <w:adjustRightInd w:val="0"/>
                    <w:snapToGrid w:val="0"/>
                    <w:jc w:val="center"/>
                    <w:rPr>
                      <w:snapToGrid w:val="0"/>
                      <w:szCs w:val="21"/>
                    </w:rPr>
                  </w:pPr>
                  <w:r>
                    <w:rPr>
                      <w:rFonts w:hint="eastAsia"/>
                      <w:snapToGrid w:val="0"/>
                      <w:szCs w:val="21"/>
                    </w:rPr>
                    <w:t>1000</w:t>
                  </w:r>
                </w:p>
              </w:tc>
              <w:tc>
                <w:tcPr>
                  <w:tcW w:w="806" w:type="pct"/>
                  <w:tcBorders>
                    <w:left w:val="single" w:sz="4" w:space="0" w:color="auto"/>
                    <w:right w:val="single" w:sz="4" w:space="0" w:color="auto"/>
                  </w:tcBorders>
                  <w:vAlign w:val="center"/>
                </w:tcPr>
                <w:p w:rsidR="00183B0A" w:rsidRPr="00AC06EA" w:rsidRDefault="00160E28" w:rsidP="00C02DC3">
                  <w:pPr>
                    <w:adjustRightInd w:val="0"/>
                    <w:snapToGrid w:val="0"/>
                    <w:jc w:val="center"/>
                    <w:rPr>
                      <w:snapToGrid w:val="0"/>
                      <w:szCs w:val="21"/>
                    </w:rPr>
                  </w:pPr>
                  <w:r>
                    <w:rPr>
                      <w:rFonts w:hint="eastAsia"/>
                      <w:snapToGrid w:val="0"/>
                      <w:szCs w:val="21"/>
                    </w:rPr>
                    <w:t>10d</w:t>
                  </w:r>
                </w:p>
              </w:tc>
              <w:tc>
                <w:tcPr>
                  <w:tcW w:w="806" w:type="pct"/>
                  <w:tcBorders>
                    <w:left w:val="single" w:sz="4" w:space="0" w:color="auto"/>
                  </w:tcBorders>
                  <w:vAlign w:val="center"/>
                </w:tcPr>
                <w:p w:rsidR="00183B0A" w:rsidRPr="00AC06EA" w:rsidRDefault="00183B0A" w:rsidP="00C02DC3">
                  <w:pPr>
                    <w:adjustRightInd w:val="0"/>
                    <w:snapToGrid w:val="0"/>
                    <w:jc w:val="center"/>
                    <w:rPr>
                      <w:snapToGrid w:val="0"/>
                      <w:szCs w:val="21"/>
                    </w:rPr>
                  </w:pPr>
                  <w:r>
                    <w:rPr>
                      <w:rFonts w:hint="eastAsia"/>
                      <w:snapToGrid w:val="0"/>
                      <w:szCs w:val="21"/>
                    </w:rPr>
                    <w:t>200kg/</w:t>
                  </w:r>
                  <w:r>
                    <w:rPr>
                      <w:rFonts w:hint="eastAsia"/>
                      <w:snapToGrid w:val="0"/>
                      <w:szCs w:val="21"/>
                    </w:rPr>
                    <w:t>袋</w:t>
                  </w:r>
                </w:p>
              </w:tc>
            </w:tr>
            <w:tr w:rsidR="00183B0A" w:rsidRPr="00AC06EA" w:rsidTr="00183B0A">
              <w:trPr>
                <w:trHeight w:val="284"/>
                <w:jc w:val="center"/>
              </w:trPr>
              <w:tc>
                <w:tcPr>
                  <w:tcW w:w="485" w:type="pct"/>
                  <w:shd w:val="clear" w:color="auto" w:fill="auto"/>
                  <w:vAlign w:val="center"/>
                </w:tcPr>
                <w:p w:rsidR="00183B0A" w:rsidRPr="00AC06EA" w:rsidRDefault="00183B0A" w:rsidP="00C02DC3">
                  <w:pPr>
                    <w:adjustRightInd w:val="0"/>
                    <w:snapToGrid w:val="0"/>
                    <w:jc w:val="center"/>
                    <w:rPr>
                      <w:snapToGrid w:val="0"/>
                      <w:szCs w:val="21"/>
                    </w:rPr>
                  </w:pPr>
                  <w:r w:rsidRPr="00AC06EA">
                    <w:rPr>
                      <w:snapToGrid w:val="0"/>
                      <w:szCs w:val="21"/>
                    </w:rPr>
                    <w:t>3</w:t>
                  </w:r>
                </w:p>
              </w:tc>
              <w:tc>
                <w:tcPr>
                  <w:tcW w:w="1126" w:type="pct"/>
                  <w:shd w:val="clear" w:color="auto" w:fill="auto"/>
                  <w:vAlign w:val="center"/>
                </w:tcPr>
                <w:p w:rsidR="00183B0A" w:rsidRPr="00AC06EA" w:rsidRDefault="00183B0A" w:rsidP="00C02DC3">
                  <w:pPr>
                    <w:adjustRightInd w:val="0"/>
                    <w:snapToGrid w:val="0"/>
                    <w:jc w:val="center"/>
                    <w:rPr>
                      <w:rFonts w:hAnsi="宋体"/>
                      <w:snapToGrid w:val="0"/>
                      <w:szCs w:val="21"/>
                    </w:rPr>
                  </w:pPr>
                  <w:r w:rsidRPr="00AC06EA">
                    <w:rPr>
                      <w:rFonts w:hAnsi="宋体"/>
                      <w:snapToGrid w:val="0"/>
                      <w:szCs w:val="21"/>
                    </w:rPr>
                    <w:t>石膏</w:t>
                  </w:r>
                </w:p>
              </w:tc>
              <w:tc>
                <w:tcPr>
                  <w:tcW w:w="485" w:type="pct"/>
                  <w:shd w:val="clear" w:color="auto" w:fill="auto"/>
                  <w:vAlign w:val="center"/>
                </w:tcPr>
                <w:p w:rsidR="00183B0A" w:rsidRPr="00AC06EA" w:rsidRDefault="00183B0A" w:rsidP="00C02DC3">
                  <w:pPr>
                    <w:adjustRightInd w:val="0"/>
                    <w:snapToGrid w:val="0"/>
                    <w:jc w:val="center"/>
                    <w:rPr>
                      <w:rFonts w:hAnsi="宋体"/>
                      <w:snapToGrid w:val="0"/>
                      <w:szCs w:val="21"/>
                    </w:rPr>
                  </w:pPr>
                  <w:r w:rsidRPr="00AC06EA">
                    <w:rPr>
                      <w:rFonts w:hAnsi="宋体"/>
                      <w:snapToGrid w:val="0"/>
                      <w:szCs w:val="21"/>
                    </w:rPr>
                    <w:t>吨</w:t>
                  </w:r>
                </w:p>
              </w:tc>
              <w:tc>
                <w:tcPr>
                  <w:tcW w:w="646" w:type="pct"/>
                  <w:shd w:val="clear" w:color="auto" w:fill="auto"/>
                  <w:vAlign w:val="center"/>
                </w:tcPr>
                <w:p w:rsidR="00183B0A" w:rsidRPr="00AC06EA" w:rsidRDefault="00183B0A" w:rsidP="00C02DC3">
                  <w:pPr>
                    <w:adjustRightInd w:val="0"/>
                    <w:snapToGrid w:val="0"/>
                    <w:jc w:val="center"/>
                    <w:rPr>
                      <w:rFonts w:hAnsi="宋体"/>
                      <w:snapToGrid w:val="0"/>
                      <w:szCs w:val="21"/>
                    </w:rPr>
                  </w:pPr>
                  <w:r w:rsidRPr="00AC06EA">
                    <w:rPr>
                      <w:rFonts w:hAnsi="宋体"/>
                      <w:snapToGrid w:val="0"/>
                      <w:szCs w:val="21"/>
                    </w:rPr>
                    <w:t>3750</w:t>
                  </w:r>
                </w:p>
              </w:tc>
              <w:tc>
                <w:tcPr>
                  <w:tcW w:w="646" w:type="pct"/>
                  <w:tcBorders>
                    <w:right w:val="single" w:sz="4" w:space="0" w:color="auto"/>
                  </w:tcBorders>
                  <w:vAlign w:val="center"/>
                </w:tcPr>
                <w:p w:rsidR="00183B0A" w:rsidRPr="00AC06EA" w:rsidRDefault="00F62D96" w:rsidP="00C02DC3">
                  <w:pPr>
                    <w:adjustRightInd w:val="0"/>
                    <w:snapToGrid w:val="0"/>
                    <w:jc w:val="center"/>
                    <w:rPr>
                      <w:rFonts w:hAnsi="宋体"/>
                      <w:snapToGrid w:val="0"/>
                      <w:szCs w:val="21"/>
                    </w:rPr>
                  </w:pPr>
                  <w:r>
                    <w:rPr>
                      <w:rFonts w:hAnsi="宋体" w:hint="eastAsia"/>
                      <w:snapToGrid w:val="0"/>
                      <w:szCs w:val="21"/>
                    </w:rPr>
                    <w:t>125</w:t>
                  </w:r>
                </w:p>
              </w:tc>
              <w:tc>
                <w:tcPr>
                  <w:tcW w:w="806" w:type="pct"/>
                  <w:tcBorders>
                    <w:left w:val="single" w:sz="4" w:space="0" w:color="auto"/>
                    <w:right w:val="single" w:sz="4" w:space="0" w:color="auto"/>
                  </w:tcBorders>
                  <w:vAlign w:val="center"/>
                </w:tcPr>
                <w:p w:rsidR="00183B0A" w:rsidRPr="00AC06EA" w:rsidRDefault="00160E28" w:rsidP="00C02DC3">
                  <w:pPr>
                    <w:adjustRightInd w:val="0"/>
                    <w:snapToGrid w:val="0"/>
                    <w:jc w:val="center"/>
                    <w:rPr>
                      <w:rFonts w:hAnsi="宋体"/>
                      <w:snapToGrid w:val="0"/>
                      <w:szCs w:val="21"/>
                    </w:rPr>
                  </w:pPr>
                  <w:r>
                    <w:rPr>
                      <w:rFonts w:hint="eastAsia"/>
                      <w:snapToGrid w:val="0"/>
                      <w:szCs w:val="21"/>
                    </w:rPr>
                    <w:t>10d</w:t>
                  </w:r>
                </w:p>
              </w:tc>
              <w:tc>
                <w:tcPr>
                  <w:tcW w:w="806" w:type="pct"/>
                  <w:tcBorders>
                    <w:left w:val="single" w:sz="4" w:space="0" w:color="auto"/>
                  </w:tcBorders>
                  <w:vAlign w:val="center"/>
                </w:tcPr>
                <w:p w:rsidR="00183B0A" w:rsidRPr="00AC06EA" w:rsidRDefault="00183B0A" w:rsidP="00C02DC3">
                  <w:pPr>
                    <w:adjustRightInd w:val="0"/>
                    <w:snapToGrid w:val="0"/>
                    <w:jc w:val="center"/>
                    <w:rPr>
                      <w:rFonts w:hAnsi="宋体"/>
                      <w:snapToGrid w:val="0"/>
                      <w:szCs w:val="21"/>
                    </w:rPr>
                  </w:pPr>
                  <w:r>
                    <w:rPr>
                      <w:rFonts w:hint="eastAsia"/>
                      <w:snapToGrid w:val="0"/>
                      <w:szCs w:val="21"/>
                    </w:rPr>
                    <w:t>200kg/</w:t>
                  </w:r>
                  <w:r>
                    <w:rPr>
                      <w:rFonts w:hint="eastAsia"/>
                      <w:snapToGrid w:val="0"/>
                      <w:szCs w:val="21"/>
                    </w:rPr>
                    <w:t>袋</w:t>
                  </w:r>
                </w:p>
              </w:tc>
            </w:tr>
            <w:tr w:rsidR="00183B0A" w:rsidRPr="00AC06EA" w:rsidTr="00183B0A">
              <w:trPr>
                <w:trHeight w:val="284"/>
                <w:jc w:val="center"/>
              </w:trPr>
              <w:tc>
                <w:tcPr>
                  <w:tcW w:w="485" w:type="pct"/>
                  <w:shd w:val="clear" w:color="auto" w:fill="auto"/>
                  <w:vAlign w:val="center"/>
                </w:tcPr>
                <w:p w:rsidR="00183B0A" w:rsidRPr="00AC06EA" w:rsidRDefault="00183B0A" w:rsidP="00C02DC3">
                  <w:pPr>
                    <w:adjustRightInd w:val="0"/>
                    <w:snapToGrid w:val="0"/>
                    <w:jc w:val="center"/>
                    <w:rPr>
                      <w:snapToGrid w:val="0"/>
                      <w:szCs w:val="21"/>
                    </w:rPr>
                  </w:pPr>
                  <w:r w:rsidRPr="00AC06EA">
                    <w:rPr>
                      <w:snapToGrid w:val="0"/>
                      <w:szCs w:val="21"/>
                    </w:rPr>
                    <w:t>4</w:t>
                  </w:r>
                </w:p>
              </w:tc>
              <w:tc>
                <w:tcPr>
                  <w:tcW w:w="1126" w:type="pct"/>
                  <w:shd w:val="clear" w:color="auto" w:fill="auto"/>
                  <w:vAlign w:val="center"/>
                </w:tcPr>
                <w:p w:rsidR="00183B0A" w:rsidRPr="00AC06EA" w:rsidRDefault="00183B0A" w:rsidP="00C02DC3">
                  <w:pPr>
                    <w:adjustRightInd w:val="0"/>
                    <w:snapToGrid w:val="0"/>
                    <w:jc w:val="center"/>
                    <w:rPr>
                      <w:snapToGrid w:val="0"/>
                      <w:szCs w:val="21"/>
                    </w:rPr>
                  </w:pPr>
                  <w:r w:rsidRPr="00AC06EA">
                    <w:rPr>
                      <w:rFonts w:hAnsi="宋体"/>
                      <w:snapToGrid w:val="0"/>
                      <w:szCs w:val="21"/>
                    </w:rPr>
                    <w:t>铝粉膏、铝粉</w:t>
                  </w:r>
                </w:p>
              </w:tc>
              <w:tc>
                <w:tcPr>
                  <w:tcW w:w="485" w:type="pct"/>
                  <w:shd w:val="clear" w:color="auto" w:fill="auto"/>
                  <w:vAlign w:val="center"/>
                </w:tcPr>
                <w:p w:rsidR="00183B0A" w:rsidRPr="00AC06EA" w:rsidRDefault="00183B0A" w:rsidP="00C02DC3">
                  <w:pPr>
                    <w:adjustRightInd w:val="0"/>
                    <w:snapToGrid w:val="0"/>
                    <w:jc w:val="center"/>
                    <w:rPr>
                      <w:snapToGrid w:val="0"/>
                      <w:szCs w:val="21"/>
                    </w:rPr>
                  </w:pPr>
                  <w:r w:rsidRPr="00AC06EA">
                    <w:rPr>
                      <w:rFonts w:hAnsi="宋体"/>
                      <w:snapToGrid w:val="0"/>
                      <w:szCs w:val="21"/>
                    </w:rPr>
                    <w:t>吨</w:t>
                  </w:r>
                </w:p>
              </w:tc>
              <w:tc>
                <w:tcPr>
                  <w:tcW w:w="646" w:type="pct"/>
                  <w:shd w:val="clear" w:color="auto" w:fill="auto"/>
                  <w:vAlign w:val="center"/>
                </w:tcPr>
                <w:p w:rsidR="00183B0A" w:rsidRPr="00AC06EA" w:rsidRDefault="00183B0A" w:rsidP="00C02DC3">
                  <w:pPr>
                    <w:adjustRightInd w:val="0"/>
                    <w:snapToGrid w:val="0"/>
                    <w:jc w:val="center"/>
                    <w:rPr>
                      <w:snapToGrid w:val="0"/>
                      <w:szCs w:val="21"/>
                    </w:rPr>
                  </w:pPr>
                  <w:r w:rsidRPr="00AC06EA">
                    <w:rPr>
                      <w:snapToGrid w:val="0"/>
                      <w:szCs w:val="21"/>
                    </w:rPr>
                    <w:t>30</w:t>
                  </w:r>
                </w:p>
              </w:tc>
              <w:tc>
                <w:tcPr>
                  <w:tcW w:w="646" w:type="pct"/>
                  <w:tcBorders>
                    <w:right w:val="single" w:sz="4" w:space="0" w:color="auto"/>
                  </w:tcBorders>
                  <w:vAlign w:val="center"/>
                </w:tcPr>
                <w:p w:rsidR="00183B0A" w:rsidRPr="00AC06EA" w:rsidRDefault="00F62D96" w:rsidP="00160E28">
                  <w:pPr>
                    <w:adjustRightInd w:val="0"/>
                    <w:snapToGrid w:val="0"/>
                    <w:jc w:val="center"/>
                    <w:rPr>
                      <w:snapToGrid w:val="0"/>
                      <w:szCs w:val="21"/>
                    </w:rPr>
                  </w:pPr>
                  <w:r>
                    <w:rPr>
                      <w:rFonts w:hint="eastAsia"/>
                      <w:snapToGrid w:val="0"/>
                      <w:szCs w:val="21"/>
                    </w:rPr>
                    <w:t>1</w:t>
                  </w:r>
                </w:p>
              </w:tc>
              <w:tc>
                <w:tcPr>
                  <w:tcW w:w="806" w:type="pct"/>
                  <w:tcBorders>
                    <w:left w:val="single" w:sz="4" w:space="0" w:color="auto"/>
                    <w:right w:val="single" w:sz="4" w:space="0" w:color="auto"/>
                  </w:tcBorders>
                  <w:vAlign w:val="center"/>
                </w:tcPr>
                <w:p w:rsidR="00183B0A" w:rsidRPr="00AC06EA" w:rsidRDefault="00160E28" w:rsidP="00160E28">
                  <w:pPr>
                    <w:adjustRightInd w:val="0"/>
                    <w:snapToGrid w:val="0"/>
                    <w:jc w:val="center"/>
                    <w:rPr>
                      <w:snapToGrid w:val="0"/>
                      <w:szCs w:val="21"/>
                    </w:rPr>
                  </w:pPr>
                  <w:r>
                    <w:rPr>
                      <w:rFonts w:hint="eastAsia"/>
                      <w:snapToGrid w:val="0"/>
                      <w:szCs w:val="21"/>
                    </w:rPr>
                    <w:t>10d</w:t>
                  </w:r>
                </w:p>
              </w:tc>
              <w:tc>
                <w:tcPr>
                  <w:tcW w:w="806" w:type="pct"/>
                  <w:tcBorders>
                    <w:left w:val="single" w:sz="4" w:space="0" w:color="auto"/>
                  </w:tcBorders>
                  <w:vAlign w:val="center"/>
                </w:tcPr>
                <w:p w:rsidR="00183B0A" w:rsidRPr="00AC06EA" w:rsidRDefault="00160E28" w:rsidP="00160E28">
                  <w:pPr>
                    <w:adjustRightInd w:val="0"/>
                    <w:snapToGrid w:val="0"/>
                    <w:jc w:val="center"/>
                    <w:rPr>
                      <w:snapToGrid w:val="0"/>
                      <w:szCs w:val="21"/>
                    </w:rPr>
                  </w:pPr>
                  <w:r>
                    <w:rPr>
                      <w:rFonts w:hint="eastAsia"/>
                      <w:snapToGrid w:val="0"/>
                      <w:szCs w:val="21"/>
                    </w:rPr>
                    <w:t>25kg/</w:t>
                  </w:r>
                  <w:r>
                    <w:rPr>
                      <w:rFonts w:hint="eastAsia"/>
                      <w:snapToGrid w:val="0"/>
                      <w:szCs w:val="21"/>
                    </w:rPr>
                    <w:t>桶</w:t>
                  </w:r>
                </w:p>
              </w:tc>
            </w:tr>
            <w:tr w:rsidR="00183B0A" w:rsidRPr="00AC06EA" w:rsidTr="00183B0A">
              <w:trPr>
                <w:trHeight w:val="284"/>
                <w:jc w:val="center"/>
              </w:trPr>
              <w:tc>
                <w:tcPr>
                  <w:tcW w:w="485" w:type="pct"/>
                  <w:shd w:val="clear" w:color="auto" w:fill="auto"/>
                  <w:vAlign w:val="center"/>
                </w:tcPr>
                <w:p w:rsidR="00183B0A" w:rsidRPr="00AC06EA" w:rsidRDefault="00183B0A" w:rsidP="00C02DC3">
                  <w:pPr>
                    <w:adjustRightInd w:val="0"/>
                    <w:snapToGrid w:val="0"/>
                    <w:jc w:val="center"/>
                    <w:rPr>
                      <w:snapToGrid w:val="0"/>
                      <w:szCs w:val="21"/>
                    </w:rPr>
                  </w:pPr>
                  <w:r w:rsidRPr="00AC06EA">
                    <w:rPr>
                      <w:snapToGrid w:val="0"/>
                      <w:szCs w:val="21"/>
                    </w:rPr>
                    <w:t>5</w:t>
                  </w:r>
                </w:p>
              </w:tc>
              <w:tc>
                <w:tcPr>
                  <w:tcW w:w="1126" w:type="pct"/>
                  <w:shd w:val="clear" w:color="auto" w:fill="auto"/>
                  <w:vAlign w:val="center"/>
                </w:tcPr>
                <w:p w:rsidR="00183B0A" w:rsidRPr="00AC06EA" w:rsidRDefault="00183B0A" w:rsidP="00C02DC3">
                  <w:pPr>
                    <w:adjustRightInd w:val="0"/>
                    <w:snapToGrid w:val="0"/>
                    <w:jc w:val="center"/>
                    <w:rPr>
                      <w:snapToGrid w:val="0"/>
                      <w:szCs w:val="21"/>
                    </w:rPr>
                  </w:pPr>
                  <w:r w:rsidRPr="00AC06EA">
                    <w:rPr>
                      <w:rFonts w:hAnsi="宋体"/>
                      <w:snapToGrid w:val="0"/>
                      <w:szCs w:val="21"/>
                    </w:rPr>
                    <w:t>研磨体</w:t>
                  </w:r>
                </w:p>
              </w:tc>
              <w:tc>
                <w:tcPr>
                  <w:tcW w:w="485" w:type="pct"/>
                  <w:shd w:val="clear" w:color="auto" w:fill="auto"/>
                  <w:vAlign w:val="center"/>
                </w:tcPr>
                <w:p w:rsidR="00183B0A" w:rsidRPr="00AC06EA" w:rsidRDefault="00183B0A" w:rsidP="00C02DC3">
                  <w:pPr>
                    <w:adjustRightInd w:val="0"/>
                    <w:snapToGrid w:val="0"/>
                    <w:jc w:val="center"/>
                    <w:rPr>
                      <w:snapToGrid w:val="0"/>
                      <w:szCs w:val="21"/>
                    </w:rPr>
                  </w:pPr>
                  <w:r w:rsidRPr="00AC06EA">
                    <w:rPr>
                      <w:rFonts w:hAnsi="宋体"/>
                      <w:snapToGrid w:val="0"/>
                      <w:szCs w:val="21"/>
                    </w:rPr>
                    <w:t>吨</w:t>
                  </w:r>
                </w:p>
              </w:tc>
              <w:tc>
                <w:tcPr>
                  <w:tcW w:w="646" w:type="pct"/>
                  <w:shd w:val="clear" w:color="auto" w:fill="auto"/>
                  <w:vAlign w:val="center"/>
                </w:tcPr>
                <w:p w:rsidR="00183B0A" w:rsidRPr="00AC06EA" w:rsidRDefault="00183B0A" w:rsidP="00C02DC3">
                  <w:pPr>
                    <w:adjustRightInd w:val="0"/>
                    <w:snapToGrid w:val="0"/>
                    <w:jc w:val="center"/>
                    <w:rPr>
                      <w:snapToGrid w:val="0"/>
                      <w:szCs w:val="21"/>
                    </w:rPr>
                  </w:pPr>
                  <w:r w:rsidRPr="00AC06EA">
                    <w:rPr>
                      <w:snapToGrid w:val="0"/>
                      <w:szCs w:val="21"/>
                    </w:rPr>
                    <w:t>20</w:t>
                  </w:r>
                </w:p>
              </w:tc>
              <w:tc>
                <w:tcPr>
                  <w:tcW w:w="646" w:type="pct"/>
                  <w:tcBorders>
                    <w:right w:val="single" w:sz="4" w:space="0" w:color="auto"/>
                  </w:tcBorders>
                  <w:vAlign w:val="center"/>
                </w:tcPr>
                <w:p w:rsidR="00183B0A" w:rsidRPr="00D3351B" w:rsidRDefault="00F62D96" w:rsidP="00C02DC3">
                  <w:pPr>
                    <w:adjustRightInd w:val="0"/>
                    <w:snapToGrid w:val="0"/>
                    <w:jc w:val="center"/>
                    <w:rPr>
                      <w:snapToGrid w:val="0"/>
                      <w:szCs w:val="21"/>
                    </w:rPr>
                  </w:pPr>
                  <w:r>
                    <w:rPr>
                      <w:rFonts w:hint="eastAsia"/>
                      <w:snapToGrid w:val="0"/>
                      <w:szCs w:val="21"/>
                    </w:rPr>
                    <w:t>0.67</w:t>
                  </w:r>
                </w:p>
              </w:tc>
              <w:tc>
                <w:tcPr>
                  <w:tcW w:w="806" w:type="pct"/>
                  <w:tcBorders>
                    <w:left w:val="single" w:sz="4" w:space="0" w:color="auto"/>
                    <w:right w:val="single" w:sz="4" w:space="0" w:color="auto"/>
                  </w:tcBorders>
                  <w:vAlign w:val="center"/>
                </w:tcPr>
                <w:p w:rsidR="00183B0A" w:rsidRPr="00D3351B" w:rsidRDefault="00160E28" w:rsidP="00C02DC3">
                  <w:pPr>
                    <w:adjustRightInd w:val="0"/>
                    <w:snapToGrid w:val="0"/>
                    <w:jc w:val="center"/>
                    <w:rPr>
                      <w:snapToGrid w:val="0"/>
                      <w:szCs w:val="21"/>
                    </w:rPr>
                  </w:pPr>
                  <w:r>
                    <w:rPr>
                      <w:rFonts w:hint="eastAsia"/>
                      <w:snapToGrid w:val="0"/>
                      <w:szCs w:val="21"/>
                    </w:rPr>
                    <w:t>10d</w:t>
                  </w:r>
                </w:p>
              </w:tc>
              <w:tc>
                <w:tcPr>
                  <w:tcW w:w="806" w:type="pct"/>
                  <w:tcBorders>
                    <w:left w:val="single" w:sz="4" w:space="0" w:color="auto"/>
                  </w:tcBorders>
                  <w:vAlign w:val="center"/>
                </w:tcPr>
                <w:p w:rsidR="00183B0A" w:rsidRPr="00D3351B" w:rsidRDefault="00160E28" w:rsidP="00C02DC3">
                  <w:pPr>
                    <w:adjustRightInd w:val="0"/>
                    <w:snapToGrid w:val="0"/>
                    <w:jc w:val="center"/>
                    <w:rPr>
                      <w:snapToGrid w:val="0"/>
                      <w:szCs w:val="21"/>
                    </w:rPr>
                  </w:pPr>
                  <w:r>
                    <w:rPr>
                      <w:rFonts w:hint="eastAsia"/>
                      <w:snapToGrid w:val="0"/>
                      <w:szCs w:val="21"/>
                    </w:rPr>
                    <w:t>25kg/</w:t>
                  </w:r>
                  <w:r>
                    <w:rPr>
                      <w:rFonts w:hint="eastAsia"/>
                      <w:snapToGrid w:val="0"/>
                      <w:szCs w:val="21"/>
                    </w:rPr>
                    <w:t>桶</w:t>
                  </w:r>
                </w:p>
              </w:tc>
            </w:tr>
            <w:tr w:rsidR="00183B0A" w:rsidRPr="00AC06EA" w:rsidTr="00183B0A">
              <w:trPr>
                <w:trHeight w:val="284"/>
                <w:jc w:val="center"/>
              </w:trPr>
              <w:tc>
                <w:tcPr>
                  <w:tcW w:w="485" w:type="pct"/>
                  <w:shd w:val="clear" w:color="auto" w:fill="auto"/>
                  <w:vAlign w:val="center"/>
                </w:tcPr>
                <w:p w:rsidR="00183B0A" w:rsidRPr="00AC06EA" w:rsidRDefault="00183B0A" w:rsidP="00C02DC3">
                  <w:pPr>
                    <w:adjustRightInd w:val="0"/>
                    <w:snapToGrid w:val="0"/>
                    <w:jc w:val="center"/>
                    <w:rPr>
                      <w:snapToGrid w:val="0"/>
                      <w:szCs w:val="21"/>
                    </w:rPr>
                  </w:pPr>
                  <w:r w:rsidRPr="00AC06EA">
                    <w:rPr>
                      <w:snapToGrid w:val="0"/>
                      <w:szCs w:val="21"/>
                    </w:rPr>
                    <w:t>6</w:t>
                  </w:r>
                </w:p>
              </w:tc>
              <w:tc>
                <w:tcPr>
                  <w:tcW w:w="1126" w:type="pct"/>
                  <w:shd w:val="clear" w:color="auto" w:fill="auto"/>
                  <w:vAlign w:val="center"/>
                </w:tcPr>
                <w:p w:rsidR="00183B0A" w:rsidRPr="00AC06EA" w:rsidRDefault="00183B0A" w:rsidP="00C02DC3">
                  <w:pPr>
                    <w:adjustRightInd w:val="0"/>
                    <w:snapToGrid w:val="0"/>
                    <w:jc w:val="center"/>
                    <w:rPr>
                      <w:rFonts w:hAnsi="宋体"/>
                      <w:snapToGrid w:val="0"/>
                      <w:szCs w:val="21"/>
                    </w:rPr>
                  </w:pPr>
                  <w:r w:rsidRPr="00AC06EA">
                    <w:rPr>
                      <w:rFonts w:hAnsi="宋体"/>
                      <w:snapToGrid w:val="0"/>
                      <w:szCs w:val="21"/>
                    </w:rPr>
                    <w:t>脱模剂</w:t>
                  </w:r>
                </w:p>
              </w:tc>
              <w:tc>
                <w:tcPr>
                  <w:tcW w:w="485" w:type="pct"/>
                  <w:shd w:val="clear" w:color="auto" w:fill="auto"/>
                  <w:vAlign w:val="center"/>
                </w:tcPr>
                <w:p w:rsidR="00183B0A" w:rsidRPr="00AC06EA" w:rsidRDefault="00183B0A" w:rsidP="00C02DC3">
                  <w:pPr>
                    <w:adjustRightInd w:val="0"/>
                    <w:snapToGrid w:val="0"/>
                    <w:jc w:val="center"/>
                    <w:rPr>
                      <w:snapToGrid w:val="0"/>
                      <w:szCs w:val="21"/>
                    </w:rPr>
                  </w:pPr>
                  <w:r w:rsidRPr="00AC06EA">
                    <w:rPr>
                      <w:rFonts w:hAnsi="宋体"/>
                      <w:snapToGrid w:val="0"/>
                      <w:szCs w:val="21"/>
                    </w:rPr>
                    <w:t>吨</w:t>
                  </w:r>
                </w:p>
              </w:tc>
              <w:tc>
                <w:tcPr>
                  <w:tcW w:w="646" w:type="pct"/>
                  <w:shd w:val="clear" w:color="auto" w:fill="auto"/>
                  <w:vAlign w:val="center"/>
                </w:tcPr>
                <w:p w:rsidR="00183B0A" w:rsidRPr="00AC06EA" w:rsidRDefault="00183B0A" w:rsidP="00C02DC3">
                  <w:pPr>
                    <w:adjustRightInd w:val="0"/>
                    <w:snapToGrid w:val="0"/>
                    <w:jc w:val="center"/>
                    <w:rPr>
                      <w:snapToGrid w:val="0"/>
                      <w:szCs w:val="21"/>
                    </w:rPr>
                  </w:pPr>
                  <w:r w:rsidRPr="00AC06EA">
                    <w:rPr>
                      <w:snapToGrid w:val="0"/>
                      <w:szCs w:val="21"/>
                    </w:rPr>
                    <w:t>1</w:t>
                  </w:r>
                </w:p>
              </w:tc>
              <w:tc>
                <w:tcPr>
                  <w:tcW w:w="646" w:type="pct"/>
                  <w:tcBorders>
                    <w:right w:val="single" w:sz="4" w:space="0" w:color="auto"/>
                  </w:tcBorders>
                  <w:vAlign w:val="center"/>
                </w:tcPr>
                <w:p w:rsidR="00183B0A" w:rsidRPr="00D3351B" w:rsidRDefault="00F62D96" w:rsidP="00C02DC3">
                  <w:pPr>
                    <w:adjustRightInd w:val="0"/>
                    <w:snapToGrid w:val="0"/>
                    <w:jc w:val="center"/>
                    <w:rPr>
                      <w:snapToGrid w:val="0"/>
                      <w:szCs w:val="21"/>
                    </w:rPr>
                  </w:pPr>
                  <w:r>
                    <w:rPr>
                      <w:rFonts w:hint="eastAsia"/>
                      <w:snapToGrid w:val="0"/>
                      <w:szCs w:val="21"/>
                    </w:rPr>
                    <w:t>0.03</w:t>
                  </w:r>
                </w:p>
              </w:tc>
              <w:tc>
                <w:tcPr>
                  <w:tcW w:w="806" w:type="pct"/>
                  <w:tcBorders>
                    <w:left w:val="single" w:sz="4" w:space="0" w:color="auto"/>
                    <w:right w:val="single" w:sz="4" w:space="0" w:color="auto"/>
                  </w:tcBorders>
                  <w:vAlign w:val="center"/>
                </w:tcPr>
                <w:p w:rsidR="00183B0A" w:rsidRPr="00D3351B" w:rsidRDefault="00160E28" w:rsidP="00C02DC3">
                  <w:pPr>
                    <w:adjustRightInd w:val="0"/>
                    <w:snapToGrid w:val="0"/>
                    <w:jc w:val="center"/>
                    <w:rPr>
                      <w:snapToGrid w:val="0"/>
                      <w:szCs w:val="21"/>
                    </w:rPr>
                  </w:pPr>
                  <w:r>
                    <w:rPr>
                      <w:rFonts w:hint="eastAsia"/>
                      <w:snapToGrid w:val="0"/>
                      <w:szCs w:val="21"/>
                    </w:rPr>
                    <w:t>10d</w:t>
                  </w:r>
                </w:p>
              </w:tc>
              <w:tc>
                <w:tcPr>
                  <w:tcW w:w="806" w:type="pct"/>
                  <w:tcBorders>
                    <w:left w:val="single" w:sz="4" w:space="0" w:color="auto"/>
                  </w:tcBorders>
                  <w:vAlign w:val="center"/>
                </w:tcPr>
                <w:p w:rsidR="00183B0A" w:rsidRPr="00D3351B" w:rsidRDefault="00160E28" w:rsidP="00C02DC3">
                  <w:pPr>
                    <w:adjustRightInd w:val="0"/>
                    <w:snapToGrid w:val="0"/>
                    <w:jc w:val="center"/>
                    <w:rPr>
                      <w:snapToGrid w:val="0"/>
                      <w:szCs w:val="21"/>
                    </w:rPr>
                  </w:pPr>
                  <w:r>
                    <w:rPr>
                      <w:rFonts w:hint="eastAsia"/>
                      <w:snapToGrid w:val="0"/>
                      <w:szCs w:val="21"/>
                    </w:rPr>
                    <w:t>25kg/</w:t>
                  </w:r>
                  <w:r>
                    <w:rPr>
                      <w:rFonts w:hint="eastAsia"/>
                      <w:snapToGrid w:val="0"/>
                      <w:szCs w:val="21"/>
                    </w:rPr>
                    <w:t>桶</w:t>
                  </w:r>
                </w:p>
              </w:tc>
            </w:tr>
            <w:tr w:rsidR="00183B0A" w:rsidRPr="00AC06EA" w:rsidTr="00183B0A">
              <w:trPr>
                <w:trHeight w:val="284"/>
                <w:jc w:val="center"/>
              </w:trPr>
              <w:tc>
                <w:tcPr>
                  <w:tcW w:w="485" w:type="pct"/>
                  <w:shd w:val="clear" w:color="auto" w:fill="auto"/>
                  <w:vAlign w:val="center"/>
                </w:tcPr>
                <w:p w:rsidR="00183B0A" w:rsidRPr="00AC06EA" w:rsidRDefault="00183B0A" w:rsidP="00C02DC3">
                  <w:pPr>
                    <w:adjustRightInd w:val="0"/>
                    <w:snapToGrid w:val="0"/>
                    <w:jc w:val="center"/>
                    <w:rPr>
                      <w:snapToGrid w:val="0"/>
                      <w:szCs w:val="21"/>
                    </w:rPr>
                  </w:pPr>
                  <w:r w:rsidRPr="00AC06EA">
                    <w:rPr>
                      <w:snapToGrid w:val="0"/>
                      <w:szCs w:val="21"/>
                    </w:rPr>
                    <w:t>7</w:t>
                  </w:r>
                </w:p>
              </w:tc>
              <w:tc>
                <w:tcPr>
                  <w:tcW w:w="1126" w:type="pct"/>
                  <w:shd w:val="clear" w:color="auto" w:fill="auto"/>
                  <w:vAlign w:val="center"/>
                </w:tcPr>
                <w:p w:rsidR="00183B0A" w:rsidRPr="00AC06EA" w:rsidRDefault="00183B0A" w:rsidP="00C02DC3">
                  <w:pPr>
                    <w:adjustRightInd w:val="0"/>
                    <w:snapToGrid w:val="0"/>
                    <w:jc w:val="center"/>
                    <w:rPr>
                      <w:snapToGrid w:val="0"/>
                      <w:szCs w:val="21"/>
                    </w:rPr>
                  </w:pPr>
                  <w:r w:rsidRPr="00AC06EA">
                    <w:rPr>
                      <w:rFonts w:hAnsi="宋体"/>
                      <w:snapToGrid w:val="0"/>
                      <w:szCs w:val="21"/>
                    </w:rPr>
                    <w:t>钢筋</w:t>
                  </w:r>
                </w:p>
              </w:tc>
              <w:tc>
                <w:tcPr>
                  <w:tcW w:w="485" w:type="pct"/>
                  <w:shd w:val="clear" w:color="auto" w:fill="auto"/>
                  <w:vAlign w:val="center"/>
                </w:tcPr>
                <w:p w:rsidR="00183B0A" w:rsidRPr="00AC06EA" w:rsidRDefault="00183B0A" w:rsidP="00C02DC3">
                  <w:pPr>
                    <w:adjustRightInd w:val="0"/>
                    <w:snapToGrid w:val="0"/>
                    <w:jc w:val="center"/>
                    <w:rPr>
                      <w:snapToGrid w:val="0"/>
                      <w:szCs w:val="21"/>
                    </w:rPr>
                  </w:pPr>
                  <w:r w:rsidRPr="00AC06EA">
                    <w:rPr>
                      <w:rFonts w:hAnsi="宋体"/>
                      <w:snapToGrid w:val="0"/>
                      <w:szCs w:val="21"/>
                    </w:rPr>
                    <w:t>吨</w:t>
                  </w:r>
                </w:p>
              </w:tc>
              <w:tc>
                <w:tcPr>
                  <w:tcW w:w="646" w:type="pct"/>
                  <w:shd w:val="clear" w:color="auto" w:fill="auto"/>
                  <w:vAlign w:val="center"/>
                </w:tcPr>
                <w:p w:rsidR="00183B0A" w:rsidRPr="00AC06EA" w:rsidRDefault="00183B0A" w:rsidP="00C02DC3">
                  <w:pPr>
                    <w:adjustRightInd w:val="0"/>
                    <w:snapToGrid w:val="0"/>
                    <w:jc w:val="center"/>
                    <w:rPr>
                      <w:snapToGrid w:val="0"/>
                      <w:szCs w:val="21"/>
                    </w:rPr>
                  </w:pPr>
                  <w:r w:rsidRPr="00AC06EA">
                    <w:rPr>
                      <w:snapToGrid w:val="0"/>
                      <w:szCs w:val="21"/>
                    </w:rPr>
                    <w:t>23400</w:t>
                  </w:r>
                </w:p>
              </w:tc>
              <w:tc>
                <w:tcPr>
                  <w:tcW w:w="646" w:type="pct"/>
                  <w:tcBorders>
                    <w:right w:val="single" w:sz="4" w:space="0" w:color="auto"/>
                  </w:tcBorders>
                  <w:vAlign w:val="center"/>
                </w:tcPr>
                <w:p w:rsidR="00183B0A" w:rsidRPr="00AC06EA" w:rsidRDefault="00F62D96" w:rsidP="00C02DC3">
                  <w:pPr>
                    <w:adjustRightInd w:val="0"/>
                    <w:snapToGrid w:val="0"/>
                    <w:jc w:val="center"/>
                    <w:rPr>
                      <w:snapToGrid w:val="0"/>
                      <w:szCs w:val="21"/>
                    </w:rPr>
                  </w:pPr>
                  <w:r>
                    <w:rPr>
                      <w:rFonts w:hint="eastAsia"/>
                      <w:snapToGrid w:val="0"/>
                      <w:szCs w:val="21"/>
                    </w:rPr>
                    <w:t>780</w:t>
                  </w:r>
                </w:p>
              </w:tc>
              <w:tc>
                <w:tcPr>
                  <w:tcW w:w="806" w:type="pct"/>
                  <w:tcBorders>
                    <w:left w:val="single" w:sz="4" w:space="0" w:color="auto"/>
                    <w:right w:val="single" w:sz="4" w:space="0" w:color="auto"/>
                  </w:tcBorders>
                  <w:vAlign w:val="center"/>
                </w:tcPr>
                <w:p w:rsidR="00183B0A" w:rsidRPr="00AC06EA" w:rsidRDefault="00160E28" w:rsidP="00C02DC3">
                  <w:pPr>
                    <w:adjustRightInd w:val="0"/>
                    <w:snapToGrid w:val="0"/>
                    <w:jc w:val="center"/>
                    <w:rPr>
                      <w:snapToGrid w:val="0"/>
                      <w:szCs w:val="21"/>
                    </w:rPr>
                  </w:pPr>
                  <w:r>
                    <w:rPr>
                      <w:rFonts w:hint="eastAsia"/>
                      <w:snapToGrid w:val="0"/>
                      <w:szCs w:val="21"/>
                    </w:rPr>
                    <w:t>10d</w:t>
                  </w:r>
                </w:p>
              </w:tc>
              <w:tc>
                <w:tcPr>
                  <w:tcW w:w="806" w:type="pct"/>
                  <w:tcBorders>
                    <w:left w:val="single" w:sz="4" w:space="0" w:color="auto"/>
                  </w:tcBorders>
                  <w:vAlign w:val="center"/>
                </w:tcPr>
                <w:p w:rsidR="00183B0A" w:rsidRPr="00AC06EA" w:rsidRDefault="00160E28" w:rsidP="00C02DC3">
                  <w:pPr>
                    <w:adjustRightInd w:val="0"/>
                    <w:snapToGrid w:val="0"/>
                    <w:jc w:val="center"/>
                    <w:rPr>
                      <w:snapToGrid w:val="0"/>
                      <w:szCs w:val="21"/>
                    </w:rPr>
                  </w:pPr>
                  <w:r>
                    <w:rPr>
                      <w:snapToGrid w:val="0"/>
                      <w:szCs w:val="21"/>
                    </w:rPr>
                    <w:t>裸装</w:t>
                  </w:r>
                </w:p>
              </w:tc>
            </w:tr>
          </w:tbl>
          <w:p w:rsidR="009864F7" w:rsidRPr="002D0A32" w:rsidRDefault="009864F7" w:rsidP="009864F7">
            <w:pPr>
              <w:adjustRightInd w:val="0"/>
              <w:snapToGrid w:val="0"/>
              <w:jc w:val="center"/>
            </w:pPr>
          </w:p>
        </w:tc>
      </w:tr>
      <w:tr w:rsidR="0017476E" w:rsidRPr="00267851" w:rsidTr="00267851">
        <w:trPr>
          <w:trHeight w:val="4227"/>
          <w:jc w:val="center"/>
        </w:trPr>
        <w:tc>
          <w:tcPr>
            <w:tcW w:w="5000" w:type="pct"/>
            <w:gridSpan w:val="8"/>
          </w:tcPr>
          <w:p w:rsidR="00566088" w:rsidRPr="00267851" w:rsidRDefault="00566088" w:rsidP="00267851">
            <w:pPr>
              <w:widowControl/>
              <w:numPr>
                <w:ilvl w:val="12"/>
                <w:numId w:val="0"/>
              </w:numPr>
              <w:spacing w:line="348" w:lineRule="auto"/>
              <w:rPr>
                <w:b/>
                <w:bCs/>
                <w:sz w:val="28"/>
              </w:rPr>
            </w:pPr>
            <w:r w:rsidRPr="00267851">
              <w:rPr>
                <w:b/>
                <w:bCs/>
                <w:sz w:val="28"/>
              </w:rPr>
              <w:lastRenderedPageBreak/>
              <w:t>与本项目有关的原有污染情况及主要环境问题：</w:t>
            </w:r>
          </w:p>
          <w:p w:rsidR="005A5D01" w:rsidRPr="00A55670" w:rsidRDefault="000207F9" w:rsidP="00267851">
            <w:pPr>
              <w:spacing w:line="360" w:lineRule="auto"/>
              <w:ind w:firstLineChars="200" w:firstLine="480"/>
              <w:rPr>
                <w:rFonts w:hint="eastAsia"/>
                <w:color w:val="FF0000"/>
                <w:sz w:val="24"/>
              </w:rPr>
            </w:pPr>
            <w:r w:rsidRPr="00A55670">
              <w:rPr>
                <w:color w:val="FF0000"/>
                <w:sz w:val="24"/>
              </w:rPr>
              <w:t>本项目</w:t>
            </w:r>
            <w:r w:rsidR="00FD0697" w:rsidRPr="00A55670">
              <w:rPr>
                <w:color w:val="FF0000"/>
                <w:sz w:val="24"/>
              </w:rPr>
              <w:t>厂区内</w:t>
            </w:r>
            <w:r w:rsidRPr="00A55670">
              <w:rPr>
                <w:color w:val="FF0000"/>
                <w:sz w:val="24"/>
              </w:rPr>
              <w:t>建</w:t>
            </w:r>
            <w:r w:rsidR="00FD0697" w:rsidRPr="00A55670">
              <w:rPr>
                <w:color w:val="FF0000"/>
                <w:sz w:val="24"/>
              </w:rPr>
              <w:t>有</w:t>
            </w:r>
            <w:r w:rsidR="0049460A" w:rsidRPr="00A55670">
              <w:rPr>
                <w:color w:val="FF0000"/>
                <w:sz w:val="24"/>
              </w:rPr>
              <w:t>潍坊昌大集团有限公司昌大建筑产业园项目</w:t>
            </w:r>
            <w:r w:rsidRPr="00A55670">
              <w:rPr>
                <w:color w:val="FF0000"/>
                <w:sz w:val="24"/>
              </w:rPr>
              <w:t>，</w:t>
            </w:r>
            <w:r w:rsidR="00851FB2" w:rsidRPr="00A55670">
              <w:rPr>
                <w:color w:val="FF0000"/>
                <w:sz w:val="24"/>
              </w:rPr>
              <w:t>并由</w:t>
            </w:r>
            <w:r w:rsidR="00B162E7" w:rsidRPr="00A55670">
              <w:rPr>
                <w:color w:val="FF0000"/>
                <w:sz w:val="24"/>
              </w:rPr>
              <w:t>原</w:t>
            </w:r>
            <w:r w:rsidR="00851FB2" w:rsidRPr="00A55670">
              <w:rPr>
                <w:color w:val="FF0000"/>
                <w:sz w:val="24"/>
              </w:rPr>
              <w:t>潍坊市环境保护局</w:t>
            </w:r>
            <w:r w:rsidR="00B162E7" w:rsidRPr="00A55670">
              <w:rPr>
                <w:color w:val="FF0000"/>
                <w:sz w:val="24"/>
              </w:rPr>
              <w:t>高新技术产业开发区分局</w:t>
            </w:r>
            <w:r w:rsidR="005003C2" w:rsidRPr="00A55670">
              <w:rPr>
                <w:color w:val="FF0000"/>
                <w:sz w:val="24"/>
              </w:rPr>
              <w:t>以</w:t>
            </w:r>
            <w:r w:rsidR="000D75C6" w:rsidRPr="00A55670">
              <w:rPr>
                <w:color w:val="FF0000"/>
                <w:sz w:val="24"/>
              </w:rPr>
              <w:t>潍环高书审字</w:t>
            </w:r>
            <w:r w:rsidR="000D75C6" w:rsidRPr="00A55670">
              <w:rPr>
                <w:rFonts w:hint="eastAsia"/>
                <w:color w:val="FF0000"/>
                <w:sz w:val="24"/>
              </w:rPr>
              <w:t>[2014]7</w:t>
            </w:r>
            <w:r w:rsidR="000D75C6" w:rsidRPr="00A55670">
              <w:rPr>
                <w:rFonts w:hint="eastAsia"/>
                <w:color w:val="FF0000"/>
                <w:sz w:val="24"/>
              </w:rPr>
              <w:t>号批复</w:t>
            </w:r>
            <w:r w:rsidR="00B162E7" w:rsidRPr="00A55670">
              <w:rPr>
                <w:color w:val="FF0000"/>
                <w:sz w:val="24"/>
              </w:rPr>
              <w:t>，</w:t>
            </w:r>
            <w:r w:rsidR="000D75C6" w:rsidRPr="00A55670">
              <w:rPr>
                <w:color w:val="FF0000"/>
                <w:sz w:val="24"/>
              </w:rPr>
              <w:t>于</w:t>
            </w:r>
            <w:r w:rsidR="00D77774" w:rsidRPr="00A55670">
              <w:rPr>
                <w:rFonts w:hint="eastAsia"/>
                <w:color w:val="FF0000"/>
                <w:sz w:val="24"/>
              </w:rPr>
              <w:t>2017</w:t>
            </w:r>
            <w:r w:rsidR="00D77774" w:rsidRPr="00A55670">
              <w:rPr>
                <w:rFonts w:hint="eastAsia"/>
                <w:color w:val="FF0000"/>
                <w:sz w:val="24"/>
              </w:rPr>
              <w:t>年</w:t>
            </w:r>
            <w:r w:rsidR="00A56C0D" w:rsidRPr="00A55670">
              <w:rPr>
                <w:rFonts w:hint="eastAsia"/>
                <w:color w:val="FF0000"/>
                <w:sz w:val="24"/>
              </w:rPr>
              <w:t>3</w:t>
            </w:r>
            <w:r w:rsidR="00A56C0D" w:rsidRPr="00A55670">
              <w:rPr>
                <w:rFonts w:hint="eastAsia"/>
                <w:color w:val="FF0000"/>
                <w:sz w:val="24"/>
              </w:rPr>
              <w:t>月</w:t>
            </w:r>
            <w:r w:rsidR="00A56C0D" w:rsidRPr="00A55670">
              <w:rPr>
                <w:rFonts w:hint="eastAsia"/>
                <w:color w:val="FF0000"/>
                <w:sz w:val="24"/>
              </w:rPr>
              <w:t>28</w:t>
            </w:r>
            <w:r w:rsidR="00A56C0D" w:rsidRPr="00A55670">
              <w:rPr>
                <w:rFonts w:hint="eastAsia"/>
                <w:color w:val="FF0000"/>
                <w:sz w:val="24"/>
              </w:rPr>
              <w:t>日</w:t>
            </w:r>
            <w:r w:rsidR="00A56C0D" w:rsidRPr="00A55670">
              <w:rPr>
                <w:color w:val="FF0000"/>
                <w:sz w:val="24"/>
              </w:rPr>
              <w:t>原潍坊市环境保护局高新技术产业开发区分局以</w:t>
            </w:r>
            <w:r w:rsidR="00697047" w:rsidRPr="00A55670">
              <w:rPr>
                <w:color w:val="FF0000"/>
                <w:sz w:val="24"/>
              </w:rPr>
              <w:t>潍环高环评函</w:t>
            </w:r>
            <w:r w:rsidR="00697047" w:rsidRPr="00A55670">
              <w:rPr>
                <w:rFonts w:hint="eastAsia"/>
                <w:color w:val="FF0000"/>
                <w:sz w:val="24"/>
              </w:rPr>
              <w:t>[2017]4</w:t>
            </w:r>
            <w:r w:rsidR="00697047" w:rsidRPr="00A55670">
              <w:rPr>
                <w:rFonts w:hint="eastAsia"/>
                <w:color w:val="FF0000"/>
                <w:sz w:val="24"/>
              </w:rPr>
              <w:t>号，同意该项目建设单位名称变更</w:t>
            </w:r>
            <w:r w:rsidR="004F5B33" w:rsidRPr="00A55670">
              <w:rPr>
                <w:rFonts w:hint="eastAsia"/>
                <w:color w:val="FF0000"/>
                <w:sz w:val="24"/>
              </w:rPr>
              <w:t>。</w:t>
            </w:r>
            <w:r w:rsidR="004F5B33" w:rsidRPr="00A55670">
              <w:rPr>
                <w:rFonts w:hint="eastAsia"/>
                <w:color w:val="FF0000"/>
                <w:sz w:val="24"/>
              </w:rPr>
              <w:t>201</w:t>
            </w:r>
            <w:r w:rsidR="00EF417B" w:rsidRPr="00A55670">
              <w:rPr>
                <w:rFonts w:hint="eastAsia"/>
                <w:color w:val="FF0000"/>
                <w:sz w:val="24"/>
              </w:rPr>
              <w:t>7</w:t>
            </w:r>
            <w:r w:rsidR="00EF417B" w:rsidRPr="00A55670">
              <w:rPr>
                <w:rFonts w:hint="eastAsia"/>
                <w:color w:val="FF0000"/>
                <w:sz w:val="24"/>
              </w:rPr>
              <w:t>年</w:t>
            </w:r>
            <w:r w:rsidR="00EF417B" w:rsidRPr="00A55670">
              <w:rPr>
                <w:rFonts w:hint="eastAsia"/>
                <w:color w:val="FF0000"/>
                <w:sz w:val="24"/>
              </w:rPr>
              <w:t>9</w:t>
            </w:r>
            <w:r w:rsidR="00EF417B" w:rsidRPr="00A55670">
              <w:rPr>
                <w:rFonts w:hint="eastAsia"/>
                <w:color w:val="FF0000"/>
                <w:sz w:val="24"/>
              </w:rPr>
              <w:t>月</w:t>
            </w:r>
            <w:r w:rsidR="00EF417B" w:rsidRPr="00A55670">
              <w:rPr>
                <w:rFonts w:hint="eastAsia"/>
                <w:color w:val="FF0000"/>
                <w:sz w:val="24"/>
              </w:rPr>
              <w:t>29</w:t>
            </w:r>
            <w:r w:rsidR="00EF417B" w:rsidRPr="00A55670">
              <w:rPr>
                <w:rFonts w:hint="eastAsia"/>
                <w:color w:val="FF0000"/>
                <w:sz w:val="24"/>
              </w:rPr>
              <w:t>日</w:t>
            </w:r>
            <w:r w:rsidR="00EF417B" w:rsidRPr="00A55670">
              <w:rPr>
                <w:color w:val="FF0000"/>
                <w:sz w:val="24"/>
              </w:rPr>
              <w:t>原潍坊市环境保护局高新技术产业开发区分局以</w:t>
            </w:r>
            <w:r w:rsidR="0078792D" w:rsidRPr="00A55670">
              <w:rPr>
                <w:color w:val="FF0000"/>
                <w:sz w:val="24"/>
              </w:rPr>
              <w:t>潍环高验字</w:t>
            </w:r>
            <w:r w:rsidR="0078792D" w:rsidRPr="00A55670">
              <w:rPr>
                <w:rFonts w:hint="eastAsia"/>
                <w:color w:val="FF0000"/>
                <w:sz w:val="24"/>
              </w:rPr>
              <w:t>[2017]39</w:t>
            </w:r>
            <w:r w:rsidR="0078792D" w:rsidRPr="00A55670">
              <w:rPr>
                <w:rFonts w:hint="eastAsia"/>
                <w:color w:val="FF0000"/>
                <w:sz w:val="24"/>
              </w:rPr>
              <w:t>号</w:t>
            </w:r>
            <w:r w:rsidR="00E26C0B" w:rsidRPr="00A55670">
              <w:rPr>
                <w:rFonts w:hint="eastAsia"/>
                <w:color w:val="FF0000"/>
                <w:sz w:val="24"/>
              </w:rPr>
              <w:t>通过</w:t>
            </w:r>
            <w:r w:rsidR="0078792D" w:rsidRPr="00A55670">
              <w:rPr>
                <w:color w:val="FF0000"/>
                <w:sz w:val="24"/>
              </w:rPr>
              <w:t>昌大建筑产业园项目一期部分工程（年产</w:t>
            </w:r>
            <w:r w:rsidR="0078792D" w:rsidRPr="00A55670">
              <w:rPr>
                <w:rFonts w:hint="eastAsia"/>
                <w:color w:val="FF0000"/>
                <w:sz w:val="24"/>
              </w:rPr>
              <w:t>2.5</w:t>
            </w:r>
            <w:r w:rsidR="0078792D" w:rsidRPr="00A55670">
              <w:rPr>
                <w:rFonts w:hint="eastAsia"/>
                <w:color w:val="FF0000"/>
                <w:sz w:val="24"/>
              </w:rPr>
              <w:t>万吨钢筋，</w:t>
            </w:r>
            <w:r w:rsidR="0078792D" w:rsidRPr="00A55670">
              <w:rPr>
                <w:rFonts w:hint="eastAsia"/>
                <w:color w:val="FF0000"/>
                <w:sz w:val="24"/>
              </w:rPr>
              <w:t>3000</w:t>
            </w:r>
            <w:r w:rsidR="0078792D" w:rsidRPr="00A55670">
              <w:rPr>
                <w:rFonts w:hint="eastAsia"/>
                <w:color w:val="FF0000"/>
                <w:sz w:val="24"/>
              </w:rPr>
              <w:t>立方米</w:t>
            </w:r>
            <w:r w:rsidR="0078792D" w:rsidRPr="00A55670">
              <w:rPr>
                <w:rFonts w:hint="eastAsia"/>
                <w:color w:val="FF0000"/>
                <w:sz w:val="24"/>
              </w:rPr>
              <w:t>PC</w:t>
            </w:r>
            <w:r w:rsidR="0078792D" w:rsidRPr="00A55670">
              <w:rPr>
                <w:rFonts w:hint="eastAsia"/>
                <w:color w:val="FF0000"/>
                <w:sz w:val="24"/>
              </w:rPr>
              <w:t>配件</w:t>
            </w:r>
            <w:r w:rsidR="0078792D" w:rsidRPr="00A55670">
              <w:rPr>
                <w:color w:val="FF0000"/>
                <w:sz w:val="24"/>
              </w:rPr>
              <w:t>）</w:t>
            </w:r>
            <w:r w:rsidR="00E26C0B" w:rsidRPr="00A55670">
              <w:rPr>
                <w:color w:val="FF0000"/>
                <w:sz w:val="24"/>
              </w:rPr>
              <w:t>竣工环保验收</w:t>
            </w:r>
            <w:r w:rsidRPr="00A55670">
              <w:rPr>
                <w:color w:val="FF0000"/>
                <w:sz w:val="24"/>
              </w:rPr>
              <w:t>。</w:t>
            </w:r>
            <w:r w:rsidR="00E26C0B" w:rsidRPr="00A55670">
              <w:rPr>
                <w:color w:val="FF0000"/>
                <w:sz w:val="24"/>
              </w:rPr>
              <w:t>根据山东格林检测股份有限公司出具的验收监测报告，</w:t>
            </w:r>
            <w:r w:rsidR="00B3523F" w:rsidRPr="00A55670">
              <w:rPr>
                <w:color w:val="FF0000"/>
                <w:sz w:val="24"/>
              </w:rPr>
              <w:t>现有工程</w:t>
            </w:r>
            <w:r w:rsidR="00D0284C" w:rsidRPr="00A55670">
              <w:rPr>
                <w:color w:val="FF0000"/>
                <w:sz w:val="24"/>
              </w:rPr>
              <w:t>污染物排放情况如下：</w:t>
            </w:r>
          </w:p>
          <w:p w:rsidR="000207F9" w:rsidRPr="00A55670" w:rsidRDefault="005A5D01" w:rsidP="00267851">
            <w:pPr>
              <w:spacing w:line="360" w:lineRule="auto"/>
              <w:ind w:firstLineChars="200" w:firstLine="480"/>
              <w:rPr>
                <w:rFonts w:hint="eastAsia"/>
                <w:color w:val="FF0000"/>
                <w:sz w:val="24"/>
              </w:rPr>
            </w:pPr>
            <w:r w:rsidRPr="00A55670">
              <w:rPr>
                <w:rFonts w:hint="eastAsia"/>
                <w:color w:val="FF0000"/>
                <w:sz w:val="24"/>
              </w:rPr>
              <w:t>1</w:t>
            </w:r>
            <w:r w:rsidRPr="00A55670">
              <w:rPr>
                <w:rFonts w:hint="eastAsia"/>
                <w:color w:val="FF0000"/>
                <w:sz w:val="24"/>
              </w:rPr>
              <w:t>、</w:t>
            </w:r>
            <w:r w:rsidR="003F5125" w:rsidRPr="00A55670">
              <w:rPr>
                <w:color w:val="FF0000"/>
                <w:sz w:val="24"/>
              </w:rPr>
              <w:t>废气</w:t>
            </w:r>
            <w:r w:rsidRPr="00A55670">
              <w:rPr>
                <w:color w:val="FF0000"/>
                <w:sz w:val="24"/>
              </w:rPr>
              <w:t>：无组织废气中颗粒物监测结果符合《大气污染物综合排放标准》</w:t>
            </w:r>
            <w:r w:rsidR="002A28FA" w:rsidRPr="00A55670">
              <w:rPr>
                <w:color w:val="FF0000"/>
                <w:sz w:val="24"/>
              </w:rPr>
              <w:t>（</w:t>
            </w:r>
            <w:r w:rsidR="002A28FA" w:rsidRPr="00A55670">
              <w:rPr>
                <w:rFonts w:hint="eastAsia"/>
                <w:color w:val="FF0000"/>
                <w:sz w:val="24"/>
              </w:rPr>
              <w:t>GB16297-1996</w:t>
            </w:r>
            <w:r w:rsidR="002A28FA" w:rsidRPr="00A55670">
              <w:rPr>
                <w:color w:val="FF0000"/>
                <w:sz w:val="24"/>
              </w:rPr>
              <w:t>）表</w:t>
            </w:r>
            <w:r w:rsidR="002A28FA" w:rsidRPr="00A55670">
              <w:rPr>
                <w:rFonts w:hint="eastAsia"/>
                <w:color w:val="FF0000"/>
                <w:sz w:val="24"/>
              </w:rPr>
              <w:t>2</w:t>
            </w:r>
            <w:r w:rsidR="002A28FA" w:rsidRPr="00A55670">
              <w:rPr>
                <w:rFonts w:hint="eastAsia"/>
                <w:color w:val="FF0000"/>
                <w:sz w:val="24"/>
              </w:rPr>
              <w:t>中厂界污染物监控浓度限值。</w:t>
            </w:r>
          </w:p>
          <w:p w:rsidR="002A28FA" w:rsidRPr="00A55670" w:rsidRDefault="002A28FA" w:rsidP="00267851">
            <w:pPr>
              <w:spacing w:line="360" w:lineRule="auto"/>
              <w:ind w:firstLineChars="200" w:firstLine="480"/>
              <w:rPr>
                <w:rFonts w:hint="eastAsia"/>
                <w:color w:val="FF0000"/>
                <w:sz w:val="24"/>
              </w:rPr>
            </w:pPr>
            <w:r w:rsidRPr="00A55670">
              <w:rPr>
                <w:rFonts w:hint="eastAsia"/>
                <w:color w:val="FF0000"/>
                <w:sz w:val="24"/>
              </w:rPr>
              <w:t>2</w:t>
            </w:r>
            <w:r w:rsidRPr="00A55670">
              <w:rPr>
                <w:rFonts w:hint="eastAsia"/>
                <w:color w:val="FF0000"/>
                <w:sz w:val="24"/>
              </w:rPr>
              <w:t>、废水：废水</w:t>
            </w:r>
            <w:r w:rsidRPr="00A55670">
              <w:rPr>
                <w:color w:val="FF0000"/>
                <w:sz w:val="24"/>
              </w:rPr>
              <w:t>p</w:t>
            </w:r>
            <w:r w:rsidRPr="00A55670">
              <w:rPr>
                <w:rFonts w:hint="eastAsia"/>
                <w:color w:val="FF0000"/>
                <w:sz w:val="24"/>
              </w:rPr>
              <w:t>H</w:t>
            </w:r>
            <w:r w:rsidRPr="00A55670">
              <w:rPr>
                <w:rFonts w:hint="eastAsia"/>
                <w:color w:val="FF0000"/>
                <w:sz w:val="24"/>
              </w:rPr>
              <w:t>值、</w:t>
            </w:r>
            <w:r w:rsidRPr="00A55670">
              <w:rPr>
                <w:rFonts w:hint="eastAsia"/>
                <w:color w:val="FF0000"/>
                <w:sz w:val="24"/>
              </w:rPr>
              <w:t>CODcr</w:t>
            </w:r>
            <w:r w:rsidRPr="00A55670">
              <w:rPr>
                <w:rFonts w:hint="eastAsia"/>
                <w:color w:val="FF0000"/>
                <w:sz w:val="24"/>
              </w:rPr>
              <w:t>、</w:t>
            </w:r>
            <w:r w:rsidRPr="00A55670">
              <w:rPr>
                <w:rFonts w:hint="eastAsia"/>
                <w:color w:val="FF0000"/>
                <w:sz w:val="24"/>
              </w:rPr>
              <w:t>BOD5</w:t>
            </w:r>
            <w:r w:rsidRPr="00A55670">
              <w:rPr>
                <w:rFonts w:hint="eastAsia"/>
                <w:color w:val="FF0000"/>
                <w:sz w:val="24"/>
              </w:rPr>
              <w:t>、氨氮、</w:t>
            </w:r>
            <w:r w:rsidRPr="00A55670">
              <w:rPr>
                <w:rFonts w:hint="eastAsia"/>
                <w:color w:val="FF0000"/>
                <w:sz w:val="24"/>
              </w:rPr>
              <w:t>SS</w:t>
            </w:r>
            <w:r w:rsidRPr="00A55670">
              <w:rPr>
                <w:rFonts w:hint="eastAsia"/>
                <w:color w:val="FF0000"/>
                <w:sz w:val="24"/>
              </w:rPr>
              <w:t>监测结果均符合</w:t>
            </w:r>
            <w:r w:rsidR="007231D9" w:rsidRPr="00A55670">
              <w:rPr>
                <w:rFonts w:hint="eastAsia"/>
                <w:color w:val="FF0000"/>
                <w:sz w:val="24"/>
              </w:rPr>
              <w:t>《污水排入城镇下水道水质标准》（</w:t>
            </w:r>
            <w:r w:rsidR="007231D9" w:rsidRPr="00A55670">
              <w:rPr>
                <w:rFonts w:hint="eastAsia"/>
                <w:color w:val="FF0000"/>
                <w:sz w:val="24"/>
              </w:rPr>
              <w:t>GB/T</w:t>
            </w:r>
            <w:r w:rsidR="00946B30" w:rsidRPr="00A55670">
              <w:rPr>
                <w:rFonts w:hint="eastAsia"/>
                <w:color w:val="FF0000"/>
                <w:sz w:val="24"/>
              </w:rPr>
              <w:t>31962</w:t>
            </w:r>
            <w:r w:rsidR="007231D9" w:rsidRPr="00A55670">
              <w:rPr>
                <w:rFonts w:hint="eastAsia"/>
                <w:color w:val="FF0000"/>
                <w:sz w:val="24"/>
              </w:rPr>
              <w:t>-20</w:t>
            </w:r>
            <w:r w:rsidR="00946B30" w:rsidRPr="00A55670">
              <w:rPr>
                <w:rFonts w:hint="eastAsia"/>
                <w:color w:val="FF0000"/>
                <w:sz w:val="24"/>
              </w:rPr>
              <w:t>15</w:t>
            </w:r>
            <w:r w:rsidR="007231D9" w:rsidRPr="00A55670">
              <w:rPr>
                <w:rFonts w:hint="eastAsia"/>
                <w:color w:val="FF0000"/>
                <w:sz w:val="24"/>
              </w:rPr>
              <w:t>）表</w:t>
            </w:r>
            <w:r w:rsidR="007231D9" w:rsidRPr="00A55670">
              <w:rPr>
                <w:rFonts w:hint="eastAsia"/>
                <w:color w:val="FF0000"/>
                <w:sz w:val="24"/>
              </w:rPr>
              <w:t>1</w:t>
            </w:r>
            <w:r w:rsidR="007231D9" w:rsidRPr="00A55670">
              <w:rPr>
                <w:rFonts w:hint="eastAsia"/>
                <w:color w:val="FF0000"/>
                <w:sz w:val="24"/>
              </w:rPr>
              <w:t>中</w:t>
            </w:r>
            <w:r w:rsidR="007231D9" w:rsidRPr="00A55670">
              <w:rPr>
                <w:rFonts w:hint="eastAsia"/>
                <w:color w:val="FF0000"/>
                <w:sz w:val="24"/>
              </w:rPr>
              <w:t>A</w:t>
            </w:r>
            <w:r w:rsidR="007231D9" w:rsidRPr="00A55670">
              <w:rPr>
                <w:rFonts w:hint="eastAsia"/>
                <w:color w:val="FF0000"/>
                <w:sz w:val="24"/>
              </w:rPr>
              <w:t>级标准要求。</w:t>
            </w:r>
          </w:p>
          <w:p w:rsidR="007231D9" w:rsidRPr="00A55670" w:rsidRDefault="007231D9" w:rsidP="00267851">
            <w:pPr>
              <w:spacing w:line="360" w:lineRule="auto"/>
              <w:ind w:firstLineChars="200" w:firstLine="480"/>
              <w:rPr>
                <w:rFonts w:hint="eastAsia"/>
                <w:color w:val="FF0000"/>
                <w:sz w:val="24"/>
              </w:rPr>
            </w:pPr>
            <w:r w:rsidRPr="00A55670">
              <w:rPr>
                <w:rFonts w:hint="eastAsia"/>
                <w:color w:val="FF0000"/>
                <w:sz w:val="24"/>
              </w:rPr>
              <w:t>3</w:t>
            </w:r>
            <w:r w:rsidRPr="00A55670">
              <w:rPr>
                <w:rFonts w:hint="eastAsia"/>
                <w:color w:val="FF0000"/>
                <w:sz w:val="24"/>
              </w:rPr>
              <w:t>、噪声：东、南、西、北厂界</w:t>
            </w:r>
            <w:r w:rsidR="00946B30" w:rsidRPr="00A55670">
              <w:rPr>
                <w:rFonts w:hint="eastAsia"/>
                <w:color w:val="FF0000"/>
                <w:sz w:val="24"/>
              </w:rPr>
              <w:t>噪声监测结果均符合《工业企业厂界环境噪声排放标准》（</w:t>
            </w:r>
            <w:r w:rsidR="00946B30" w:rsidRPr="00A55670">
              <w:rPr>
                <w:rFonts w:hint="eastAsia"/>
                <w:color w:val="FF0000"/>
                <w:sz w:val="24"/>
              </w:rPr>
              <w:t>GB12348-2008</w:t>
            </w:r>
            <w:r w:rsidR="00946B30" w:rsidRPr="00A55670">
              <w:rPr>
                <w:rFonts w:hint="eastAsia"/>
                <w:color w:val="FF0000"/>
                <w:sz w:val="24"/>
              </w:rPr>
              <w:t>）中的</w:t>
            </w:r>
            <w:r w:rsidR="00946B30" w:rsidRPr="00A55670">
              <w:rPr>
                <w:rFonts w:hint="eastAsia"/>
                <w:color w:val="FF0000"/>
                <w:sz w:val="24"/>
              </w:rPr>
              <w:t>2</w:t>
            </w:r>
            <w:r w:rsidR="00946B30" w:rsidRPr="00A55670">
              <w:rPr>
                <w:rFonts w:hint="eastAsia"/>
                <w:color w:val="FF0000"/>
                <w:sz w:val="24"/>
              </w:rPr>
              <w:t>类区标准要求。</w:t>
            </w:r>
          </w:p>
          <w:p w:rsidR="00E50410" w:rsidRPr="00A55670" w:rsidRDefault="00E50410" w:rsidP="00267851">
            <w:pPr>
              <w:spacing w:line="360" w:lineRule="auto"/>
              <w:ind w:firstLineChars="200" w:firstLine="480"/>
              <w:rPr>
                <w:color w:val="FF0000"/>
                <w:sz w:val="24"/>
              </w:rPr>
            </w:pPr>
            <w:r w:rsidRPr="00A55670">
              <w:rPr>
                <w:rFonts w:hint="eastAsia"/>
                <w:color w:val="FF0000"/>
                <w:sz w:val="24"/>
              </w:rPr>
              <w:t>现有工程各污染物均能达标排放，</w:t>
            </w:r>
            <w:r w:rsidR="00202710" w:rsidRPr="00A55670">
              <w:rPr>
                <w:rFonts w:hint="eastAsia"/>
                <w:color w:val="FF0000"/>
                <w:sz w:val="24"/>
              </w:rPr>
              <w:t>不会对</w:t>
            </w:r>
            <w:r w:rsidR="0038028B" w:rsidRPr="00A55670">
              <w:rPr>
                <w:rFonts w:hint="eastAsia"/>
                <w:color w:val="FF0000"/>
                <w:sz w:val="24"/>
              </w:rPr>
              <w:t>周围环境造成影响。</w:t>
            </w:r>
          </w:p>
          <w:p w:rsidR="00D2410D" w:rsidRPr="002D0A32" w:rsidRDefault="00D2410D" w:rsidP="00267851">
            <w:pPr>
              <w:pStyle w:val="23"/>
              <w:widowControl/>
              <w:adjustRightInd/>
              <w:snapToGrid/>
              <w:ind w:firstLine="480"/>
              <w:jc w:val="both"/>
            </w:pPr>
          </w:p>
          <w:p w:rsidR="00203716" w:rsidRPr="002D0A32" w:rsidRDefault="00203716" w:rsidP="00267851">
            <w:pPr>
              <w:pStyle w:val="23"/>
              <w:widowControl/>
              <w:adjustRightInd/>
              <w:snapToGrid/>
              <w:ind w:firstLine="480"/>
              <w:jc w:val="both"/>
            </w:pPr>
          </w:p>
          <w:p w:rsidR="00203716" w:rsidRPr="002D0A32" w:rsidRDefault="00203716" w:rsidP="00267851">
            <w:pPr>
              <w:pStyle w:val="23"/>
              <w:widowControl/>
              <w:adjustRightInd/>
              <w:snapToGrid/>
              <w:ind w:firstLine="480"/>
              <w:jc w:val="both"/>
            </w:pPr>
          </w:p>
          <w:p w:rsidR="00203716" w:rsidRPr="002D0A32" w:rsidRDefault="00203716" w:rsidP="00267851">
            <w:pPr>
              <w:pStyle w:val="23"/>
              <w:widowControl/>
              <w:adjustRightInd/>
              <w:snapToGrid/>
              <w:ind w:firstLine="480"/>
              <w:jc w:val="both"/>
            </w:pPr>
          </w:p>
          <w:p w:rsidR="00203716" w:rsidRPr="002D0A32" w:rsidRDefault="00203716" w:rsidP="00267851">
            <w:pPr>
              <w:pStyle w:val="23"/>
              <w:widowControl/>
              <w:adjustRightInd/>
              <w:snapToGrid/>
              <w:ind w:firstLine="480"/>
              <w:jc w:val="both"/>
            </w:pPr>
          </w:p>
          <w:p w:rsidR="00203716" w:rsidRPr="002D0A32" w:rsidRDefault="00203716" w:rsidP="00267851">
            <w:pPr>
              <w:pStyle w:val="23"/>
              <w:widowControl/>
              <w:adjustRightInd/>
              <w:snapToGrid/>
              <w:ind w:firstLine="480"/>
              <w:jc w:val="both"/>
            </w:pPr>
          </w:p>
          <w:p w:rsidR="00203716" w:rsidRPr="002D0A32" w:rsidRDefault="00203716" w:rsidP="00267851">
            <w:pPr>
              <w:pStyle w:val="23"/>
              <w:widowControl/>
              <w:adjustRightInd/>
              <w:snapToGrid/>
              <w:ind w:firstLine="480"/>
              <w:jc w:val="both"/>
            </w:pPr>
          </w:p>
          <w:p w:rsidR="00203716" w:rsidRPr="002D0A32" w:rsidRDefault="00203716" w:rsidP="00267851">
            <w:pPr>
              <w:pStyle w:val="23"/>
              <w:widowControl/>
              <w:adjustRightInd/>
              <w:snapToGrid/>
              <w:ind w:firstLine="480"/>
              <w:jc w:val="both"/>
            </w:pPr>
          </w:p>
          <w:p w:rsidR="00203716" w:rsidRPr="002D0A32" w:rsidRDefault="00203716" w:rsidP="00267851">
            <w:pPr>
              <w:pStyle w:val="23"/>
              <w:widowControl/>
              <w:adjustRightInd/>
              <w:snapToGrid/>
              <w:ind w:firstLine="480"/>
              <w:jc w:val="both"/>
            </w:pPr>
          </w:p>
          <w:p w:rsidR="00085DE6" w:rsidRDefault="00085DE6" w:rsidP="00267851">
            <w:pPr>
              <w:pStyle w:val="23"/>
              <w:widowControl/>
              <w:adjustRightInd/>
              <w:snapToGrid/>
              <w:ind w:firstLine="480"/>
              <w:jc w:val="both"/>
              <w:rPr>
                <w:rFonts w:hint="eastAsia"/>
              </w:rPr>
            </w:pPr>
          </w:p>
          <w:p w:rsidR="0038028B" w:rsidRDefault="0038028B" w:rsidP="00267851">
            <w:pPr>
              <w:pStyle w:val="23"/>
              <w:widowControl/>
              <w:adjustRightInd/>
              <w:snapToGrid/>
              <w:ind w:firstLine="480"/>
              <w:jc w:val="both"/>
              <w:rPr>
                <w:rFonts w:hint="eastAsia"/>
              </w:rPr>
            </w:pPr>
          </w:p>
          <w:p w:rsidR="0038028B" w:rsidRDefault="0038028B" w:rsidP="00267851">
            <w:pPr>
              <w:pStyle w:val="23"/>
              <w:widowControl/>
              <w:adjustRightInd/>
              <w:snapToGrid/>
              <w:ind w:firstLine="480"/>
              <w:jc w:val="both"/>
              <w:rPr>
                <w:rFonts w:hint="eastAsia"/>
              </w:rPr>
            </w:pPr>
          </w:p>
          <w:p w:rsidR="0038028B" w:rsidRDefault="0038028B" w:rsidP="00267851">
            <w:pPr>
              <w:pStyle w:val="23"/>
              <w:widowControl/>
              <w:adjustRightInd/>
              <w:snapToGrid/>
              <w:ind w:firstLine="480"/>
              <w:jc w:val="both"/>
              <w:rPr>
                <w:rFonts w:hint="eastAsia"/>
              </w:rPr>
            </w:pPr>
          </w:p>
          <w:p w:rsidR="0038028B" w:rsidRDefault="0038028B" w:rsidP="00267851">
            <w:pPr>
              <w:pStyle w:val="23"/>
              <w:widowControl/>
              <w:adjustRightInd/>
              <w:snapToGrid/>
              <w:ind w:firstLine="480"/>
              <w:jc w:val="both"/>
              <w:rPr>
                <w:rFonts w:hint="eastAsia"/>
              </w:rPr>
            </w:pPr>
          </w:p>
          <w:p w:rsidR="0038028B" w:rsidRDefault="0038028B" w:rsidP="00267851">
            <w:pPr>
              <w:pStyle w:val="23"/>
              <w:widowControl/>
              <w:adjustRightInd/>
              <w:snapToGrid/>
              <w:ind w:firstLine="480"/>
              <w:jc w:val="both"/>
            </w:pPr>
          </w:p>
          <w:p w:rsidR="00085DE6" w:rsidRPr="002D0A32" w:rsidRDefault="00085DE6" w:rsidP="00267851">
            <w:pPr>
              <w:pStyle w:val="23"/>
              <w:widowControl/>
              <w:adjustRightInd/>
              <w:snapToGrid/>
              <w:ind w:firstLine="480"/>
              <w:jc w:val="both"/>
            </w:pPr>
          </w:p>
          <w:p w:rsidR="009F0DD9" w:rsidRPr="002D0A32" w:rsidRDefault="009F0DD9" w:rsidP="00267851">
            <w:pPr>
              <w:pStyle w:val="23"/>
              <w:widowControl/>
              <w:adjustRightInd/>
              <w:snapToGrid/>
              <w:ind w:firstLine="480"/>
              <w:jc w:val="both"/>
            </w:pPr>
          </w:p>
        </w:tc>
      </w:tr>
    </w:tbl>
    <w:p w:rsidR="007A50EE" w:rsidRPr="002D0A32" w:rsidRDefault="00B06572" w:rsidP="00F34B2B">
      <w:pPr>
        <w:widowControl/>
        <w:outlineLvl w:val="0"/>
        <w:rPr>
          <w:b/>
          <w:sz w:val="30"/>
          <w:szCs w:val="30"/>
        </w:rPr>
      </w:pPr>
      <w:r w:rsidRPr="002D0A32">
        <w:rPr>
          <w:b/>
          <w:sz w:val="30"/>
          <w:szCs w:val="30"/>
        </w:rPr>
        <w:br w:type="page"/>
      </w:r>
      <w:r w:rsidR="007A50EE" w:rsidRPr="002D0A32">
        <w:rPr>
          <w:b/>
          <w:sz w:val="30"/>
          <w:szCs w:val="30"/>
        </w:rPr>
        <w:lastRenderedPageBreak/>
        <w:t>建设项目所在地自然环境</w:t>
      </w:r>
      <w:r w:rsidR="0054012F" w:rsidRPr="002D0A32">
        <w:rPr>
          <w:b/>
          <w:sz w:val="30"/>
          <w:szCs w:val="30"/>
        </w:rPr>
        <w:t>、</w:t>
      </w:r>
      <w:r w:rsidR="007A50EE" w:rsidRPr="002D0A32">
        <w:rPr>
          <w:b/>
          <w:sz w:val="30"/>
          <w:szCs w:val="30"/>
        </w:rPr>
        <w:t>社会环境情况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86"/>
      </w:tblGrid>
      <w:tr w:rsidR="007A50EE" w:rsidRPr="002D0A32">
        <w:trPr>
          <w:trHeight w:val="13377"/>
          <w:jc w:val="center"/>
        </w:trPr>
        <w:tc>
          <w:tcPr>
            <w:tcW w:w="9243" w:type="dxa"/>
          </w:tcPr>
          <w:p w:rsidR="007A50EE" w:rsidRPr="002D0A32" w:rsidRDefault="007A50EE" w:rsidP="00F34B2B">
            <w:pPr>
              <w:widowControl/>
              <w:numPr>
                <w:ilvl w:val="12"/>
                <w:numId w:val="0"/>
              </w:numPr>
              <w:spacing w:line="360" w:lineRule="auto"/>
              <w:rPr>
                <w:b/>
                <w:bCs/>
                <w:sz w:val="28"/>
              </w:rPr>
            </w:pPr>
            <w:r w:rsidRPr="002D0A32">
              <w:rPr>
                <w:b/>
                <w:bCs/>
                <w:sz w:val="28"/>
              </w:rPr>
              <w:t>自然环境简况</w:t>
            </w:r>
            <w:r w:rsidR="00587C4D" w:rsidRPr="002D0A32">
              <w:rPr>
                <w:b/>
                <w:bCs/>
                <w:sz w:val="28"/>
              </w:rPr>
              <w:t>(</w:t>
            </w:r>
            <w:r w:rsidRPr="002D0A32">
              <w:rPr>
                <w:b/>
                <w:bCs/>
                <w:sz w:val="28"/>
              </w:rPr>
              <w:t>地形、地貌、地质、气候、气象、水文、植被、生物多样性等</w:t>
            </w:r>
            <w:r w:rsidR="00587C4D" w:rsidRPr="002D0A32">
              <w:rPr>
                <w:b/>
                <w:bCs/>
                <w:sz w:val="28"/>
              </w:rPr>
              <w:t>)</w:t>
            </w:r>
            <w:r w:rsidRPr="002D0A32">
              <w:rPr>
                <w:b/>
                <w:bCs/>
                <w:sz w:val="28"/>
              </w:rPr>
              <w:t>：</w:t>
            </w:r>
          </w:p>
          <w:p w:rsidR="00AB2689" w:rsidRPr="002D0A32" w:rsidRDefault="00AB2689" w:rsidP="00A83497">
            <w:pPr>
              <w:widowControl/>
              <w:spacing w:line="360" w:lineRule="auto"/>
              <w:ind w:firstLineChars="200" w:firstLine="482"/>
              <w:rPr>
                <w:b/>
                <w:sz w:val="24"/>
                <w:szCs w:val="24"/>
              </w:rPr>
            </w:pPr>
            <w:bookmarkStart w:id="2" w:name="_Toc468603536"/>
            <w:bookmarkStart w:id="3" w:name="_Toc468603586"/>
            <w:bookmarkStart w:id="4" w:name="_Toc464276045"/>
            <w:bookmarkStart w:id="5" w:name="_Toc460769714"/>
            <w:bookmarkStart w:id="6" w:name="_Toc462200020"/>
            <w:bookmarkStart w:id="7" w:name="_Toc463584686"/>
            <w:r w:rsidRPr="002D0A32">
              <w:rPr>
                <w:b/>
                <w:sz w:val="24"/>
                <w:szCs w:val="24"/>
              </w:rPr>
              <w:t>一、地理位置</w:t>
            </w:r>
          </w:p>
          <w:p w:rsidR="004C1CA8" w:rsidRPr="002D0A32" w:rsidRDefault="004C1CA8" w:rsidP="004C1CA8">
            <w:pPr>
              <w:adjustRightInd w:val="0"/>
              <w:snapToGrid w:val="0"/>
              <w:spacing w:line="360" w:lineRule="auto"/>
              <w:ind w:firstLineChars="200" w:firstLine="480"/>
              <w:rPr>
                <w:sz w:val="24"/>
              </w:rPr>
            </w:pPr>
            <w:r w:rsidRPr="002D0A32">
              <w:rPr>
                <w:sz w:val="24"/>
              </w:rPr>
              <w:t>潍坊市位于山东半岛中部，北纬</w:t>
            </w:r>
            <w:r w:rsidRPr="002D0A32">
              <w:rPr>
                <w:sz w:val="24"/>
              </w:rPr>
              <w:t>35°43'~37°26'</w:t>
            </w:r>
            <w:r w:rsidRPr="002D0A32">
              <w:rPr>
                <w:sz w:val="24"/>
              </w:rPr>
              <w:t>，东经</w:t>
            </w:r>
            <w:r w:rsidRPr="002D0A32">
              <w:rPr>
                <w:sz w:val="24"/>
              </w:rPr>
              <w:t>118°10'~120°01'</w:t>
            </w:r>
            <w:r w:rsidRPr="002D0A32">
              <w:rPr>
                <w:sz w:val="24"/>
              </w:rPr>
              <w:t>，南依泰沂山脉，北临渤海莱州湾，东与青岛、烟台两市相接，西与东营、淄博为邻，地处山东内陆腹地，是连接山东沿海与内陆地区的交通枢纽城市。</w:t>
            </w:r>
            <w:r w:rsidR="00301249" w:rsidRPr="002D0A32">
              <w:rPr>
                <w:sz w:val="24"/>
              </w:rPr>
              <w:t>南北最大纵距</w:t>
            </w:r>
            <w:smartTag w:uri="urn:schemas-microsoft-com:office:smarttags" w:element="chmetcnv">
              <w:smartTagPr>
                <w:attr w:name="TCSC" w:val="0"/>
                <w:attr w:name="NumberType" w:val="1"/>
                <w:attr w:name="Negative" w:val="False"/>
                <w:attr w:name="HasSpace" w:val="False"/>
                <w:attr w:name="SourceValue" w:val="173"/>
                <w:attr w:name="UnitName" w:val="公里"/>
              </w:smartTagPr>
              <w:r w:rsidR="00301249" w:rsidRPr="002D0A32">
                <w:rPr>
                  <w:sz w:val="24"/>
                  <w:szCs w:val="24"/>
                </w:rPr>
                <w:t>173</w:t>
              </w:r>
              <w:r w:rsidR="00301249" w:rsidRPr="002D0A32">
                <w:rPr>
                  <w:sz w:val="24"/>
                  <w:szCs w:val="24"/>
                </w:rPr>
                <w:t>公里</w:t>
              </w:r>
            </w:smartTag>
            <w:r w:rsidR="00301249" w:rsidRPr="002D0A32">
              <w:rPr>
                <w:sz w:val="24"/>
                <w:szCs w:val="24"/>
              </w:rPr>
              <w:t>，东西最大横距</w:t>
            </w:r>
            <w:smartTag w:uri="urn:schemas-microsoft-com:office:smarttags" w:element="chmetcnv">
              <w:smartTagPr>
                <w:attr w:name="TCSC" w:val="0"/>
                <w:attr w:name="NumberType" w:val="1"/>
                <w:attr w:name="Negative" w:val="False"/>
                <w:attr w:name="HasSpace" w:val="False"/>
                <w:attr w:name="SourceValue" w:val="164"/>
                <w:attr w:name="UnitName" w:val="公里"/>
              </w:smartTagPr>
              <w:r w:rsidR="00301249" w:rsidRPr="002D0A32">
                <w:rPr>
                  <w:sz w:val="24"/>
                  <w:szCs w:val="24"/>
                </w:rPr>
                <w:t>164</w:t>
              </w:r>
              <w:r w:rsidR="00301249" w:rsidRPr="002D0A32">
                <w:rPr>
                  <w:sz w:val="24"/>
                  <w:szCs w:val="24"/>
                </w:rPr>
                <w:t>公里</w:t>
              </w:r>
            </w:smartTag>
            <w:r w:rsidR="00301249" w:rsidRPr="002D0A32">
              <w:rPr>
                <w:sz w:val="24"/>
                <w:szCs w:val="24"/>
              </w:rPr>
              <w:t>，海岸线</w:t>
            </w:r>
            <w:r w:rsidR="00301249" w:rsidRPr="002D0A32">
              <w:rPr>
                <w:sz w:val="24"/>
                <w:szCs w:val="24"/>
              </w:rPr>
              <w:t>113</w:t>
            </w:r>
            <w:r w:rsidR="00301249" w:rsidRPr="002D0A32">
              <w:rPr>
                <w:sz w:val="24"/>
                <w:szCs w:val="24"/>
              </w:rPr>
              <w:t>公里。潍坊地势南高北低，南部是山地丘陵，中部是平原，北部是沿海滩涂。</w:t>
            </w:r>
          </w:p>
          <w:p w:rsidR="00301249" w:rsidRPr="002D0A32" w:rsidRDefault="004C1CA8" w:rsidP="004C1CA8">
            <w:pPr>
              <w:adjustRightInd w:val="0"/>
              <w:snapToGrid w:val="0"/>
              <w:spacing w:line="360" w:lineRule="auto"/>
              <w:ind w:firstLineChars="200" w:firstLine="480"/>
              <w:rPr>
                <w:sz w:val="24"/>
              </w:rPr>
            </w:pPr>
            <w:r w:rsidRPr="002D0A32">
              <w:rPr>
                <w:sz w:val="24"/>
                <w:szCs w:val="24"/>
              </w:rPr>
              <w:t>本项目</w:t>
            </w:r>
            <w:r w:rsidR="00371F72">
              <w:rPr>
                <w:sz w:val="24"/>
                <w:szCs w:val="24"/>
              </w:rPr>
              <w:t>位于</w:t>
            </w:r>
            <w:r w:rsidR="00301249" w:rsidRPr="002D0A32">
              <w:rPr>
                <w:sz w:val="24"/>
              </w:rPr>
              <w:t>潍坊高新区</w:t>
            </w:r>
            <w:r w:rsidR="006E3B0E" w:rsidRPr="006E3B0E">
              <w:rPr>
                <w:sz w:val="24"/>
              </w:rPr>
              <w:t>双羊街以南</w:t>
            </w:r>
            <w:r w:rsidR="006E3B0E" w:rsidRPr="006E3B0E">
              <w:rPr>
                <w:rFonts w:hint="eastAsia"/>
                <w:sz w:val="24"/>
              </w:rPr>
              <w:t>、</w:t>
            </w:r>
            <w:r w:rsidR="006E3B0E" w:rsidRPr="006E3B0E">
              <w:rPr>
                <w:sz w:val="24"/>
              </w:rPr>
              <w:t>潍安路以东，现有厂区内</w:t>
            </w:r>
            <w:r w:rsidR="00301249" w:rsidRPr="002D0A32">
              <w:rPr>
                <w:sz w:val="24"/>
              </w:rPr>
              <w:t>，该地块市政配套服务设施齐全，交通、通讯十分方便，适合本项目的建设</w:t>
            </w:r>
            <w:r w:rsidRPr="002D0A32">
              <w:rPr>
                <w:sz w:val="24"/>
              </w:rPr>
              <w:t>。</w:t>
            </w:r>
          </w:p>
          <w:p w:rsidR="004C1CA8" w:rsidRPr="002D0A32" w:rsidRDefault="004C1CA8" w:rsidP="004C1CA8">
            <w:pPr>
              <w:adjustRightInd w:val="0"/>
              <w:snapToGrid w:val="0"/>
              <w:spacing w:line="360" w:lineRule="auto"/>
              <w:ind w:firstLineChars="200" w:firstLine="480"/>
              <w:rPr>
                <w:sz w:val="24"/>
              </w:rPr>
            </w:pPr>
            <w:r w:rsidRPr="002D0A32">
              <w:rPr>
                <w:sz w:val="24"/>
              </w:rPr>
              <w:t>本项目具体地理位置详见</w:t>
            </w:r>
            <w:r w:rsidRPr="002D0A32">
              <w:rPr>
                <w:sz w:val="24"/>
                <w:highlight w:val="lightGray"/>
              </w:rPr>
              <w:t>附图</w:t>
            </w:r>
            <w:r w:rsidRPr="002D0A32">
              <w:rPr>
                <w:sz w:val="24"/>
                <w:highlight w:val="lightGray"/>
              </w:rPr>
              <w:t>1</w:t>
            </w:r>
            <w:r w:rsidRPr="002D0A32">
              <w:rPr>
                <w:sz w:val="24"/>
              </w:rPr>
              <w:t>。</w:t>
            </w:r>
          </w:p>
          <w:bookmarkEnd w:id="2"/>
          <w:bookmarkEnd w:id="3"/>
          <w:bookmarkEnd w:id="4"/>
          <w:bookmarkEnd w:id="5"/>
          <w:bookmarkEnd w:id="6"/>
          <w:bookmarkEnd w:id="7"/>
          <w:p w:rsidR="00166CAE" w:rsidRPr="002D0A32" w:rsidRDefault="00166CAE" w:rsidP="00A83497">
            <w:pPr>
              <w:widowControl/>
              <w:spacing w:line="360" w:lineRule="auto"/>
              <w:ind w:firstLineChars="200" w:firstLine="482"/>
              <w:rPr>
                <w:b/>
                <w:sz w:val="24"/>
              </w:rPr>
            </w:pPr>
            <w:r w:rsidRPr="002D0A32">
              <w:rPr>
                <w:b/>
                <w:sz w:val="24"/>
              </w:rPr>
              <w:t>二、地形</w:t>
            </w:r>
            <w:r w:rsidR="00202E3D" w:rsidRPr="002D0A32">
              <w:rPr>
                <w:b/>
                <w:sz w:val="24"/>
              </w:rPr>
              <w:t>、</w:t>
            </w:r>
            <w:r w:rsidRPr="002D0A32">
              <w:rPr>
                <w:b/>
                <w:sz w:val="24"/>
              </w:rPr>
              <w:t>地貌</w:t>
            </w:r>
            <w:r w:rsidR="00202E3D" w:rsidRPr="002D0A32">
              <w:rPr>
                <w:b/>
                <w:sz w:val="24"/>
              </w:rPr>
              <w:t>、地质状况</w:t>
            </w:r>
          </w:p>
          <w:p w:rsidR="00A44BFB" w:rsidRPr="002D0A32" w:rsidRDefault="00A44BFB" w:rsidP="00202930">
            <w:pPr>
              <w:adjustRightInd w:val="0"/>
              <w:snapToGrid w:val="0"/>
              <w:spacing w:line="360" w:lineRule="auto"/>
              <w:ind w:firstLineChars="200" w:firstLine="480"/>
              <w:rPr>
                <w:sz w:val="24"/>
              </w:rPr>
            </w:pPr>
            <w:r w:rsidRPr="002D0A32">
              <w:rPr>
                <w:sz w:val="24"/>
              </w:rPr>
              <w:t>潍坊市自然地势南高北低，北部沿海地区位于渤海莱州湾南岸，海岸为东南</w:t>
            </w:r>
            <w:r w:rsidRPr="002D0A32">
              <w:rPr>
                <w:sz w:val="24"/>
              </w:rPr>
              <w:t>—</w:t>
            </w:r>
            <w:r w:rsidRPr="002D0A32">
              <w:rPr>
                <w:sz w:val="24"/>
              </w:rPr>
              <w:t>西北走向，呈弧形曲线状，海岸线西起淄脉河口，东至胶莱河口，海岸线全长</w:t>
            </w:r>
            <w:smartTag w:uri="urn:schemas-microsoft-com:office:smarttags" w:element="chmetcnv">
              <w:smartTagPr>
                <w:attr w:name="UnitName" w:val="公里"/>
                <w:attr w:name="SourceValue" w:val="154.6"/>
                <w:attr w:name="HasSpace" w:val="False"/>
                <w:attr w:name="Negative" w:val="False"/>
                <w:attr w:name="NumberType" w:val="1"/>
                <w:attr w:name="TCSC" w:val="0"/>
              </w:smartTagPr>
              <w:r w:rsidRPr="002D0A32">
                <w:rPr>
                  <w:sz w:val="24"/>
                </w:rPr>
                <w:t>154.6</w:t>
              </w:r>
              <w:r w:rsidRPr="002D0A32">
                <w:rPr>
                  <w:sz w:val="24"/>
                </w:rPr>
                <w:t>公里</w:t>
              </w:r>
            </w:smartTag>
            <w:r w:rsidRPr="002D0A32">
              <w:rPr>
                <w:sz w:val="24"/>
              </w:rPr>
              <w:t>。区内最高点位于临朐县的沂山，海拔</w:t>
            </w:r>
            <w:smartTag w:uri="urn:schemas-microsoft-com:office:smarttags" w:element="chmetcnv">
              <w:smartTagPr>
                <w:attr w:name="UnitName" w:val="m"/>
                <w:attr w:name="SourceValue" w:val="1032"/>
                <w:attr w:name="HasSpace" w:val="False"/>
                <w:attr w:name="Negative" w:val="False"/>
                <w:attr w:name="NumberType" w:val="1"/>
                <w:attr w:name="TCSC" w:val="0"/>
              </w:smartTagPr>
              <w:r w:rsidRPr="002D0A32">
                <w:rPr>
                  <w:sz w:val="24"/>
                </w:rPr>
                <w:t>1032m</w:t>
              </w:r>
            </w:smartTag>
            <w:r w:rsidRPr="002D0A32">
              <w:rPr>
                <w:sz w:val="24"/>
              </w:rPr>
              <w:t>，最低点在寒亭区北部。地貌类型大体为南部低山丘陵区，中部倾斜平原区和北部滨海平原区。南部低山丘陵区高程大于</w:t>
            </w:r>
            <w:smartTag w:uri="urn:schemas-microsoft-com:office:smarttags" w:element="chmetcnv">
              <w:smartTagPr>
                <w:attr w:name="UnitName" w:val="m"/>
                <w:attr w:name="SourceValue" w:val="100"/>
                <w:attr w:name="HasSpace" w:val="False"/>
                <w:attr w:name="Negative" w:val="False"/>
                <w:attr w:name="NumberType" w:val="1"/>
                <w:attr w:name="TCSC" w:val="0"/>
              </w:smartTagPr>
              <w:r w:rsidRPr="002D0A32">
                <w:rPr>
                  <w:sz w:val="24"/>
                </w:rPr>
                <w:t>100m</w:t>
              </w:r>
            </w:smartTag>
            <w:r w:rsidRPr="002D0A32">
              <w:rPr>
                <w:sz w:val="24"/>
              </w:rPr>
              <w:t>，地形起伏较大，属剥蚀</w:t>
            </w:r>
            <w:r w:rsidRPr="002D0A32">
              <w:rPr>
                <w:sz w:val="24"/>
              </w:rPr>
              <w:t>—</w:t>
            </w:r>
            <w:r w:rsidRPr="002D0A32">
              <w:rPr>
                <w:sz w:val="24"/>
              </w:rPr>
              <w:t>侵蚀或溶蚀</w:t>
            </w:r>
            <w:r w:rsidRPr="002D0A32">
              <w:rPr>
                <w:sz w:val="24"/>
              </w:rPr>
              <w:t>—</w:t>
            </w:r>
            <w:r w:rsidRPr="002D0A32">
              <w:rPr>
                <w:sz w:val="24"/>
              </w:rPr>
              <w:t>侵蚀地形，沟谷发育，岩石组成多为变质岩、砂质岩或石灰岩，面积</w:t>
            </w:r>
            <w:r w:rsidRPr="002D0A32">
              <w:rPr>
                <w:sz w:val="24"/>
              </w:rPr>
              <w:t>5801</w:t>
            </w:r>
            <w:r w:rsidRPr="002D0A32">
              <w:rPr>
                <w:sz w:val="24"/>
              </w:rPr>
              <w:t>平方公里，占全市总面积的</w:t>
            </w:r>
            <w:r w:rsidRPr="002D0A32">
              <w:rPr>
                <w:sz w:val="24"/>
              </w:rPr>
              <w:t>36.6%</w:t>
            </w:r>
            <w:r w:rsidRPr="002D0A32">
              <w:rPr>
                <w:sz w:val="24"/>
              </w:rPr>
              <w:t>；中部倾斜平原区，一般高程在</w:t>
            </w:r>
            <w:r w:rsidRPr="002D0A32">
              <w:rPr>
                <w:sz w:val="24"/>
              </w:rPr>
              <w:t>7~</w:t>
            </w:r>
            <w:smartTag w:uri="urn:schemas-microsoft-com:office:smarttags" w:element="chmetcnv">
              <w:smartTagPr>
                <w:attr w:name="UnitName" w:val="m"/>
                <w:attr w:name="SourceValue" w:val="100"/>
                <w:attr w:name="HasSpace" w:val="False"/>
                <w:attr w:name="Negative" w:val="False"/>
                <w:attr w:name="NumberType" w:val="1"/>
                <w:attr w:name="TCSC" w:val="0"/>
              </w:smartTagPr>
              <w:r w:rsidRPr="002D0A32">
                <w:rPr>
                  <w:sz w:val="24"/>
                </w:rPr>
                <w:t>100m</w:t>
              </w:r>
            </w:smartTag>
            <w:r w:rsidRPr="002D0A32">
              <w:rPr>
                <w:sz w:val="24"/>
              </w:rPr>
              <w:t>，为河流冲积作用所形成的冲洪积扇群，坡降由南向北</w:t>
            </w:r>
            <w:r w:rsidRPr="002D0A32">
              <w:rPr>
                <w:sz w:val="24"/>
              </w:rPr>
              <w:t>3/10000~1/10000</w:t>
            </w:r>
            <w:r w:rsidRPr="002D0A32">
              <w:rPr>
                <w:sz w:val="24"/>
              </w:rPr>
              <w:t>，岩性主要为亚砂土、亚粘土，面积</w:t>
            </w:r>
            <w:r w:rsidRPr="002D0A32">
              <w:rPr>
                <w:sz w:val="24"/>
              </w:rPr>
              <w:t>7556</w:t>
            </w:r>
            <w:r w:rsidRPr="002D0A32">
              <w:rPr>
                <w:sz w:val="24"/>
              </w:rPr>
              <w:t>平方公里，占全市面积的</w:t>
            </w:r>
            <w:r w:rsidRPr="002D0A32">
              <w:rPr>
                <w:sz w:val="24"/>
              </w:rPr>
              <w:t>47.6%</w:t>
            </w:r>
            <w:r w:rsidRPr="002D0A32">
              <w:rPr>
                <w:sz w:val="24"/>
              </w:rPr>
              <w:t>；北部滨海平原区，一般高程小于</w:t>
            </w:r>
            <w:smartTag w:uri="urn:schemas-microsoft-com:office:smarttags" w:element="chmetcnv">
              <w:smartTagPr>
                <w:attr w:name="UnitName" w:val="m"/>
                <w:attr w:name="SourceValue" w:val="7"/>
                <w:attr w:name="HasSpace" w:val="False"/>
                <w:attr w:name="Negative" w:val="False"/>
                <w:attr w:name="NumberType" w:val="1"/>
                <w:attr w:name="TCSC" w:val="0"/>
              </w:smartTagPr>
              <w:r w:rsidRPr="002D0A32">
                <w:rPr>
                  <w:sz w:val="24"/>
                </w:rPr>
                <w:t>7m</w:t>
              </w:r>
            </w:smartTag>
            <w:r w:rsidRPr="002D0A32">
              <w:rPr>
                <w:sz w:val="24"/>
              </w:rPr>
              <w:t>，坡降小于</w:t>
            </w:r>
            <w:r w:rsidRPr="002D0A32">
              <w:rPr>
                <w:sz w:val="24"/>
              </w:rPr>
              <w:t>1/10000</w:t>
            </w:r>
            <w:r w:rsidRPr="002D0A32">
              <w:rPr>
                <w:sz w:val="24"/>
              </w:rPr>
              <w:t>，岩性为海陆相交错沉积物，其厚度为</w:t>
            </w:r>
            <w:r w:rsidRPr="002D0A32">
              <w:rPr>
                <w:sz w:val="24"/>
              </w:rPr>
              <w:t>60~</w:t>
            </w:r>
            <w:smartTag w:uri="urn:schemas-microsoft-com:office:smarttags" w:element="chmetcnv">
              <w:smartTagPr>
                <w:attr w:name="UnitName" w:val="m"/>
                <w:attr w:name="SourceValue" w:val="300"/>
                <w:attr w:name="HasSpace" w:val="False"/>
                <w:attr w:name="Negative" w:val="False"/>
                <w:attr w:name="NumberType" w:val="1"/>
                <w:attr w:name="TCSC" w:val="0"/>
              </w:smartTagPr>
              <w:r w:rsidRPr="002D0A32">
                <w:rPr>
                  <w:sz w:val="24"/>
                </w:rPr>
                <w:t>300m</w:t>
              </w:r>
            </w:smartTag>
            <w:r w:rsidRPr="002D0A32">
              <w:rPr>
                <w:sz w:val="24"/>
              </w:rPr>
              <w:t>之间，多盐碱化，面积</w:t>
            </w:r>
            <w:r w:rsidRPr="002D0A32">
              <w:rPr>
                <w:sz w:val="24"/>
              </w:rPr>
              <w:t>2502</w:t>
            </w:r>
            <w:r w:rsidRPr="002D0A32">
              <w:rPr>
                <w:sz w:val="24"/>
              </w:rPr>
              <w:t>平方公里，占全市总面积的</w:t>
            </w:r>
            <w:r w:rsidRPr="002D0A32">
              <w:rPr>
                <w:sz w:val="24"/>
              </w:rPr>
              <w:t>15.8%</w:t>
            </w:r>
            <w:r w:rsidRPr="002D0A32">
              <w:rPr>
                <w:sz w:val="24"/>
              </w:rPr>
              <w:t>。根据《中国地震烈度区划图》，该项目所在区域为</w:t>
            </w:r>
            <w:r w:rsidRPr="002D0A32">
              <w:rPr>
                <w:sz w:val="24"/>
              </w:rPr>
              <w:t>7</w:t>
            </w:r>
            <w:r w:rsidRPr="002D0A32">
              <w:rPr>
                <w:sz w:val="24"/>
              </w:rPr>
              <w:t>度烈度区。</w:t>
            </w:r>
          </w:p>
          <w:p w:rsidR="006172B3" w:rsidRPr="002D0A32" w:rsidRDefault="006172B3" w:rsidP="006172B3">
            <w:pPr>
              <w:widowControl/>
              <w:adjustRightInd w:val="0"/>
              <w:snapToGrid w:val="0"/>
              <w:spacing w:line="360" w:lineRule="auto"/>
              <w:ind w:firstLineChars="200" w:firstLine="480"/>
              <w:jc w:val="left"/>
              <w:rPr>
                <w:bCs/>
                <w:sz w:val="24"/>
              </w:rPr>
            </w:pPr>
            <w:r w:rsidRPr="002D0A32">
              <w:rPr>
                <w:bCs/>
                <w:sz w:val="24"/>
              </w:rPr>
              <w:t>潍坊市在大地构造位置上，处于我国东部新华夏系第二隆起带和第二沉降带的衔部位。境内地层发育较齐全。辖区内地层属华北地层区，以沂沐断裂带的昌邑</w:t>
            </w:r>
            <w:r w:rsidRPr="002D0A32">
              <w:rPr>
                <w:bCs/>
                <w:sz w:val="24"/>
              </w:rPr>
              <w:t>——</w:t>
            </w:r>
            <w:r w:rsidRPr="002D0A32">
              <w:rPr>
                <w:bCs/>
                <w:sz w:val="24"/>
              </w:rPr>
              <w:t>大店断裂为界将山东分成鲁东、鲁西两个地层分区。拟建项目所在地属鲁西地层分区，出露的地层是太古界泰山群，上元古界（震旦亚界）；古生界寒武、奥陶系（中、下统）；石炭系（中、上统）、二迭系；中生界侏罗系、白垩系，新生界三系、第四系。市域内岩浆岩分布较广，以中生代燕山期岩浆活动最强烈，形成大面积的火山岩、侵入岩。地表组</w:t>
            </w:r>
            <w:r w:rsidRPr="002D0A32">
              <w:rPr>
                <w:bCs/>
                <w:sz w:val="24"/>
              </w:rPr>
              <w:lastRenderedPageBreak/>
              <w:t>成物质多样，决定了本区地貌的基本轮廓及矿产的多样性，形成了多种多样的土地、土壤类型。</w:t>
            </w:r>
          </w:p>
          <w:p w:rsidR="006172B3" w:rsidRPr="002D0A32" w:rsidRDefault="006172B3" w:rsidP="006172B3">
            <w:pPr>
              <w:widowControl/>
              <w:adjustRightInd w:val="0"/>
              <w:snapToGrid w:val="0"/>
              <w:spacing w:line="360" w:lineRule="auto"/>
              <w:ind w:firstLineChars="200" w:firstLine="480"/>
              <w:jc w:val="left"/>
              <w:rPr>
                <w:bCs/>
                <w:sz w:val="24"/>
              </w:rPr>
            </w:pPr>
            <w:r w:rsidRPr="002D0A32">
              <w:rPr>
                <w:bCs/>
                <w:sz w:val="24"/>
              </w:rPr>
              <w:t>探测资料表明，本地区地层为冲积层，土层自上而下的分布依次为：杂填土（厚</w:t>
            </w:r>
            <w:r w:rsidRPr="002D0A32">
              <w:rPr>
                <w:bCs/>
                <w:sz w:val="24"/>
              </w:rPr>
              <w:t>1.2</w:t>
            </w:r>
            <w:r w:rsidRPr="002D0A32">
              <w:rPr>
                <w:bCs/>
                <w:sz w:val="24"/>
              </w:rPr>
              <w:t>～</w:t>
            </w:r>
            <w:r w:rsidRPr="002D0A32">
              <w:rPr>
                <w:bCs/>
                <w:sz w:val="24"/>
              </w:rPr>
              <w:t>2</w:t>
            </w:r>
            <w:smartTag w:uri="urn:schemas-microsoft-com:office:smarttags" w:element="chmetcnv">
              <w:smartTagPr>
                <w:attr w:name="TCSC" w:val="0"/>
                <w:attr w:name="NumberType" w:val="1"/>
                <w:attr w:name="Negative" w:val="False"/>
                <w:attr w:name="HasSpace" w:val="False"/>
                <w:attr w:name="SourceValue" w:val=".6"/>
                <w:attr w:name="UnitName" w:val="m"/>
              </w:smartTagPr>
              <w:r w:rsidRPr="002D0A32">
                <w:rPr>
                  <w:bCs/>
                  <w:sz w:val="24"/>
                </w:rPr>
                <w:t>.6m</w:t>
              </w:r>
            </w:smartTag>
            <w:r w:rsidRPr="002D0A32">
              <w:rPr>
                <w:bCs/>
                <w:sz w:val="24"/>
              </w:rPr>
              <w:t>），轻亚粘土（厚</w:t>
            </w:r>
            <w:r w:rsidRPr="002D0A32">
              <w:rPr>
                <w:bCs/>
                <w:sz w:val="24"/>
              </w:rPr>
              <w:t>3.8</w:t>
            </w:r>
            <w:r w:rsidRPr="002D0A32">
              <w:rPr>
                <w:bCs/>
                <w:sz w:val="24"/>
              </w:rPr>
              <w:t>～</w:t>
            </w:r>
            <w:r w:rsidRPr="002D0A32">
              <w:rPr>
                <w:bCs/>
                <w:sz w:val="24"/>
              </w:rPr>
              <w:t>7</w:t>
            </w:r>
            <w:smartTag w:uri="urn:schemas-microsoft-com:office:smarttags" w:element="chmetcnv">
              <w:smartTagPr>
                <w:attr w:name="TCSC" w:val="0"/>
                <w:attr w:name="NumberType" w:val="1"/>
                <w:attr w:name="Negative" w:val="False"/>
                <w:attr w:name="HasSpace" w:val="False"/>
                <w:attr w:name="SourceValue" w:val="0"/>
                <w:attr w:name="UnitName" w:val="m"/>
              </w:smartTagPr>
              <w:r w:rsidRPr="002D0A32">
                <w:rPr>
                  <w:bCs/>
                  <w:sz w:val="24"/>
                </w:rPr>
                <w:t>.0m</w:t>
              </w:r>
            </w:smartTag>
            <w:r w:rsidRPr="002D0A32">
              <w:rPr>
                <w:bCs/>
                <w:sz w:val="24"/>
              </w:rPr>
              <w:t>），粉砂、中粗砂、亚粘土，地震烈度为七级。</w:t>
            </w:r>
          </w:p>
          <w:p w:rsidR="00DC23CE" w:rsidRPr="002D0A32" w:rsidRDefault="00DC23CE" w:rsidP="00DC23CE">
            <w:pPr>
              <w:widowControl/>
              <w:adjustRightInd w:val="0"/>
              <w:snapToGrid w:val="0"/>
              <w:spacing w:line="360" w:lineRule="auto"/>
              <w:ind w:firstLineChars="200" w:firstLine="480"/>
              <w:jc w:val="left"/>
              <w:rPr>
                <w:bCs/>
                <w:sz w:val="24"/>
              </w:rPr>
            </w:pPr>
            <w:r w:rsidRPr="002D0A32">
              <w:rPr>
                <w:bCs/>
                <w:sz w:val="24"/>
              </w:rPr>
              <w:t>本项目地处平原地带，区内地势平坦，无其它特殊地貌形态，地理位置十分优越。</w:t>
            </w:r>
          </w:p>
          <w:p w:rsidR="00166CAE" w:rsidRPr="002D0A32" w:rsidRDefault="00166CAE" w:rsidP="00A83497">
            <w:pPr>
              <w:widowControl/>
              <w:spacing w:line="360" w:lineRule="auto"/>
              <w:ind w:firstLineChars="200" w:firstLine="482"/>
              <w:rPr>
                <w:b/>
                <w:sz w:val="24"/>
              </w:rPr>
            </w:pPr>
            <w:r w:rsidRPr="002D0A32">
              <w:rPr>
                <w:b/>
                <w:sz w:val="24"/>
              </w:rPr>
              <w:t>三、</w:t>
            </w:r>
            <w:r w:rsidR="008704FB" w:rsidRPr="002D0A32">
              <w:rPr>
                <w:b/>
                <w:sz w:val="24"/>
              </w:rPr>
              <w:t>气候气象</w:t>
            </w:r>
          </w:p>
          <w:p w:rsidR="008704FB" w:rsidRPr="002D0A32" w:rsidRDefault="008704FB" w:rsidP="008704FB">
            <w:pPr>
              <w:widowControl/>
              <w:adjustRightInd w:val="0"/>
              <w:snapToGrid w:val="0"/>
              <w:spacing w:line="360" w:lineRule="auto"/>
              <w:ind w:firstLineChars="200" w:firstLine="480"/>
              <w:jc w:val="left"/>
              <w:rPr>
                <w:bCs/>
                <w:sz w:val="24"/>
              </w:rPr>
            </w:pPr>
            <w:r w:rsidRPr="002D0A32">
              <w:rPr>
                <w:bCs/>
                <w:sz w:val="24"/>
              </w:rPr>
              <w:t>潍坊市属暖温带大陆性季风区半湿润气候，四季分明，阳光充足。春季干旱多风，夏季炎热多雨，秋季天高气爽，冬季寒冷少雨雪。年平均气温</w:t>
            </w:r>
            <w:r w:rsidRPr="002D0A32">
              <w:rPr>
                <w:bCs/>
                <w:sz w:val="24"/>
              </w:rPr>
              <w:t>12℃</w:t>
            </w:r>
            <w:r w:rsidRPr="002D0A32">
              <w:rPr>
                <w:bCs/>
                <w:sz w:val="24"/>
              </w:rPr>
              <w:t>，年平均气压</w:t>
            </w:r>
            <w:r w:rsidRPr="002D0A32">
              <w:rPr>
                <w:bCs/>
                <w:sz w:val="24"/>
              </w:rPr>
              <w:t>1004.6</w:t>
            </w:r>
            <w:r w:rsidRPr="002D0A32">
              <w:rPr>
                <w:bCs/>
                <w:sz w:val="24"/>
              </w:rPr>
              <w:t>毫巴，年平均降雨量</w:t>
            </w:r>
            <w:r w:rsidRPr="002D0A32">
              <w:rPr>
                <w:bCs/>
                <w:sz w:val="24"/>
              </w:rPr>
              <w:t>744.9mm</w:t>
            </w:r>
            <w:r w:rsidRPr="002D0A32">
              <w:rPr>
                <w:bCs/>
                <w:sz w:val="24"/>
              </w:rPr>
              <w:t>，年平均相对湿度</w:t>
            </w:r>
            <w:r w:rsidRPr="002D0A32">
              <w:rPr>
                <w:bCs/>
                <w:sz w:val="24"/>
              </w:rPr>
              <w:t>64%</w:t>
            </w:r>
            <w:r w:rsidRPr="002D0A32">
              <w:rPr>
                <w:bCs/>
                <w:sz w:val="24"/>
              </w:rPr>
              <w:t>，最大冻土深度</w:t>
            </w:r>
            <w:r w:rsidRPr="002D0A32">
              <w:rPr>
                <w:bCs/>
                <w:sz w:val="24"/>
              </w:rPr>
              <w:t>0.48</w:t>
            </w:r>
            <w:r w:rsidRPr="002D0A32">
              <w:rPr>
                <w:bCs/>
                <w:sz w:val="24"/>
              </w:rPr>
              <w:t>米。</w:t>
            </w:r>
          </w:p>
          <w:p w:rsidR="00035892" w:rsidRPr="002D0A32" w:rsidRDefault="008704FB" w:rsidP="008704FB">
            <w:pPr>
              <w:pStyle w:val="afa"/>
              <w:widowControl/>
              <w:spacing w:after="0" w:line="360" w:lineRule="auto"/>
              <w:ind w:firstLineChars="200" w:firstLine="480"/>
              <w:rPr>
                <w:sz w:val="24"/>
              </w:rPr>
            </w:pPr>
            <w:r w:rsidRPr="002D0A32">
              <w:rPr>
                <w:bCs/>
                <w:sz w:val="24"/>
              </w:rPr>
              <w:t>潍坊市境内风向、风速随季节有明显变化，春季盛行</w:t>
            </w:r>
            <w:r w:rsidRPr="002D0A32">
              <w:rPr>
                <w:bCs/>
                <w:sz w:val="24"/>
              </w:rPr>
              <w:t>SSE</w:t>
            </w:r>
            <w:r w:rsidRPr="002D0A32">
              <w:rPr>
                <w:bCs/>
                <w:sz w:val="24"/>
              </w:rPr>
              <w:t>、</w:t>
            </w:r>
            <w:r w:rsidRPr="002D0A32">
              <w:rPr>
                <w:bCs/>
                <w:sz w:val="24"/>
              </w:rPr>
              <w:t>S</w:t>
            </w:r>
            <w:r w:rsidRPr="002D0A32">
              <w:rPr>
                <w:bCs/>
                <w:sz w:val="24"/>
              </w:rPr>
              <w:t>和</w:t>
            </w:r>
            <w:r w:rsidRPr="002D0A32">
              <w:rPr>
                <w:bCs/>
                <w:sz w:val="24"/>
              </w:rPr>
              <w:t>SE</w:t>
            </w:r>
            <w:r w:rsidRPr="002D0A32">
              <w:rPr>
                <w:bCs/>
                <w:sz w:val="24"/>
              </w:rPr>
              <w:t>风，频率分别为</w:t>
            </w:r>
            <w:r w:rsidRPr="002D0A32">
              <w:rPr>
                <w:bCs/>
                <w:sz w:val="24"/>
              </w:rPr>
              <w:t>15%</w:t>
            </w:r>
            <w:r w:rsidRPr="002D0A32">
              <w:rPr>
                <w:bCs/>
                <w:sz w:val="24"/>
              </w:rPr>
              <w:t>、</w:t>
            </w:r>
            <w:r w:rsidRPr="002D0A32">
              <w:rPr>
                <w:bCs/>
                <w:sz w:val="24"/>
              </w:rPr>
              <w:t>13%</w:t>
            </w:r>
            <w:r w:rsidRPr="002D0A32">
              <w:rPr>
                <w:bCs/>
                <w:sz w:val="24"/>
              </w:rPr>
              <w:t>和</w:t>
            </w:r>
            <w:r w:rsidRPr="002D0A32">
              <w:rPr>
                <w:bCs/>
                <w:sz w:val="24"/>
              </w:rPr>
              <w:t>9%</w:t>
            </w:r>
            <w:r w:rsidRPr="002D0A32">
              <w:rPr>
                <w:bCs/>
                <w:sz w:val="24"/>
              </w:rPr>
              <w:t>；夏季依然盛行</w:t>
            </w:r>
            <w:r w:rsidRPr="002D0A32">
              <w:rPr>
                <w:bCs/>
                <w:sz w:val="24"/>
              </w:rPr>
              <w:t>SSE</w:t>
            </w:r>
            <w:r w:rsidRPr="002D0A32">
              <w:rPr>
                <w:bCs/>
                <w:sz w:val="24"/>
              </w:rPr>
              <w:t>、</w:t>
            </w:r>
            <w:r w:rsidRPr="002D0A32">
              <w:rPr>
                <w:bCs/>
                <w:sz w:val="24"/>
              </w:rPr>
              <w:t>S</w:t>
            </w:r>
            <w:r w:rsidRPr="002D0A32">
              <w:rPr>
                <w:bCs/>
                <w:sz w:val="24"/>
              </w:rPr>
              <w:t>和</w:t>
            </w:r>
            <w:r w:rsidRPr="002D0A32">
              <w:rPr>
                <w:bCs/>
                <w:sz w:val="24"/>
              </w:rPr>
              <w:t>SE</w:t>
            </w:r>
            <w:r w:rsidRPr="002D0A32">
              <w:rPr>
                <w:bCs/>
                <w:sz w:val="24"/>
              </w:rPr>
              <w:t>风，频率分别为</w:t>
            </w:r>
            <w:r w:rsidRPr="002D0A32">
              <w:rPr>
                <w:bCs/>
                <w:sz w:val="24"/>
              </w:rPr>
              <w:t>23%</w:t>
            </w:r>
            <w:r w:rsidRPr="002D0A32">
              <w:rPr>
                <w:bCs/>
                <w:sz w:val="24"/>
              </w:rPr>
              <w:t>、</w:t>
            </w:r>
            <w:r w:rsidRPr="002D0A32">
              <w:rPr>
                <w:bCs/>
                <w:sz w:val="24"/>
              </w:rPr>
              <w:t>13%</w:t>
            </w:r>
            <w:r w:rsidRPr="002D0A32">
              <w:rPr>
                <w:bCs/>
                <w:sz w:val="24"/>
              </w:rPr>
              <w:t>和</w:t>
            </w:r>
            <w:r w:rsidRPr="002D0A32">
              <w:rPr>
                <w:bCs/>
                <w:sz w:val="24"/>
              </w:rPr>
              <w:t>13%</w:t>
            </w:r>
            <w:r w:rsidRPr="002D0A32">
              <w:rPr>
                <w:bCs/>
                <w:sz w:val="24"/>
              </w:rPr>
              <w:t>；秋季盛行</w:t>
            </w:r>
            <w:r w:rsidRPr="002D0A32">
              <w:rPr>
                <w:bCs/>
                <w:sz w:val="24"/>
              </w:rPr>
              <w:t>S</w:t>
            </w:r>
            <w:r w:rsidRPr="002D0A32">
              <w:rPr>
                <w:bCs/>
                <w:sz w:val="24"/>
              </w:rPr>
              <w:t>、</w:t>
            </w:r>
            <w:r w:rsidRPr="002D0A32">
              <w:rPr>
                <w:bCs/>
                <w:sz w:val="24"/>
              </w:rPr>
              <w:t>SSE</w:t>
            </w:r>
            <w:r w:rsidRPr="002D0A32">
              <w:rPr>
                <w:bCs/>
                <w:sz w:val="24"/>
              </w:rPr>
              <w:t>和</w:t>
            </w:r>
            <w:r w:rsidRPr="002D0A32">
              <w:rPr>
                <w:bCs/>
                <w:sz w:val="24"/>
              </w:rPr>
              <w:t>NW</w:t>
            </w:r>
            <w:r w:rsidRPr="002D0A32">
              <w:rPr>
                <w:bCs/>
                <w:sz w:val="24"/>
              </w:rPr>
              <w:t>风，频率分别为</w:t>
            </w:r>
            <w:r w:rsidRPr="002D0A32">
              <w:rPr>
                <w:bCs/>
                <w:sz w:val="24"/>
              </w:rPr>
              <w:t>14%</w:t>
            </w:r>
            <w:r w:rsidRPr="002D0A32">
              <w:rPr>
                <w:bCs/>
                <w:sz w:val="24"/>
              </w:rPr>
              <w:t>、</w:t>
            </w:r>
            <w:r w:rsidRPr="002D0A32">
              <w:rPr>
                <w:bCs/>
                <w:sz w:val="24"/>
              </w:rPr>
              <w:t>11%</w:t>
            </w:r>
            <w:r w:rsidRPr="002D0A32">
              <w:rPr>
                <w:bCs/>
                <w:sz w:val="24"/>
              </w:rPr>
              <w:t>和</w:t>
            </w:r>
            <w:r w:rsidRPr="002D0A32">
              <w:rPr>
                <w:bCs/>
                <w:sz w:val="24"/>
              </w:rPr>
              <w:t>10%</w:t>
            </w:r>
            <w:r w:rsidRPr="002D0A32">
              <w:rPr>
                <w:bCs/>
                <w:sz w:val="24"/>
              </w:rPr>
              <w:t>；冬季盛行</w:t>
            </w:r>
            <w:r w:rsidRPr="002D0A32">
              <w:rPr>
                <w:bCs/>
                <w:sz w:val="24"/>
              </w:rPr>
              <w:t>NW</w:t>
            </w:r>
            <w:r w:rsidRPr="002D0A32">
              <w:rPr>
                <w:bCs/>
                <w:sz w:val="24"/>
              </w:rPr>
              <w:t>、</w:t>
            </w:r>
            <w:r w:rsidRPr="002D0A32">
              <w:rPr>
                <w:bCs/>
                <w:sz w:val="24"/>
              </w:rPr>
              <w:t>N</w:t>
            </w:r>
            <w:r w:rsidRPr="002D0A32">
              <w:rPr>
                <w:bCs/>
                <w:sz w:val="24"/>
              </w:rPr>
              <w:t>和</w:t>
            </w:r>
            <w:r w:rsidRPr="002D0A32">
              <w:rPr>
                <w:bCs/>
                <w:sz w:val="24"/>
              </w:rPr>
              <w:t>NNW</w:t>
            </w:r>
            <w:r w:rsidRPr="002D0A32">
              <w:rPr>
                <w:bCs/>
                <w:sz w:val="24"/>
              </w:rPr>
              <w:t>风，频率分别为</w:t>
            </w:r>
            <w:r w:rsidRPr="002D0A32">
              <w:rPr>
                <w:bCs/>
                <w:sz w:val="24"/>
              </w:rPr>
              <w:t>16%</w:t>
            </w:r>
            <w:r w:rsidRPr="002D0A32">
              <w:rPr>
                <w:bCs/>
                <w:sz w:val="24"/>
              </w:rPr>
              <w:t>、</w:t>
            </w:r>
            <w:r w:rsidRPr="002D0A32">
              <w:rPr>
                <w:bCs/>
                <w:sz w:val="24"/>
              </w:rPr>
              <w:t>10%</w:t>
            </w:r>
            <w:r w:rsidRPr="002D0A32">
              <w:rPr>
                <w:bCs/>
                <w:sz w:val="24"/>
              </w:rPr>
              <w:t>和</w:t>
            </w:r>
            <w:r w:rsidRPr="002D0A32">
              <w:rPr>
                <w:bCs/>
                <w:sz w:val="24"/>
              </w:rPr>
              <w:t>8%</w:t>
            </w:r>
            <w:r w:rsidRPr="002D0A32">
              <w:rPr>
                <w:bCs/>
                <w:sz w:val="24"/>
              </w:rPr>
              <w:t>；全年平均盛行</w:t>
            </w:r>
            <w:r w:rsidRPr="002D0A32">
              <w:rPr>
                <w:bCs/>
                <w:sz w:val="24"/>
              </w:rPr>
              <w:t>S</w:t>
            </w:r>
            <w:r w:rsidRPr="002D0A32">
              <w:rPr>
                <w:bCs/>
                <w:sz w:val="24"/>
              </w:rPr>
              <w:t>、</w:t>
            </w:r>
            <w:r w:rsidRPr="002D0A32">
              <w:rPr>
                <w:bCs/>
                <w:sz w:val="24"/>
              </w:rPr>
              <w:t>SSE</w:t>
            </w:r>
            <w:r w:rsidRPr="002D0A32">
              <w:rPr>
                <w:bCs/>
                <w:sz w:val="24"/>
              </w:rPr>
              <w:t>和</w:t>
            </w:r>
            <w:r w:rsidRPr="002D0A32">
              <w:rPr>
                <w:bCs/>
                <w:sz w:val="24"/>
              </w:rPr>
              <w:t>NW</w:t>
            </w:r>
            <w:r w:rsidRPr="002D0A32">
              <w:rPr>
                <w:bCs/>
                <w:sz w:val="24"/>
              </w:rPr>
              <w:t>风，频率都为</w:t>
            </w:r>
            <w:r w:rsidRPr="002D0A32">
              <w:rPr>
                <w:bCs/>
                <w:sz w:val="24"/>
              </w:rPr>
              <w:t>12%</w:t>
            </w:r>
            <w:r w:rsidRPr="002D0A32">
              <w:rPr>
                <w:bCs/>
                <w:sz w:val="24"/>
              </w:rPr>
              <w:t>、</w:t>
            </w:r>
            <w:r w:rsidRPr="002D0A32">
              <w:rPr>
                <w:bCs/>
                <w:sz w:val="24"/>
              </w:rPr>
              <w:t>12%</w:t>
            </w:r>
            <w:r w:rsidRPr="002D0A32">
              <w:rPr>
                <w:bCs/>
                <w:sz w:val="24"/>
              </w:rPr>
              <w:t>和</w:t>
            </w:r>
            <w:r w:rsidRPr="002D0A32">
              <w:rPr>
                <w:bCs/>
                <w:sz w:val="24"/>
              </w:rPr>
              <w:t>9%</w:t>
            </w:r>
            <w:r w:rsidRPr="002D0A32">
              <w:rPr>
                <w:bCs/>
                <w:sz w:val="24"/>
              </w:rPr>
              <w:t>。常年平均风速</w:t>
            </w:r>
            <w:r w:rsidRPr="002D0A32">
              <w:rPr>
                <w:bCs/>
                <w:sz w:val="24"/>
              </w:rPr>
              <w:t>3.5m/s</w:t>
            </w:r>
            <w:r w:rsidRPr="002D0A32">
              <w:rPr>
                <w:bCs/>
                <w:sz w:val="24"/>
              </w:rPr>
              <w:t>，静风频率</w:t>
            </w:r>
            <w:r w:rsidRPr="002D0A32">
              <w:rPr>
                <w:bCs/>
                <w:sz w:val="24"/>
              </w:rPr>
              <w:t>7%</w:t>
            </w:r>
            <w:r w:rsidRPr="002D0A32">
              <w:rPr>
                <w:bCs/>
                <w:sz w:val="24"/>
              </w:rPr>
              <w:t>。</w:t>
            </w:r>
          </w:p>
          <w:p w:rsidR="00035892" w:rsidRPr="002D0A32" w:rsidRDefault="00035892" w:rsidP="00A83497">
            <w:pPr>
              <w:widowControl/>
              <w:spacing w:line="360" w:lineRule="auto"/>
              <w:ind w:firstLineChars="200" w:firstLine="482"/>
              <w:rPr>
                <w:b/>
                <w:sz w:val="24"/>
              </w:rPr>
            </w:pPr>
            <w:r w:rsidRPr="002D0A32">
              <w:rPr>
                <w:b/>
                <w:sz w:val="24"/>
              </w:rPr>
              <w:t>四、水文</w:t>
            </w:r>
            <w:r w:rsidR="00E67445" w:rsidRPr="002D0A32">
              <w:rPr>
                <w:b/>
                <w:sz w:val="24"/>
              </w:rPr>
              <w:t>特征</w:t>
            </w:r>
          </w:p>
          <w:p w:rsidR="00B8554E" w:rsidRPr="002D0A32" w:rsidRDefault="00B8554E" w:rsidP="00B8554E">
            <w:pPr>
              <w:pStyle w:val="af"/>
              <w:spacing w:line="360" w:lineRule="auto"/>
              <w:ind w:firstLineChars="200" w:firstLine="480"/>
              <w:rPr>
                <w:rFonts w:ascii="Times New Roman" w:hAnsi="Times New Roman"/>
                <w:sz w:val="24"/>
                <w:szCs w:val="24"/>
              </w:rPr>
            </w:pPr>
            <w:r w:rsidRPr="002D0A32">
              <w:rPr>
                <w:rFonts w:ascii="Times New Roman" w:hAnsi="Times New Roman"/>
                <w:sz w:val="24"/>
                <w:szCs w:val="24"/>
              </w:rPr>
              <w:t>潍坊市市区主要有白浪河、虞河及其支流小圩河和浞河。白浪河、虞河纵贯旧潍城区、虞河并在坊子区侧通过，小圩河在潍城区西侧通过，浞河在寒亭东侧通过。</w:t>
            </w:r>
          </w:p>
          <w:p w:rsidR="00B8554E" w:rsidRPr="002D0A32" w:rsidRDefault="00B8554E" w:rsidP="00B8554E">
            <w:pPr>
              <w:pStyle w:val="af"/>
              <w:spacing w:line="360" w:lineRule="auto"/>
              <w:ind w:firstLineChars="200" w:firstLine="480"/>
              <w:rPr>
                <w:rFonts w:ascii="Times New Roman" w:hAnsi="Times New Roman"/>
                <w:sz w:val="24"/>
                <w:szCs w:val="24"/>
              </w:rPr>
            </w:pPr>
            <w:r w:rsidRPr="002D0A32">
              <w:rPr>
                <w:rFonts w:ascii="Times New Roman" w:hAnsi="Times New Roman"/>
                <w:sz w:val="24"/>
                <w:szCs w:val="24"/>
              </w:rPr>
              <w:t>⑴</w:t>
            </w:r>
            <w:r w:rsidRPr="002D0A32">
              <w:rPr>
                <w:rFonts w:ascii="Times New Roman" w:hAnsi="Times New Roman"/>
                <w:sz w:val="24"/>
                <w:szCs w:val="24"/>
              </w:rPr>
              <w:t>白浪河：发源于昌乐丹山一带，全长</w:t>
            </w:r>
            <w:smartTag w:uri="urn:schemas-microsoft-com:office:smarttags" w:element="chmetcnv">
              <w:smartTagPr>
                <w:attr w:name="TCSC" w:val="0"/>
                <w:attr w:name="NumberType" w:val="1"/>
                <w:attr w:name="Negative" w:val="False"/>
                <w:attr w:name="HasSpace" w:val="False"/>
                <w:attr w:name="SourceValue" w:val="100"/>
                <w:attr w:name="UnitName" w:val="公里"/>
              </w:smartTagPr>
              <w:r w:rsidRPr="002D0A32">
                <w:rPr>
                  <w:rFonts w:ascii="Times New Roman" w:hAnsi="Times New Roman"/>
                  <w:sz w:val="24"/>
                  <w:szCs w:val="24"/>
                </w:rPr>
                <w:t>100</w:t>
              </w:r>
              <w:r w:rsidRPr="002D0A32">
                <w:rPr>
                  <w:rFonts w:ascii="Times New Roman" w:hAnsi="Times New Roman"/>
                  <w:sz w:val="24"/>
                  <w:szCs w:val="24"/>
                </w:rPr>
                <w:t>公里</w:t>
              </w:r>
            </w:smartTag>
            <w:r w:rsidRPr="002D0A32">
              <w:rPr>
                <w:rFonts w:ascii="Times New Roman" w:hAnsi="Times New Roman"/>
                <w:sz w:val="24"/>
                <w:szCs w:val="24"/>
              </w:rPr>
              <w:t>，流域面积</w:t>
            </w:r>
            <w:r w:rsidRPr="002D0A32">
              <w:rPr>
                <w:rFonts w:ascii="Times New Roman" w:hAnsi="Times New Roman"/>
                <w:sz w:val="24"/>
                <w:szCs w:val="24"/>
              </w:rPr>
              <w:t>353</w:t>
            </w:r>
            <w:r w:rsidRPr="002D0A32">
              <w:rPr>
                <w:rFonts w:ascii="Times New Roman" w:hAnsi="Times New Roman"/>
                <w:sz w:val="24"/>
                <w:szCs w:val="24"/>
              </w:rPr>
              <w:t>平方公里，上游筑有水库，总库容</w:t>
            </w:r>
            <w:r w:rsidRPr="002D0A32">
              <w:rPr>
                <w:rFonts w:ascii="Times New Roman" w:hAnsi="Times New Roman"/>
                <w:sz w:val="24"/>
                <w:szCs w:val="24"/>
              </w:rPr>
              <w:t>1.54</w:t>
            </w:r>
            <w:r w:rsidRPr="002D0A32">
              <w:rPr>
                <w:rFonts w:ascii="Times New Roman" w:hAnsi="Times New Roman"/>
                <w:sz w:val="24"/>
                <w:szCs w:val="24"/>
              </w:rPr>
              <w:t>亿立方米，坝顶高程</w:t>
            </w:r>
            <w:smartTag w:uri="urn:schemas-microsoft-com:office:smarttags" w:element="chmetcnv">
              <w:smartTagPr>
                <w:attr w:name="TCSC" w:val="0"/>
                <w:attr w:name="NumberType" w:val="1"/>
                <w:attr w:name="Negative" w:val="False"/>
                <w:attr w:name="HasSpace" w:val="False"/>
                <w:attr w:name="SourceValue" w:val="64.55"/>
                <w:attr w:name="UnitName" w:val="米"/>
              </w:smartTagPr>
              <w:r w:rsidRPr="002D0A32">
                <w:rPr>
                  <w:rFonts w:ascii="Times New Roman" w:hAnsi="Times New Roman"/>
                  <w:sz w:val="24"/>
                  <w:szCs w:val="24"/>
                </w:rPr>
                <w:t>64.55</w:t>
              </w:r>
              <w:r w:rsidRPr="002D0A32">
                <w:rPr>
                  <w:rFonts w:ascii="Times New Roman" w:hAnsi="Times New Roman"/>
                  <w:sz w:val="24"/>
                  <w:szCs w:val="24"/>
                </w:rPr>
                <w:t>米</w:t>
              </w:r>
            </w:smartTag>
            <w:r w:rsidRPr="002D0A32">
              <w:rPr>
                <w:rFonts w:ascii="Times New Roman" w:hAnsi="Times New Roman"/>
                <w:sz w:val="24"/>
                <w:szCs w:val="24"/>
              </w:rPr>
              <w:t>，死水位</w:t>
            </w:r>
            <w:smartTag w:uri="urn:schemas-microsoft-com:office:smarttags" w:element="chmetcnv">
              <w:smartTagPr>
                <w:attr w:name="TCSC" w:val="0"/>
                <w:attr w:name="NumberType" w:val="1"/>
                <w:attr w:name="Negative" w:val="False"/>
                <w:attr w:name="HasSpace" w:val="False"/>
                <w:attr w:name="SourceValue" w:val="51.3"/>
                <w:attr w:name="UnitName" w:val="米"/>
              </w:smartTagPr>
              <w:r w:rsidRPr="002D0A32">
                <w:rPr>
                  <w:rFonts w:ascii="Times New Roman" w:hAnsi="Times New Roman"/>
                  <w:sz w:val="24"/>
                  <w:szCs w:val="24"/>
                </w:rPr>
                <w:t>51.3</w:t>
              </w:r>
              <w:r w:rsidRPr="002D0A32">
                <w:rPr>
                  <w:rFonts w:ascii="Times New Roman" w:hAnsi="Times New Roman"/>
                  <w:sz w:val="24"/>
                  <w:szCs w:val="24"/>
                </w:rPr>
                <w:t>米</w:t>
              </w:r>
            </w:smartTag>
            <w:r w:rsidRPr="002D0A32">
              <w:rPr>
                <w:rFonts w:ascii="Times New Roman" w:hAnsi="Times New Roman"/>
                <w:sz w:val="24"/>
                <w:szCs w:val="24"/>
              </w:rPr>
              <w:t>。历史最大泄洪量为</w:t>
            </w:r>
            <w:smartTag w:uri="urn:schemas-microsoft-com:office:smarttags" w:element="chmetcnv">
              <w:smartTagPr>
                <w:attr w:name="TCSC" w:val="0"/>
                <w:attr w:name="NumberType" w:val="1"/>
                <w:attr w:name="Negative" w:val="False"/>
                <w:attr w:name="HasSpace" w:val="False"/>
                <w:attr w:name="SourceValue" w:val="790"/>
                <w:attr w:name="UnitName" w:val="立方米"/>
              </w:smartTagPr>
              <w:r w:rsidRPr="002D0A32">
                <w:rPr>
                  <w:rFonts w:ascii="Times New Roman" w:hAnsi="Times New Roman"/>
                  <w:sz w:val="24"/>
                  <w:szCs w:val="24"/>
                </w:rPr>
                <w:t>790</w:t>
              </w:r>
              <w:r w:rsidRPr="002D0A32">
                <w:rPr>
                  <w:rFonts w:ascii="Times New Roman" w:hAnsi="Times New Roman"/>
                  <w:sz w:val="24"/>
                  <w:szCs w:val="24"/>
                </w:rPr>
                <w:t>立方米</w:t>
              </w:r>
            </w:smartTag>
            <w:r w:rsidRPr="002D0A32">
              <w:rPr>
                <w:rFonts w:ascii="Times New Roman" w:hAnsi="Times New Roman"/>
                <w:sz w:val="24"/>
                <w:szCs w:val="24"/>
              </w:rPr>
              <w:t>/</w:t>
            </w:r>
            <w:r w:rsidRPr="002D0A32">
              <w:rPr>
                <w:rFonts w:ascii="Times New Roman" w:hAnsi="Times New Roman"/>
                <w:sz w:val="24"/>
                <w:szCs w:val="24"/>
              </w:rPr>
              <w:t>秒（</w:t>
            </w:r>
            <w:r w:rsidRPr="002D0A32">
              <w:rPr>
                <w:rFonts w:ascii="Times New Roman" w:hAnsi="Times New Roman"/>
                <w:sz w:val="24"/>
                <w:szCs w:val="24"/>
              </w:rPr>
              <w:t>1994</w:t>
            </w:r>
            <w:r w:rsidRPr="002D0A32">
              <w:rPr>
                <w:rFonts w:ascii="Times New Roman" w:hAnsi="Times New Roman"/>
                <w:sz w:val="24"/>
                <w:szCs w:val="24"/>
              </w:rPr>
              <w:t>年），白浪河为季节性河流，常年无水，雨季时，水位暴涨暴落，修建水库后，受到了控制。</w:t>
            </w:r>
          </w:p>
          <w:p w:rsidR="00B8554E" w:rsidRPr="002D0A32" w:rsidRDefault="00B8554E" w:rsidP="00B8554E">
            <w:pPr>
              <w:pStyle w:val="af"/>
              <w:spacing w:line="360" w:lineRule="auto"/>
              <w:ind w:firstLineChars="200" w:firstLine="480"/>
              <w:rPr>
                <w:rFonts w:ascii="Times New Roman" w:hAnsi="Times New Roman"/>
                <w:sz w:val="24"/>
                <w:szCs w:val="24"/>
              </w:rPr>
            </w:pPr>
            <w:r w:rsidRPr="002D0A32">
              <w:rPr>
                <w:rFonts w:ascii="Times New Roman" w:hAnsi="Times New Roman"/>
                <w:sz w:val="24"/>
                <w:szCs w:val="24"/>
              </w:rPr>
              <w:t>⑵</w:t>
            </w:r>
            <w:r w:rsidRPr="002D0A32">
              <w:rPr>
                <w:rFonts w:ascii="Times New Roman" w:hAnsi="Times New Roman"/>
                <w:sz w:val="24"/>
                <w:szCs w:val="24"/>
              </w:rPr>
              <w:t>虞河：发源于安邱县灵山，向北汇入渤海，最大洪水量</w:t>
            </w:r>
            <w:smartTag w:uri="urn:schemas-microsoft-com:office:smarttags" w:element="chmetcnv">
              <w:smartTagPr>
                <w:attr w:name="TCSC" w:val="0"/>
                <w:attr w:name="NumberType" w:val="1"/>
                <w:attr w:name="Negative" w:val="False"/>
                <w:attr w:name="HasSpace" w:val="False"/>
                <w:attr w:name="SourceValue" w:val="435"/>
                <w:attr w:name="UnitName" w:val="立方米"/>
              </w:smartTagPr>
              <w:r w:rsidRPr="002D0A32">
                <w:rPr>
                  <w:rFonts w:ascii="Times New Roman" w:hAnsi="Times New Roman"/>
                  <w:sz w:val="24"/>
                  <w:szCs w:val="24"/>
                </w:rPr>
                <w:t>435</w:t>
              </w:r>
              <w:r w:rsidRPr="002D0A32">
                <w:rPr>
                  <w:rFonts w:ascii="Times New Roman" w:hAnsi="Times New Roman"/>
                  <w:sz w:val="24"/>
                  <w:szCs w:val="24"/>
                </w:rPr>
                <w:t>立方米</w:t>
              </w:r>
            </w:smartTag>
            <w:r w:rsidRPr="002D0A32">
              <w:rPr>
                <w:rFonts w:ascii="Times New Roman" w:hAnsi="Times New Roman"/>
                <w:sz w:val="24"/>
                <w:szCs w:val="24"/>
              </w:rPr>
              <w:t>/</w:t>
            </w:r>
            <w:r w:rsidRPr="002D0A32">
              <w:rPr>
                <w:rFonts w:ascii="Times New Roman" w:hAnsi="Times New Roman"/>
                <w:sz w:val="24"/>
                <w:szCs w:val="24"/>
              </w:rPr>
              <w:t>秒，河水受大气降水和地下水补给，为季节性河流，雨季河水暴涨暴落，河床切割甚剧。</w:t>
            </w:r>
          </w:p>
          <w:p w:rsidR="00B8554E" w:rsidRPr="002D0A32" w:rsidRDefault="00B8554E" w:rsidP="00B8554E">
            <w:pPr>
              <w:pStyle w:val="af"/>
              <w:spacing w:line="360" w:lineRule="auto"/>
              <w:ind w:firstLineChars="200" w:firstLine="480"/>
              <w:rPr>
                <w:rFonts w:ascii="Times New Roman" w:hAnsi="Times New Roman"/>
                <w:sz w:val="24"/>
                <w:szCs w:val="24"/>
              </w:rPr>
            </w:pPr>
            <w:r w:rsidRPr="002D0A32">
              <w:rPr>
                <w:rFonts w:ascii="Times New Roman" w:hAnsi="Times New Roman"/>
                <w:sz w:val="24"/>
                <w:szCs w:val="24"/>
              </w:rPr>
              <w:t>⑶</w:t>
            </w:r>
            <w:r w:rsidRPr="002D0A32">
              <w:rPr>
                <w:rFonts w:ascii="Times New Roman" w:hAnsi="Times New Roman"/>
                <w:sz w:val="24"/>
                <w:szCs w:val="24"/>
              </w:rPr>
              <w:t>小圩河：发源于夏家庄一带，在城区西部由南向北流入人工河，汇入白浪河，河床较高，为季节性河流，平时无水。</w:t>
            </w:r>
          </w:p>
          <w:p w:rsidR="00B8554E" w:rsidRPr="002D0A32" w:rsidRDefault="00B8554E" w:rsidP="00B8554E">
            <w:pPr>
              <w:pStyle w:val="af"/>
              <w:spacing w:line="360" w:lineRule="auto"/>
              <w:ind w:firstLineChars="200" w:firstLine="480"/>
              <w:rPr>
                <w:rFonts w:ascii="Times New Roman" w:hAnsi="Times New Roman"/>
                <w:sz w:val="24"/>
                <w:szCs w:val="24"/>
              </w:rPr>
            </w:pPr>
            <w:r w:rsidRPr="002D0A32">
              <w:rPr>
                <w:rFonts w:ascii="Times New Roman" w:hAnsi="Times New Roman"/>
                <w:sz w:val="24"/>
                <w:szCs w:val="24"/>
              </w:rPr>
              <w:t>⑷</w:t>
            </w:r>
            <w:r w:rsidRPr="002D0A32">
              <w:rPr>
                <w:rFonts w:ascii="Times New Roman" w:hAnsi="Times New Roman"/>
                <w:sz w:val="24"/>
                <w:szCs w:val="24"/>
              </w:rPr>
              <w:t>浞河：发源于长令公山西北的石门、董房、官路（车留庄乡）一带，长约</w:t>
            </w:r>
            <w:smartTag w:uri="urn:schemas-microsoft-com:office:smarttags" w:element="chmetcnv">
              <w:smartTagPr>
                <w:attr w:name="TCSC" w:val="0"/>
                <w:attr w:name="NumberType" w:val="1"/>
                <w:attr w:name="Negative" w:val="False"/>
                <w:attr w:name="HasSpace" w:val="False"/>
                <w:attr w:name="SourceValue" w:val="20"/>
                <w:attr w:name="UnitName" w:val="公里"/>
              </w:smartTagPr>
              <w:r w:rsidRPr="002D0A32">
                <w:rPr>
                  <w:rFonts w:ascii="Times New Roman" w:hAnsi="Times New Roman"/>
                  <w:sz w:val="24"/>
                  <w:szCs w:val="24"/>
                </w:rPr>
                <w:t>20</w:t>
              </w:r>
              <w:r w:rsidRPr="002D0A32">
                <w:rPr>
                  <w:rFonts w:ascii="Times New Roman" w:hAnsi="Times New Roman"/>
                  <w:sz w:val="24"/>
                  <w:szCs w:val="24"/>
                </w:rPr>
                <w:t>公里</w:t>
              </w:r>
            </w:smartTag>
            <w:r w:rsidRPr="002D0A32">
              <w:rPr>
                <w:rFonts w:ascii="Times New Roman" w:hAnsi="Times New Roman"/>
                <w:sz w:val="24"/>
                <w:szCs w:val="24"/>
              </w:rPr>
              <w:t>，流域面积</w:t>
            </w:r>
            <w:r w:rsidRPr="002D0A32">
              <w:rPr>
                <w:rFonts w:ascii="Times New Roman" w:hAnsi="Times New Roman"/>
                <w:sz w:val="24"/>
                <w:szCs w:val="24"/>
              </w:rPr>
              <w:t>210</w:t>
            </w:r>
            <w:r w:rsidRPr="002D0A32">
              <w:rPr>
                <w:rFonts w:ascii="Times New Roman" w:hAnsi="Times New Roman"/>
                <w:sz w:val="24"/>
                <w:szCs w:val="24"/>
              </w:rPr>
              <w:t>平方公里，在寒亭南面为地下河，过寒亭后，逐步变为地上悬河。</w:t>
            </w:r>
          </w:p>
          <w:p w:rsidR="00B8554E" w:rsidRPr="002D0A32" w:rsidRDefault="00B8554E" w:rsidP="00B8554E">
            <w:pPr>
              <w:pStyle w:val="af"/>
              <w:spacing w:line="360" w:lineRule="auto"/>
              <w:ind w:firstLineChars="200" w:firstLine="480"/>
              <w:rPr>
                <w:rFonts w:ascii="Times New Roman" w:hAnsi="Times New Roman"/>
                <w:sz w:val="24"/>
                <w:szCs w:val="24"/>
              </w:rPr>
            </w:pPr>
            <w:r w:rsidRPr="002D0A32">
              <w:rPr>
                <w:rFonts w:ascii="Times New Roman" w:hAnsi="Times New Roman"/>
                <w:sz w:val="24"/>
                <w:szCs w:val="24"/>
              </w:rPr>
              <w:t>⑸</w:t>
            </w:r>
            <w:r w:rsidRPr="002D0A32">
              <w:rPr>
                <w:rFonts w:ascii="Times New Roman" w:hAnsi="Times New Roman"/>
                <w:sz w:val="24"/>
                <w:szCs w:val="24"/>
              </w:rPr>
              <w:t>其它：除上述几条季节性河流外，尚有干河：为季节性河流，雨季河水暴涨暴落。历史沿革为潍城区天然排洪沟，向北排入人工河；化肥沟：上游系人工明渠，下游借用天然排水道，亦为潍城重要排水道；浆沟河：在坊子中部通过，为坊子排水道；峡山水</w:t>
            </w:r>
            <w:r w:rsidRPr="002D0A32">
              <w:rPr>
                <w:rFonts w:ascii="Times New Roman" w:hAnsi="Times New Roman"/>
                <w:sz w:val="24"/>
                <w:szCs w:val="24"/>
              </w:rPr>
              <w:lastRenderedPageBreak/>
              <w:t>库灌渠：在寒亭北部东西向穿过，可作为寒亭雨水排水道。</w:t>
            </w:r>
          </w:p>
          <w:p w:rsidR="0049765C" w:rsidRDefault="00B8554E" w:rsidP="00B8554E">
            <w:pPr>
              <w:pStyle w:val="af"/>
              <w:spacing w:line="360" w:lineRule="auto"/>
              <w:ind w:firstLineChars="200" w:firstLine="480"/>
              <w:rPr>
                <w:rFonts w:ascii="Times New Roman" w:hAnsi="Times New Roman"/>
                <w:sz w:val="24"/>
                <w:szCs w:val="24"/>
              </w:rPr>
            </w:pPr>
            <w:r w:rsidRPr="002D0A32">
              <w:rPr>
                <w:rFonts w:ascii="Times New Roman" w:hAnsi="Times New Roman"/>
                <w:sz w:val="24"/>
                <w:szCs w:val="24"/>
              </w:rPr>
              <w:t>⑹</w:t>
            </w:r>
            <w:r w:rsidRPr="002D0A32">
              <w:rPr>
                <w:rFonts w:ascii="Times New Roman" w:hAnsi="Times New Roman"/>
                <w:sz w:val="24"/>
                <w:szCs w:val="24"/>
              </w:rPr>
              <w:t>地下水：市区地表潜</w:t>
            </w:r>
            <w:r w:rsidR="0049765C">
              <w:rPr>
                <w:rFonts w:ascii="Times New Roman" w:hAnsi="Times New Roman" w:hint="eastAsia"/>
                <w:sz w:val="24"/>
                <w:szCs w:val="24"/>
              </w:rPr>
              <w:t xml:space="preserve"> </w:t>
            </w:r>
          </w:p>
          <w:p w:rsidR="00D75708" w:rsidRPr="002D0A32" w:rsidRDefault="00B8554E" w:rsidP="00B8554E">
            <w:pPr>
              <w:pStyle w:val="af"/>
              <w:spacing w:line="360" w:lineRule="auto"/>
              <w:ind w:firstLineChars="200" w:firstLine="480"/>
              <w:rPr>
                <w:rFonts w:ascii="Times New Roman" w:hAnsi="Times New Roman"/>
                <w:sz w:val="24"/>
              </w:rPr>
            </w:pPr>
            <w:r w:rsidRPr="002D0A32">
              <w:rPr>
                <w:rFonts w:ascii="Times New Roman" w:hAnsi="Times New Roman"/>
                <w:sz w:val="24"/>
                <w:szCs w:val="24"/>
              </w:rPr>
              <w:t>水埋藏较深。水位距地面约</w:t>
            </w:r>
            <w:r w:rsidRPr="002D0A32">
              <w:rPr>
                <w:rFonts w:ascii="Times New Roman" w:hAnsi="Times New Roman"/>
                <w:sz w:val="24"/>
                <w:szCs w:val="24"/>
              </w:rPr>
              <w:t>7</w:t>
            </w:r>
            <w:r w:rsidRPr="002D0A32">
              <w:rPr>
                <w:rFonts w:ascii="Times New Roman" w:hAnsi="Times New Roman"/>
                <w:sz w:val="24"/>
                <w:szCs w:val="24"/>
              </w:rPr>
              <w:t>米左右，对工程建设极为有利。</w:t>
            </w:r>
          </w:p>
          <w:p w:rsidR="00035892" w:rsidRPr="002D0A32" w:rsidRDefault="00035892" w:rsidP="00A83497">
            <w:pPr>
              <w:widowControl/>
              <w:spacing w:line="360" w:lineRule="auto"/>
              <w:ind w:firstLineChars="200" w:firstLine="482"/>
              <w:rPr>
                <w:b/>
                <w:sz w:val="24"/>
              </w:rPr>
            </w:pPr>
            <w:r w:rsidRPr="002D0A32">
              <w:rPr>
                <w:b/>
                <w:sz w:val="24"/>
              </w:rPr>
              <w:t>五、</w:t>
            </w:r>
            <w:r w:rsidR="008D0228" w:rsidRPr="002D0A32">
              <w:rPr>
                <w:b/>
                <w:sz w:val="24"/>
              </w:rPr>
              <w:t>植被、</w:t>
            </w:r>
            <w:r w:rsidRPr="002D0A32">
              <w:rPr>
                <w:b/>
                <w:sz w:val="24"/>
              </w:rPr>
              <w:t>土壤</w:t>
            </w:r>
          </w:p>
          <w:p w:rsidR="005248DB" w:rsidRPr="002D0A32" w:rsidRDefault="005248DB" w:rsidP="005248DB">
            <w:pPr>
              <w:pStyle w:val="af"/>
              <w:spacing w:line="360" w:lineRule="auto"/>
              <w:ind w:firstLineChars="200" w:firstLine="480"/>
              <w:rPr>
                <w:rFonts w:ascii="Times New Roman" w:hAnsi="Times New Roman"/>
                <w:sz w:val="24"/>
                <w:szCs w:val="24"/>
              </w:rPr>
            </w:pPr>
            <w:r w:rsidRPr="002D0A32">
              <w:rPr>
                <w:rFonts w:ascii="Times New Roman" w:hAnsi="Times New Roman"/>
                <w:sz w:val="24"/>
                <w:szCs w:val="24"/>
              </w:rPr>
              <w:t>潍坊市气候温和，地形复杂，植物资源丰富。有木本植物</w:t>
            </w:r>
            <w:r w:rsidRPr="002D0A32">
              <w:rPr>
                <w:rFonts w:ascii="Times New Roman" w:hAnsi="Times New Roman"/>
                <w:sz w:val="24"/>
                <w:szCs w:val="24"/>
              </w:rPr>
              <w:t>243</w:t>
            </w:r>
            <w:r w:rsidRPr="002D0A32">
              <w:rPr>
                <w:rFonts w:ascii="Times New Roman" w:hAnsi="Times New Roman"/>
                <w:sz w:val="24"/>
                <w:szCs w:val="24"/>
              </w:rPr>
              <w:t>种，分属</w:t>
            </w:r>
            <w:r w:rsidRPr="002D0A32">
              <w:rPr>
                <w:rFonts w:ascii="Times New Roman" w:hAnsi="Times New Roman"/>
                <w:sz w:val="24"/>
                <w:szCs w:val="24"/>
              </w:rPr>
              <w:t>58</w:t>
            </w:r>
            <w:r w:rsidRPr="002D0A32">
              <w:rPr>
                <w:rFonts w:ascii="Times New Roman" w:hAnsi="Times New Roman"/>
                <w:sz w:val="24"/>
                <w:szCs w:val="24"/>
              </w:rPr>
              <w:t>科。山地丘陵区以落叶、阔叶林木为主，分布在南部临朐、青州、安丘、昌乐等县市。山地丘陵草丛、草场面积</w:t>
            </w:r>
            <w:r w:rsidRPr="002D0A32">
              <w:rPr>
                <w:rFonts w:ascii="Times New Roman" w:hAnsi="Times New Roman"/>
                <w:sz w:val="24"/>
                <w:szCs w:val="24"/>
              </w:rPr>
              <w:t>4.03</w:t>
            </w:r>
            <w:r w:rsidRPr="002D0A32">
              <w:rPr>
                <w:rFonts w:ascii="Times New Roman" w:hAnsi="Times New Roman"/>
                <w:sz w:val="24"/>
                <w:szCs w:val="24"/>
              </w:rPr>
              <w:t>万公顷，占自然草场面积的</w:t>
            </w:r>
            <w:r w:rsidRPr="002D0A32">
              <w:rPr>
                <w:rFonts w:ascii="Times New Roman" w:hAnsi="Times New Roman"/>
                <w:sz w:val="24"/>
                <w:szCs w:val="24"/>
              </w:rPr>
              <w:t>30%</w:t>
            </w:r>
            <w:r w:rsidRPr="002D0A32">
              <w:rPr>
                <w:rFonts w:ascii="Times New Roman" w:hAnsi="Times New Roman"/>
                <w:sz w:val="24"/>
                <w:szCs w:val="24"/>
              </w:rPr>
              <w:t>；山丘疏林草丛、草场面积</w:t>
            </w:r>
            <w:r w:rsidRPr="002D0A32">
              <w:rPr>
                <w:rFonts w:ascii="Times New Roman" w:hAnsi="Times New Roman"/>
                <w:sz w:val="24"/>
                <w:szCs w:val="24"/>
              </w:rPr>
              <w:t>2.10</w:t>
            </w:r>
            <w:r w:rsidRPr="002D0A32">
              <w:rPr>
                <w:rFonts w:ascii="Times New Roman" w:hAnsi="Times New Roman"/>
                <w:sz w:val="24"/>
                <w:szCs w:val="24"/>
              </w:rPr>
              <w:t>万公顷，占</w:t>
            </w:r>
            <w:r w:rsidRPr="002D0A32">
              <w:rPr>
                <w:rFonts w:ascii="Times New Roman" w:hAnsi="Times New Roman"/>
                <w:sz w:val="24"/>
                <w:szCs w:val="24"/>
              </w:rPr>
              <w:t>15%</w:t>
            </w:r>
            <w:r w:rsidRPr="002D0A32">
              <w:rPr>
                <w:rFonts w:ascii="Times New Roman" w:hAnsi="Times New Roman"/>
                <w:sz w:val="24"/>
                <w:szCs w:val="24"/>
              </w:rPr>
              <w:t>；山丘灌木草丛、草场</w:t>
            </w:r>
            <w:r w:rsidRPr="002D0A32">
              <w:rPr>
                <w:rFonts w:ascii="Times New Roman" w:hAnsi="Times New Roman"/>
                <w:sz w:val="24"/>
                <w:szCs w:val="24"/>
              </w:rPr>
              <w:t>0.62</w:t>
            </w:r>
            <w:r w:rsidRPr="002D0A32">
              <w:rPr>
                <w:rFonts w:ascii="Times New Roman" w:hAnsi="Times New Roman"/>
                <w:sz w:val="24"/>
                <w:szCs w:val="24"/>
              </w:rPr>
              <w:t>万公顷，占</w:t>
            </w:r>
            <w:r w:rsidRPr="002D0A32">
              <w:rPr>
                <w:rFonts w:ascii="Times New Roman" w:hAnsi="Times New Roman"/>
                <w:sz w:val="24"/>
                <w:szCs w:val="24"/>
              </w:rPr>
              <w:t>4</w:t>
            </w:r>
            <w:r w:rsidRPr="002D0A32">
              <w:rPr>
                <w:rFonts w:ascii="Times New Roman" w:hAnsi="Times New Roman"/>
                <w:sz w:val="24"/>
                <w:szCs w:val="24"/>
              </w:rPr>
              <w:t>．</w:t>
            </w:r>
            <w:r w:rsidRPr="002D0A32">
              <w:rPr>
                <w:rFonts w:ascii="Times New Roman" w:hAnsi="Times New Roman"/>
                <w:sz w:val="24"/>
                <w:szCs w:val="24"/>
              </w:rPr>
              <w:t>6%</w:t>
            </w:r>
            <w:r w:rsidRPr="002D0A32">
              <w:rPr>
                <w:rFonts w:ascii="Times New Roman" w:hAnsi="Times New Roman"/>
                <w:sz w:val="24"/>
                <w:szCs w:val="24"/>
              </w:rPr>
              <w:t>。沿海滩涂区多耐盐碱的落叶、阔叶林类，集中分布在寿光、寒亭、昌邑</w:t>
            </w:r>
            <w:r w:rsidRPr="002D0A32">
              <w:rPr>
                <w:rFonts w:ascii="Times New Roman" w:hAnsi="Times New Roman"/>
                <w:sz w:val="24"/>
                <w:szCs w:val="24"/>
              </w:rPr>
              <w:t>3</w:t>
            </w:r>
            <w:r w:rsidRPr="002D0A32">
              <w:rPr>
                <w:rFonts w:ascii="Times New Roman" w:hAnsi="Times New Roman"/>
                <w:sz w:val="24"/>
                <w:szCs w:val="24"/>
              </w:rPr>
              <w:t>市</w:t>
            </w:r>
            <w:r w:rsidRPr="002D0A32">
              <w:rPr>
                <w:rFonts w:ascii="Times New Roman" w:hAnsi="Times New Roman"/>
                <w:sz w:val="24"/>
                <w:szCs w:val="24"/>
              </w:rPr>
              <w:t>(</w:t>
            </w:r>
            <w:r w:rsidRPr="002D0A32">
              <w:rPr>
                <w:rFonts w:ascii="Times New Roman" w:hAnsi="Times New Roman"/>
                <w:sz w:val="24"/>
                <w:szCs w:val="24"/>
              </w:rPr>
              <w:t>区</w:t>
            </w:r>
            <w:r w:rsidRPr="002D0A32">
              <w:rPr>
                <w:rFonts w:ascii="Times New Roman" w:hAnsi="Times New Roman"/>
                <w:sz w:val="24"/>
                <w:szCs w:val="24"/>
              </w:rPr>
              <w:t>)</w:t>
            </w:r>
            <w:r w:rsidRPr="002D0A32">
              <w:rPr>
                <w:rFonts w:ascii="Times New Roman" w:hAnsi="Times New Roman"/>
                <w:sz w:val="24"/>
                <w:szCs w:val="24"/>
              </w:rPr>
              <w:t>北部。平原河谷区是以农田林网和沿河丰产林组成的防护林网，适宜以粮食作物为主的栽培植物生长。</w:t>
            </w:r>
          </w:p>
          <w:p w:rsidR="005248DB" w:rsidRPr="002D0A32" w:rsidRDefault="005248DB" w:rsidP="005248DB">
            <w:pPr>
              <w:pStyle w:val="af"/>
              <w:spacing w:line="360" w:lineRule="auto"/>
              <w:ind w:firstLineChars="200" w:firstLine="480"/>
              <w:rPr>
                <w:rFonts w:ascii="Times New Roman" w:hAnsi="Times New Roman"/>
                <w:sz w:val="24"/>
                <w:szCs w:val="24"/>
              </w:rPr>
            </w:pPr>
            <w:r w:rsidRPr="002D0A32">
              <w:rPr>
                <w:rFonts w:ascii="Times New Roman" w:hAnsi="Times New Roman"/>
                <w:sz w:val="24"/>
                <w:szCs w:val="24"/>
              </w:rPr>
              <w:t>潍坊市自南至北分布着棕壤、褐土、潮土、砂姜黑土和盐</w:t>
            </w:r>
            <w:r w:rsidRPr="002D0A32">
              <w:rPr>
                <w:rFonts w:ascii="Times New Roman" w:hAnsi="Times New Roman"/>
                <w:sz w:val="24"/>
                <w:szCs w:val="24"/>
              </w:rPr>
              <w:t>15</w:t>
            </w:r>
            <w:r w:rsidRPr="002D0A32">
              <w:rPr>
                <w:rFonts w:ascii="Times New Roman" w:hAnsi="Times New Roman"/>
                <w:sz w:val="24"/>
                <w:szCs w:val="24"/>
              </w:rPr>
              <w:t>大土类、</w:t>
            </w:r>
            <w:r w:rsidRPr="002D0A32">
              <w:rPr>
                <w:rFonts w:ascii="Times New Roman" w:hAnsi="Times New Roman"/>
                <w:sz w:val="24"/>
                <w:szCs w:val="24"/>
              </w:rPr>
              <w:t>15</w:t>
            </w:r>
            <w:r w:rsidRPr="002D0A32">
              <w:rPr>
                <w:rFonts w:ascii="Times New Roman" w:hAnsi="Times New Roman"/>
                <w:sz w:val="24"/>
                <w:szCs w:val="24"/>
              </w:rPr>
              <w:t>个亚类、</w:t>
            </w:r>
            <w:r w:rsidRPr="002D0A32">
              <w:rPr>
                <w:rFonts w:ascii="Times New Roman" w:hAnsi="Times New Roman"/>
                <w:sz w:val="24"/>
                <w:szCs w:val="24"/>
              </w:rPr>
              <w:t>34</w:t>
            </w:r>
            <w:r w:rsidRPr="002D0A32">
              <w:rPr>
                <w:rFonts w:ascii="Times New Roman" w:hAnsi="Times New Roman"/>
                <w:sz w:val="24"/>
                <w:szCs w:val="24"/>
              </w:rPr>
              <w:t>个土属、</w:t>
            </w:r>
            <w:r w:rsidRPr="002D0A32">
              <w:rPr>
                <w:rFonts w:ascii="Times New Roman" w:hAnsi="Times New Roman"/>
                <w:sz w:val="24"/>
                <w:szCs w:val="24"/>
              </w:rPr>
              <w:t>110</w:t>
            </w:r>
            <w:r w:rsidRPr="002D0A32">
              <w:rPr>
                <w:rFonts w:ascii="Times New Roman" w:hAnsi="Times New Roman"/>
                <w:sz w:val="24"/>
                <w:szCs w:val="24"/>
              </w:rPr>
              <w:t>个土种。棕壤土类主要分布南部山丘地带，占可利用土壤面积的</w:t>
            </w:r>
            <w:r w:rsidRPr="002D0A32">
              <w:rPr>
                <w:rFonts w:ascii="Times New Roman" w:hAnsi="Times New Roman"/>
                <w:sz w:val="24"/>
                <w:szCs w:val="24"/>
              </w:rPr>
              <w:t>26.4%</w:t>
            </w:r>
            <w:r w:rsidRPr="002D0A32">
              <w:rPr>
                <w:rFonts w:ascii="Times New Roman" w:hAnsi="Times New Roman"/>
                <w:sz w:val="24"/>
                <w:szCs w:val="24"/>
              </w:rPr>
              <w:t>，适宜种植喜酸嫌钙植物，如松、柞、茶、栗等。褐土主要分布市域中南部，占</w:t>
            </w:r>
            <w:r w:rsidRPr="002D0A32">
              <w:rPr>
                <w:rFonts w:ascii="Times New Roman" w:hAnsi="Times New Roman"/>
                <w:sz w:val="24"/>
                <w:szCs w:val="24"/>
              </w:rPr>
              <w:t>7.29%</w:t>
            </w:r>
            <w:r w:rsidRPr="002D0A32">
              <w:rPr>
                <w:rFonts w:ascii="Times New Roman" w:hAnsi="Times New Roman"/>
                <w:sz w:val="24"/>
                <w:szCs w:val="24"/>
              </w:rPr>
              <w:t>，适宜喜钙嫌酸等植物的生长。潮土主要分布市域中北部，占</w:t>
            </w:r>
            <w:r w:rsidRPr="002D0A32">
              <w:rPr>
                <w:rFonts w:ascii="Times New Roman" w:hAnsi="Times New Roman"/>
                <w:sz w:val="24"/>
                <w:szCs w:val="24"/>
              </w:rPr>
              <w:t>19.9%</w:t>
            </w:r>
            <w:r w:rsidRPr="002D0A32">
              <w:rPr>
                <w:rFonts w:ascii="Times New Roman" w:hAnsi="Times New Roman"/>
                <w:sz w:val="24"/>
                <w:szCs w:val="24"/>
              </w:rPr>
              <w:t>，其中脱潮土是粮、菜精种高产土壤，湿潮土适宜种植小麦、大豆、棉花、麻类等。砂姜黑土主要分布胶莱河流域及其低洼地区，占</w:t>
            </w:r>
            <w:r w:rsidRPr="002D0A32">
              <w:rPr>
                <w:rFonts w:ascii="Times New Roman" w:hAnsi="Times New Roman"/>
                <w:sz w:val="24"/>
                <w:szCs w:val="24"/>
              </w:rPr>
              <w:t>8.98%</w:t>
            </w:r>
            <w:r w:rsidRPr="002D0A32">
              <w:rPr>
                <w:rFonts w:ascii="Times New Roman" w:hAnsi="Times New Roman"/>
                <w:sz w:val="24"/>
                <w:szCs w:val="24"/>
              </w:rPr>
              <w:t>。盐土主要分布北部滨海地带，占</w:t>
            </w:r>
            <w:r w:rsidRPr="002D0A32">
              <w:rPr>
                <w:rFonts w:ascii="Times New Roman" w:hAnsi="Times New Roman"/>
                <w:sz w:val="24"/>
                <w:szCs w:val="24"/>
              </w:rPr>
              <w:t>7.43%</w:t>
            </w:r>
            <w:r w:rsidRPr="002D0A32">
              <w:rPr>
                <w:rFonts w:ascii="Times New Roman" w:hAnsi="Times New Roman"/>
                <w:sz w:val="24"/>
                <w:szCs w:val="24"/>
              </w:rPr>
              <w:t>。</w:t>
            </w:r>
          </w:p>
          <w:p w:rsidR="00A01588" w:rsidRPr="002D0A32" w:rsidRDefault="00A01588" w:rsidP="00A83497">
            <w:pPr>
              <w:widowControl/>
              <w:spacing w:line="360" w:lineRule="auto"/>
              <w:ind w:firstLineChars="200" w:firstLine="482"/>
              <w:rPr>
                <w:b/>
                <w:sz w:val="24"/>
              </w:rPr>
            </w:pPr>
            <w:r w:rsidRPr="002D0A32">
              <w:rPr>
                <w:b/>
                <w:sz w:val="24"/>
              </w:rPr>
              <w:t>六、植被与生物多样性</w:t>
            </w:r>
          </w:p>
          <w:p w:rsidR="00A01588" w:rsidRPr="002D0A32" w:rsidRDefault="00A01588" w:rsidP="00A01588">
            <w:pPr>
              <w:pStyle w:val="af"/>
              <w:spacing w:line="360" w:lineRule="auto"/>
              <w:ind w:firstLineChars="200" w:firstLine="480"/>
              <w:rPr>
                <w:rFonts w:ascii="Times New Roman" w:hAnsi="Times New Roman"/>
                <w:sz w:val="24"/>
              </w:rPr>
            </w:pPr>
            <w:r w:rsidRPr="002D0A32">
              <w:rPr>
                <w:rFonts w:ascii="Times New Roman" w:hAnsi="Times New Roman"/>
                <w:sz w:val="24"/>
              </w:rPr>
              <w:t>拟建项目工业场地内自然植被主要是杂草，人工植被主要为农业和栽培作物。该地区处于高新区，周围</w:t>
            </w:r>
            <w:r w:rsidRPr="002D0A32">
              <w:rPr>
                <w:rFonts w:ascii="Times New Roman" w:hAnsi="Times New Roman"/>
                <w:sz w:val="24"/>
                <w:szCs w:val="24"/>
              </w:rPr>
              <w:t>城市</w:t>
            </w:r>
            <w:r w:rsidRPr="002D0A32">
              <w:rPr>
                <w:rFonts w:ascii="Times New Roman" w:hAnsi="Times New Roman"/>
                <w:sz w:val="24"/>
              </w:rPr>
              <w:t>建筑物、道路众多，地面硬化率较高，自然生态环境几乎全部被改变，天然动植物数量很小，变成了一个典型的城市生态环境。区内无珍惜动、植物物种分布。</w:t>
            </w:r>
          </w:p>
          <w:p w:rsidR="00F4179C" w:rsidRPr="002D0A32" w:rsidRDefault="00F4179C" w:rsidP="00F34B2B">
            <w:pPr>
              <w:pStyle w:val="22"/>
              <w:widowControl/>
              <w:adjustRightInd/>
              <w:snapToGrid/>
              <w:spacing w:line="360" w:lineRule="auto"/>
              <w:ind w:firstLine="480"/>
              <w:rPr>
                <w:bCs/>
                <w:caps/>
              </w:rPr>
            </w:pPr>
          </w:p>
          <w:p w:rsidR="00F4179C" w:rsidRPr="002D0A32" w:rsidRDefault="00F4179C" w:rsidP="00F34B2B">
            <w:pPr>
              <w:pStyle w:val="22"/>
              <w:widowControl/>
              <w:adjustRightInd/>
              <w:snapToGrid/>
              <w:spacing w:line="360" w:lineRule="auto"/>
              <w:ind w:firstLine="480"/>
              <w:rPr>
                <w:bCs/>
                <w:caps/>
              </w:rPr>
            </w:pPr>
          </w:p>
          <w:p w:rsidR="00F4179C" w:rsidRPr="002D0A32" w:rsidRDefault="00F4179C" w:rsidP="00F34B2B">
            <w:pPr>
              <w:pStyle w:val="22"/>
              <w:widowControl/>
              <w:adjustRightInd/>
              <w:snapToGrid/>
              <w:spacing w:line="360" w:lineRule="auto"/>
              <w:ind w:firstLine="480"/>
              <w:rPr>
                <w:bCs/>
                <w:caps/>
              </w:rPr>
            </w:pPr>
          </w:p>
          <w:p w:rsidR="00096B31" w:rsidRPr="002D0A32" w:rsidRDefault="00096B31" w:rsidP="00F34B2B">
            <w:pPr>
              <w:pStyle w:val="22"/>
              <w:widowControl/>
              <w:adjustRightInd/>
              <w:snapToGrid/>
              <w:spacing w:line="360" w:lineRule="auto"/>
              <w:ind w:firstLine="480"/>
              <w:rPr>
                <w:bCs/>
                <w:caps/>
              </w:rPr>
            </w:pPr>
          </w:p>
          <w:p w:rsidR="00096B31" w:rsidRDefault="00096B31" w:rsidP="00F34B2B">
            <w:pPr>
              <w:pStyle w:val="22"/>
              <w:widowControl/>
              <w:adjustRightInd/>
              <w:snapToGrid/>
              <w:spacing w:line="360" w:lineRule="auto"/>
              <w:ind w:firstLine="480"/>
              <w:rPr>
                <w:rFonts w:hint="eastAsia"/>
                <w:bCs/>
                <w:caps/>
              </w:rPr>
            </w:pPr>
          </w:p>
          <w:p w:rsidR="00A245FE" w:rsidRPr="002D0A32" w:rsidRDefault="00A245FE" w:rsidP="00F34B2B">
            <w:pPr>
              <w:pStyle w:val="22"/>
              <w:widowControl/>
              <w:adjustRightInd/>
              <w:snapToGrid/>
              <w:spacing w:line="360" w:lineRule="auto"/>
              <w:ind w:firstLine="480"/>
              <w:rPr>
                <w:bCs/>
                <w:caps/>
              </w:rPr>
            </w:pPr>
          </w:p>
          <w:p w:rsidR="00096B31" w:rsidRPr="002D0A32" w:rsidRDefault="00096B31" w:rsidP="00F34B2B">
            <w:pPr>
              <w:pStyle w:val="22"/>
              <w:widowControl/>
              <w:adjustRightInd/>
              <w:snapToGrid/>
              <w:spacing w:line="360" w:lineRule="auto"/>
              <w:ind w:firstLine="480"/>
              <w:rPr>
                <w:bCs/>
                <w:caps/>
              </w:rPr>
            </w:pPr>
          </w:p>
          <w:p w:rsidR="00096B31" w:rsidRPr="002D0A32" w:rsidRDefault="00096B31" w:rsidP="00F34B2B">
            <w:pPr>
              <w:pStyle w:val="22"/>
              <w:widowControl/>
              <w:adjustRightInd/>
              <w:snapToGrid/>
              <w:spacing w:line="360" w:lineRule="auto"/>
              <w:ind w:firstLine="480"/>
              <w:rPr>
                <w:bCs/>
                <w:caps/>
              </w:rPr>
            </w:pPr>
          </w:p>
          <w:p w:rsidR="00096B31" w:rsidRPr="002D0A32" w:rsidRDefault="00096B31" w:rsidP="00F34B2B">
            <w:pPr>
              <w:pStyle w:val="22"/>
              <w:widowControl/>
              <w:adjustRightInd/>
              <w:snapToGrid/>
              <w:spacing w:line="360" w:lineRule="auto"/>
              <w:ind w:firstLine="480"/>
              <w:rPr>
                <w:bCs/>
                <w:caps/>
              </w:rPr>
            </w:pPr>
          </w:p>
          <w:p w:rsidR="00096B31" w:rsidRPr="002D0A32" w:rsidRDefault="00096B31" w:rsidP="00F34B2B">
            <w:pPr>
              <w:pStyle w:val="22"/>
              <w:widowControl/>
              <w:adjustRightInd/>
              <w:snapToGrid/>
              <w:spacing w:line="360" w:lineRule="auto"/>
              <w:ind w:firstLine="480"/>
              <w:rPr>
                <w:bCs/>
                <w:caps/>
              </w:rPr>
            </w:pPr>
          </w:p>
        </w:tc>
      </w:tr>
      <w:tr w:rsidR="009854AD" w:rsidRPr="002D0A32">
        <w:trPr>
          <w:trHeight w:val="13882"/>
          <w:jc w:val="center"/>
        </w:trPr>
        <w:tc>
          <w:tcPr>
            <w:tcW w:w="9243" w:type="dxa"/>
          </w:tcPr>
          <w:p w:rsidR="009854AD" w:rsidRPr="002D0A32" w:rsidRDefault="009854AD" w:rsidP="00F34B2B">
            <w:pPr>
              <w:widowControl/>
              <w:spacing w:line="360" w:lineRule="auto"/>
              <w:rPr>
                <w:b/>
                <w:sz w:val="28"/>
                <w:szCs w:val="28"/>
              </w:rPr>
            </w:pPr>
            <w:r w:rsidRPr="002D0A32">
              <w:rPr>
                <w:b/>
                <w:sz w:val="28"/>
                <w:szCs w:val="28"/>
              </w:rPr>
              <w:lastRenderedPageBreak/>
              <w:t>社会环境简况</w:t>
            </w:r>
            <w:r w:rsidR="00587C4D" w:rsidRPr="002D0A32">
              <w:rPr>
                <w:b/>
                <w:sz w:val="28"/>
                <w:szCs w:val="28"/>
              </w:rPr>
              <w:t>(</w:t>
            </w:r>
            <w:r w:rsidRPr="002D0A32">
              <w:rPr>
                <w:b/>
                <w:sz w:val="28"/>
                <w:szCs w:val="28"/>
              </w:rPr>
              <w:t>社会经济结构、教育、文化、文物保护等</w:t>
            </w:r>
            <w:r w:rsidR="00587C4D" w:rsidRPr="002D0A32">
              <w:rPr>
                <w:b/>
                <w:sz w:val="28"/>
                <w:szCs w:val="28"/>
              </w:rPr>
              <w:t>)</w:t>
            </w:r>
            <w:r w:rsidRPr="002D0A32">
              <w:rPr>
                <w:b/>
                <w:sz w:val="28"/>
                <w:szCs w:val="28"/>
              </w:rPr>
              <w:t>：</w:t>
            </w:r>
          </w:p>
          <w:p w:rsidR="000C38C6" w:rsidRPr="002D0A32" w:rsidRDefault="000C38C6" w:rsidP="00A83497">
            <w:pPr>
              <w:adjustRightInd w:val="0"/>
              <w:snapToGrid w:val="0"/>
              <w:spacing w:line="360" w:lineRule="auto"/>
              <w:ind w:firstLineChars="250" w:firstLine="602"/>
              <w:rPr>
                <w:b/>
                <w:sz w:val="24"/>
              </w:rPr>
            </w:pPr>
            <w:r w:rsidRPr="002D0A32">
              <w:rPr>
                <w:b/>
                <w:sz w:val="24"/>
              </w:rPr>
              <w:t>一、潍坊市社会环境简况</w:t>
            </w:r>
          </w:p>
          <w:p w:rsidR="000C38C6" w:rsidRPr="002D0A32" w:rsidRDefault="000C38C6" w:rsidP="004D35B6">
            <w:pPr>
              <w:adjustRightInd w:val="0"/>
              <w:snapToGrid w:val="0"/>
              <w:spacing w:line="360" w:lineRule="auto"/>
              <w:ind w:firstLineChars="250" w:firstLine="600"/>
              <w:rPr>
                <w:sz w:val="24"/>
              </w:rPr>
            </w:pPr>
            <w:r w:rsidRPr="002D0A32">
              <w:rPr>
                <w:sz w:val="24"/>
              </w:rPr>
              <w:t>潍坊市位于山东半岛中部，北纬</w:t>
            </w:r>
            <w:r w:rsidRPr="002D0A32">
              <w:rPr>
                <w:sz w:val="24"/>
              </w:rPr>
              <w:t>35°43′</w:t>
            </w:r>
            <w:r w:rsidRPr="002D0A32">
              <w:rPr>
                <w:sz w:val="24"/>
              </w:rPr>
              <w:t>～</w:t>
            </w:r>
            <w:r w:rsidRPr="002D0A32">
              <w:rPr>
                <w:sz w:val="24"/>
              </w:rPr>
              <w:t>37°26′,</w:t>
            </w:r>
            <w:r w:rsidRPr="002D0A32">
              <w:rPr>
                <w:sz w:val="24"/>
              </w:rPr>
              <w:t>东经</w:t>
            </w:r>
            <w:r w:rsidRPr="002D0A32">
              <w:rPr>
                <w:sz w:val="24"/>
              </w:rPr>
              <w:t>118°10′</w:t>
            </w:r>
            <w:r w:rsidRPr="002D0A32">
              <w:rPr>
                <w:sz w:val="24"/>
              </w:rPr>
              <w:t>～</w:t>
            </w:r>
            <w:r w:rsidRPr="002D0A32">
              <w:rPr>
                <w:sz w:val="24"/>
              </w:rPr>
              <w:t>102°01′</w:t>
            </w:r>
            <w:r w:rsidRPr="002D0A32">
              <w:rPr>
                <w:sz w:val="24"/>
              </w:rPr>
              <w:t>之间，直线距离西至省会济南</w:t>
            </w:r>
            <w:r w:rsidRPr="002D0A32">
              <w:rPr>
                <w:sz w:val="24"/>
              </w:rPr>
              <w:t>183</w:t>
            </w:r>
            <w:r w:rsidRPr="002D0A32">
              <w:rPr>
                <w:sz w:val="24"/>
              </w:rPr>
              <w:t>公里，西北至首都北京</w:t>
            </w:r>
            <w:r w:rsidRPr="002D0A32">
              <w:rPr>
                <w:sz w:val="24"/>
              </w:rPr>
              <w:t>410</w:t>
            </w:r>
            <w:r w:rsidRPr="002D0A32">
              <w:rPr>
                <w:sz w:val="24"/>
              </w:rPr>
              <w:t>公里。南依沂山，北濒渤海，东连青岛，西至淄博、东营，南与临沂、日照接壤。辖奎文、潍城、寒亭、坊子</w:t>
            </w:r>
            <w:r w:rsidRPr="002D0A32">
              <w:rPr>
                <w:sz w:val="24"/>
              </w:rPr>
              <w:t>4</w:t>
            </w:r>
            <w:r w:rsidRPr="002D0A32">
              <w:rPr>
                <w:sz w:val="24"/>
              </w:rPr>
              <w:t>区，青州、诸城、寿光、高密、安丘、昌邑</w:t>
            </w:r>
            <w:r w:rsidRPr="002D0A32">
              <w:rPr>
                <w:sz w:val="24"/>
              </w:rPr>
              <w:t>6</w:t>
            </w:r>
            <w:r w:rsidRPr="002D0A32">
              <w:rPr>
                <w:sz w:val="24"/>
              </w:rPr>
              <w:t>市，昌乐、临朐</w:t>
            </w:r>
            <w:r w:rsidRPr="002D0A32">
              <w:rPr>
                <w:sz w:val="24"/>
              </w:rPr>
              <w:t>2</w:t>
            </w:r>
            <w:r w:rsidRPr="002D0A32">
              <w:rPr>
                <w:sz w:val="24"/>
              </w:rPr>
              <w:t>县，全市总面积</w:t>
            </w:r>
            <w:r w:rsidRPr="002D0A32">
              <w:rPr>
                <w:sz w:val="24"/>
              </w:rPr>
              <w:t>15859</w:t>
            </w:r>
            <w:r w:rsidRPr="002D0A32">
              <w:rPr>
                <w:sz w:val="24"/>
              </w:rPr>
              <w:t>平方公里。至</w:t>
            </w:r>
            <w:r w:rsidRPr="002D0A32">
              <w:rPr>
                <w:sz w:val="24"/>
              </w:rPr>
              <w:t>2011</w:t>
            </w:r>
            <w:r w:rsidRPr="002D0A32">
              <w:rPr>
                <w:sz w:val="24"/>
              </w:rPr>
              <w:t>年</w:t>
            </w:r>
            <w:r w:rsidRPr="002D0A32">
              <w:rPr>
                <w:sz w:val="24"/>
              </w:rPr>
              <w:t>2</w:t>
            </w:r>
            <w:r w:rsidRPr="002D0A32">
              <w:rPr>
                <w:sz w:val="24"/>
              </w:rPr>
              <w:t>月，据公安部门统计，全市年末户籍总人口</w:t>
            </w:r>
            <w:r w:rsidRPr="002D0A32">
              <w:rPr>
                <w:sz w:val="24"/>
              </w:rPr>
              <w:t>868</w:t>
            </w:r>
            <w:r w:rsidRPr="002D0A32">
              <w:rPr>
                <w:sz w:val="24"/>
              </w:rPr>
              <w:t>万人。据人口变动和劳动力调查资料推算，全市有汉、满、回等</w:t>
            </w:r>
            <w:r w:rsidRPr="002D0A32">
              <w:rPr>
                <w:sz w:val="24"/>
              </w:rPr>
              <w:t>51</w:t>
            </w:r>
            <w:r w:rsidRPr="002D0A32">
              <w:rPr>
                <w:sz w:val="24"/>
              </w:rPr>
              <w:t>个民族。中心市区建城区面积</w:t>
            </w:r>
            <w:r w:rsidRPr="002D0A32">
              <w:rPr>
                <w:sz w:val="24"/>
              </w:rPr>
              <w:t>128</w:t>
            </w:r>
            <w:r w:rsidRPr="002D0A32">
              <w:rPr>
                <w:sz w:val="24"/>
              </w:rPr>
              <w:t>平方公里，人口</w:t>
            </w:r>
            <w:r w:rsidRPr="002D0A32">
              <w:rPr>
                <w:sz w:val="24"/>
              </w:rPr>
              <w:t>108</w:t>
            </w:r>
            <w:r w:rsidRPr="002D0A32">
              <w:rPr>
                <w:sz w:val="24"/>
              </w:rPr>
              <w:t>万。潍坊市自然条件优越，资源丰富，交通发达，工业门类齐全，经济实力雄厚，是国务院批准的山东半岛经济开放城市之一，拥有一大批国家与省重点企业，是我国重要的海盐和盐化工基地，是全国粮食、棉花、花生、果品、蔬菜等重点产区之一。</w:t>
            </w:r>
          </w:p>
          <w:p w:rsidR="000C38C6" w:rsidRPr="002D0A32" w:rsidRDefault="000C38C6" w:rsidP="000C38C6">
            <w:pPr>
              <w:adjustRightInd w:val="0"/>
              <w:snapToGrid w:val="0"/>
              <w:spacing w:line="360" w:lineRule="auto"/>
              <w:ind w:firstLineChars="250" w:firstLine="600"/>
              <w:rPr>
                <w:sz w:val="24"/>
              </w:rPr>
            </w:pPr>
            <w:r w:rsidRPr="002D0A32">
              <w:rPr>
                <w:sz w:val="24"/>
              </w:rPr>
              <w:t>潍坊历史悠久。人文荟萃。</w:t>
            </w:r>
            <w:r w:rsidRPr="002D0A32">
              <w:rPr>
                <w:sz w:val="24"/>
              </w:rPr>
              <w:t>“</w:t>
            </w:r>
            <w:r w:rsidRPr="002D0A32">
              <w:rPr>
                <w:sz w:val="24"/>
              </w:rPr>
              <w:t>三皇五帝</w:t>
            </w:r>
            <w:r w:rsidRPr="002D0A32">
              <w:rPr>
                <w:sz w:val="24"/>
              </w:rPr>
              <w:t>”</w:t>
            </w:r>
            <w:r w:rsidRPr="002D0A32">
              <w:rPr>
                <w:sz w:val="24"/>
              </w:rPr>
              <w:t>之一的澞舜、春秋时期政治家晏婴、东汉经学大师郑玄、北魏农学家贾思勰等都出自潍坊，孔融、范仲淹、欧阳修、苏东坡、郑板桥等曾在潍坊执政理事，近代涌现出了王尽美、陈少敏、王愿坚、王统照、臧克家等一批革命家、文学家、艺术家。潍坊名胜古迹。人文景观众多，潍坊风筝、杨家埠木板年画、十笏园、范公亭、山旺化石、沂山国家森林公园、青云山等中外驰名。</w:t>
            </w:r>
          </w:p>
          <w:p w:rsidR="000C38C6" w:rsidRPr="002D0A32" w:rsidRDefault="000C38C6" w:rsidP="000C38C6">
            <w:pPr>
              <w:adjustRightInd w:val="0"/>
              <w:snapToGrid w:val="0"/>
              <w:spacing w:line="360" w:lineRule="auto"/>
              <w:ind w:firstLineChars="250" w:firstLine="600"/>
              <w:rPr>
                <w:sz w:val="24"/>
              </w:rPr>
            </w:pPr>
            <w:r w:rsidRPr="002D0A32">
              <w:rPr>
                <w:sz w:val="24"/>
              </w:rPr>
              <w:t>近年来，全市上下积极应对复杂多变的经济形势，着力优化调整经济结构，加快转变发展方式，大力推进全面小康建设，取得了经济社会发展的新成就。城乡面貌发生了新的变化，各项社会事业繁荣进步，社会政治和谐稳定，人民生活水平继续提高。</w:t>
            </w:r>
          </w:p>
          <w:p w:rsidR="000C38C6" w:rsidRPr="002D0A32" w:rsidRDefault="000C38C6" w:rsidP="000C38C6">
            <w:pPr>
              <w:adjustRightInd w:val="0"/>
              <w:snapToGrid w:val="0"/>
              <w:spacing w:line="360" w:lineRule="auto"/>
              <w:ind w:firstLineChars="250" w:firstLine="600"/>
              <w:rPr>
                <w:sz w:val="24"/>
              </w:rPr>
            </w:pPr>
            <w:r w:rsidRPr="002D0A32">
              <w:rPr>
                <w:sz w:val="24"/>
              </w:rPr>
              <w:t>工业、农业、固定资产投资及建筑业、交通运输邮电业、贸易物流、旅游文化、科技创新等都有明显的进步和发展。</w:t>
            </w:r>
          </w:p>
          <w:p w:rsidR="000C38C6" w:rsidRPr="002D0A32" w:rsidRDefault="000C38C6" w:rsidP="00A83497">
            <w:pPr>
              <w:adjustRightInd w:val="0"/>
              <w:snapToGrid w:val="0"/>
              <w:spacing w:line="360" w:lineRule="auto"/>
              <w:ind w:firstLineChars="250" w:firstLine="602"/>
              <w:rPr>
                <w:b/>
                <w:sz w:val="24"/>
              </w:rPr>
            </w:pPr>
            <w:r w:rsidRPr="002D0A32">
              <w:rPr>
                <w:b/>
                <w:sz w:val="24"/>
              </w:rPr>
              <w:t>二、潍坊</w:t>
            </w:r>
            <w:r w:rsidR="004E1C63" w:rsidRPr="002D0A32">
              <w:rPr>
                <w:b/>
                <w:sz w:val="24"/>
              </w:rPr>
              <w:t>高新区</w:t>
            </w:r>
            <w:r w:rsidRPr="002D0A32">
              <w:rPr>
                <w:b/>
                <w:sz w:val="24"/>
              </w:rPr>
              <w:t>社会环境简况</w:t>
            </w:r>
          </w:p>
          <w:p w:rsidR="004E1C63" w:rsidRPr="002D0A32" w:rsidRDefault="004E1C63" w:rsidP="004E1C63">
            <w:pPr>
              <w:adjustRightInd w:val="0"/>
              <w:snapToGrid w:val="0"/>
              <w:spacing w:line="360" w:lineRule="auto"/>
              <w:ind w:firstLineChars="250" w:firstLine="600"/>
              <w:rPr>
                <w:sz w:val="24"/>
              </w:rPr>
            </w:pPr>
            <w:r w:rsidRPr="002D0A32">
              <w:rPr>
                <w:sz w:val="24"/>
              </w:rPr>
              <w:t>潍坊高新区成立于</w:t>
            </w:r>
            <w:r w:rsidRPr="002D0A32">
              <w:rPr>
                <w:sz w:val="24"/>
              </w:rPr>
              <w:t>1991</w:t>
            </w:r>
            <w:r w:rsidRPr="002D0A32">
              <w:rPr>
                <w:sz w:val="24"/>
              </w:rPr>
              <w:t>年，</w:t>
            </w:r>
            <w:r w:rsidRPr="002D0A32">
              <w:rPr>
                <w:sz w:val="24"/>
              </w:rPr>
              <w:t>1992</w:t>
            </w:r>
            <w:r w:rsidRPr="002D0A32">
              <w:rPr>
                <w:sz w:val="24"/>
              </w:rPr>
              <w:t>年获批国家级高新区，现辖</w:t>
            </w:r>
            <w:r w:rsidRPr="002D0A32">
              <w:rPr>
                <w:sz w:val="24"/>
              </w:rPr>
              <w:t>4</w:t>
            </w:r>
            <w:r w:rsidRPr="002D0A32">
              <w:rPr>
                <w:sz w:val="24"/>
              </w:rPr>
              <w:t>个街道、</w:t>
            </w:r>
            <w:r w:rsidRPr="002D0A32">
              <w:rPr>
                <w:sz w:val="24"/>
              </w:rPr>
              <w:t>97</w:t>
            </w:r>
            <w:r w:rsidRPr="002D0A32">
              <w:rPr>
                <w:sz w:val="24"/>
              </w:rPr>
              <w:t>个村居，面积</w:t>
            </w:r>
            <w:r w:rsidRPr="002D0A32">
              <w:rPr>
                <w:sz w:val="24"/>
              </w:rPr>
              <w:t>110</w:t>
            </w:r>
            <w:r w:rsidRPr="002D0A32">
              <w:rPr>
                <w:sz w:val="24"/>
              </w:rPr>
              <w:t>平方公里、人口</w:t>
            </w:r>
            <w:r w:rsidRPr="002D0A32">
              <w:rPr>
                <w:sz w:val="24"/>
              </w:rPr>
              <w:t>19</w:t>
            </w:r>
            <w:r w:rsidRPr="002D0A32">
              <w:rPr>
                <w:sz w:val="24"/>
              </w:rPr>
              <w:t>万。高新区是潍坊市委、市政府所在地，是全市打造的新兴高端产业先行区、核心区、示范区，在潍坊实施山东</w:t>
            </w:r>
            <w:r w:rsidRPr="002D0A32">
              <w:rPr>
                <w:sz w:val="24"/>
              </w:rPr>
              <w:t>“</w:t>
            </w:r>
            <w:r w:rsidRPr="002D0A32">
              <w:rPr>
                <w:sz w:val="24"/>
              </w:rPr>
              <w:t>蓝黄</w:t>
            </w:r>
            <w:r w:rsidRPr="002D0A32">
              <w:rPr>
                <w:sz w:val="24"/>
              </w:rPr>
              <w:t>”</w:t>
            </w:r>
            <w:r w:rsidRPr="002D0A32">
              <w:rPr>
                <w:sz w:val="24"/>
              </w:rPr>
              <w:t>国家战略中担当重任。正在以科学发展观为指导，以大招商招大商和转方式调结构创优势为抓手，着力培育新兴产业高地，发展繁荣现代服务业，加快推进农村城市化，持续增进民生福祉，加快形成潍坊创新高地和发展引擎，努力在全国国家高新区行列进位争先。</w:t>
            </w:r>
          </w:p>
          <w:p w:rsidR="004E1C63" w:rsidRPr="002D0A32" w:rsidRDefault="004E1C63" w:rsidP="004E1C63">
            <w:pPr>
              <w:adjustRightInd w:val="0"/>
              <w:snapToGrid w:val="0"/>
              <w:spacing w:line="360" w:lineRule="auto"/>
              <w:ind w:firstLineChars="250" w:firstLine="600"/>
              <w:rPr>
                <w:sz w:val="24"/>
              </w:rPr>
            </w:pPr>
            <w:r w:rsidRPr="002D0A32">
              <w:rPr>
                <w:sz w:val="24"/>
              </w:rPr>
              <w:t>潍坊市委、市政府对高新区实行</w:t>
            </w:r>
            <w:r w:rsidRPr="002D0A32">
              <w:rPr>
                <w:sz w:val="24"/>
              </w:rPr>
              <w:t>“</w:t>
            </w:r>
            <w:r w:rsidRPr="002D0A32">
              <w:rPr>
                <w:sz w:val="24"/>
              </w:rPr>
              <w:t>特区特管</w:t>
            </w:r>
            <w:r w:rsidRPr="002D0A32">
              <w:rPr>
                <w:sz w:val="24"/>
              </w:rPr>
              <w:t>”</w:t>
            </w:r>
            <w:r w:rsidRPr="002D0A32">
              <w:rPr>
                <w:sz w:val="24"/>
              </w:rPr>
              <w:t>政策，赋予潍坊高新区市级行政、经济和社会事务管理权限。建有高效公共服务平台，设立重点项目审批</w:t>
            </w:r>
            <w:r w:rsidRPr="002D0A32">
              <w:rPr>
                <w:sz w:val="24"/>
              </w:rPr>
              <w:t>“</w:t>
            </w:r>
            <w:r w:rsidRPr="002D0A32">
              <w:rPr>
                <w:sz w:val="24"/>
              </w:rPr>
              <w:t>绿色通道</w:t>
            </w:r>
            <w:r w:rsidRPr="002D0A32">
              <w:rPr>
                <w:sz w:val="24"/>
              </w:rPr>
              <w:t>”</w:t>
            </w:r>
            <w:r w:rsidRPr="002D0A32">
              <w:rPr>
                <w:sz w:val="24"/>
              </w:rPr>
              <w:t>，行政</w:t>
            </w:r>
            <w:r w:rsidRPr="002D0A32">
              <w:rPr>
                <w:sz w:val="24"/>
              </w:rPr>
              <w:lastRenderedPageBreak/>
              <w:t>服务提速</w:t>
            </w:r>
            <w:r w:rsidRPr="002D0A32">
              <w:rPr>
                <w:sz w:val="24"/>
              </w:rPr>
              <w:t>60%</w:t>
            </w:r>
            <w:r w:rsidRPr="002D0A32">
              <w:rPr>
                <w:sz w:val="24"/>
              </w:rPr>
              <w:t>以上。坚持依法治区，严查</w:t>
            </w:r>
            <w:r w:rsidRPr="002D0A32">
              <w:rPr>
                <w:sz w:val="24"/>
              </w:rPr>
              <w:t>“</w:t>
            </w:r>
            <w:r w:rsidRPr="002D0A32">
              <w:rPr>
                <w:sz w:val="24"/>
              </w:rPr>
              <w:t>三乱</w:t>
            </w:r>
            <w:r w:rsidRPr="002D0A32">
              <w:rPr>
                <w:sz w:val="24"/>
              </w:rPr>
              <w:t>”</w:t>
            </w:r>
            <w:r w:rsidRPr="002D0A32">
              <w:rPr>
                <w:sz w:val="24"/>
              </w:rPr>
              <w:t>行为，加强干部作风建设，培育尊商重商文化，建有博士俱乐部和企业家俱乐部，打造廉洁高效的政务环境、公平正义的法治环境、宽容失败的创新环境。高新区是全市第一个</w:t>
            </w:r>
            <w:r w:rsidRPr="002D0A32">
              <w:rPr>
                <w:sz w:val="24"/>
              </w:rPr>
              <w:t>“</w:t>
            </w:r>
            <w:r w:rsidRPr="002D0A32">
              <w:rPr>
                <w:sz w:val="24"/>
              </w:rPr>
              <w:t>税外无费区</w:t>
            </w:r>
            <w:r w:rsidRPr="002D0A32">
              <w:rPr>
                <w:sz w:val="24"/>
              </w:rPr>
              <w:t>”</w:t>
            </w:r>
            <w:r w:rsidRPr="002D0A32">
              <w:rPr>
                <w:sz w:val="24"/>
              </w:rPr>
              <w:t>，在企业上市、研发创新、公共平台、投融资、孵化加速、人才特区建设等方面拥有完善政策，每年出资</w:t>
            </w:r>
            <w:r w:rsidRPr="002D0A32">
              <w:rPr>
                <w:sz w:val="24"/>
              </w:rPr>
              <w:t>2</w:t>
            </w:r>
            <w:r w:rsidRPr="002D0A32">
              <w:rPr>
                <w:sz w:val="24"/>
              </w:rPr>
              <w:t>亿多元支持高端产业、领军企业和创新产品。</w:t>
            </w:r>
          </w:p>
          <w:p w:rsidR="000C38C6" w:rsidRPr="002D0A32" w:rsidRDefault="000C38C6" w:rsidP="004E1C63">
            <w:pPr>
              <w:adjustRightInd w:val="0"/>
              <w:snapToGrid w:val="0"/>
              <w:spacing w:line="360" w:lineRule="auto"/>
              <w:ind w:firstLineChars="250" w:firstLine="600"/>
              <w:rPr>
                <w:sz w:val="24"/>
              </w:rPr>
            </w:pPr>
            <w:r w:rsidRPr="002D0A32">
              <w:rPr>
                <w:sz w:val="24"/>
              </w:rPr>
              <w:t>评价区内无风景名胜区、无自然保护区。</w:t>
            </w:r>
          </w:p>
          <w:p w:rsidR="004E26F7" w:rsidRDefault="004E26F7" w:rsidP="000C38C6">
            <w:pPr>
              <w:pStyle w:val="af"/>
              <w:spacing w:line="360" w:lineRule="auto"/>
              <w:ind w:firstLineChars="200" w:firstLine="560"/>
              <w:rPr>
                <w:rFonts w:ascii="Times New Roman" w:hAnsi="Times New Roman"/>
              </w:rPr>
            </w:pPr>
          </w:p>
          <w:p w:rsidR="00243A60" w:rsidRDefault="00243A60" w:rsidP="000C38C6">
            <w:pPr>
              <w:pStyle w:val="af"/>
              <w:spacing w:line="360" w:lineRule="auto"/>
              <w:ind w:firstLineChars="200" w:firstLine="560"/>
              <w:rPr>
                <w:rFonts w:ascii="Times New Roman" w:hAnsi="Times New Roman"/>
              </w:rPr>
            </w:pPr>
          </w:p>
          <w:p w:rsidR="00243A60" w:rsidRDefault="00243A60" w:rsidP="000C38C6">
            <w:pPr>
              <w:pStyle w:val="af"/>
              <w:spacing w:line="360" w:lineRule="auto"/>
              <w:ind w:firstLineChars="200" w:firstLine="560"/>
              <w:rPr>
                <w:rFonts w:ascii="Times New Roman" w:hAnsi="Times New Roman"/>
              </w:rPr>
            </w:pPr>
          </w:p>
          <w:p w:rsidR="00243A60" w:rsidRDefault="00243A60" w:rsidP="000C38C6">
            <w:pPr>
              <w:pStyle w:val="af"/>
              <w:spacing w:line="360" w:lineRule="auto"/>
              <w:ind w:firstLineChars="200" w:firstLine="560"/>
              <w:rPr>
                <w:rFonts w:ascii="Times New Roman" w:hAnsi="Times New Roman"/>
              </w:rPr>
            </w:pPr>
          </w:p>
          <w:p w:rsidR="00243A60" w:rsidRDefault="00243A60" w:rsidP="000C38C6">
            <w:pPr>
              <w:pStyle w:val="af"/>
              <w:spacing w:line="360" w:lineRule="auto"/>
              <w:ind w:firstLineChars="200" w:firstLine="560"/>
              <w:rPr>
                <w:rFonts w:ascii="Times New Roman" w:hAnsi="Times New Roman"/>
              </w:rPr>
            </w:pPr>
          </w:p>
          <w:p w:rsidR="00243A60" w:rsidRDefault="00243A60" w:rsidP="000C38C6">
            <w:pPr>
              <w:pStyle w:val="af"/>
              <w:spacing w:line="360" w:lineRule="auto"/>
              <w:ind w:firstLineChars="200" w:firstLine="560"/>
              <w:rPr>
                <w:rFonts w:ascii="Times New Roman" w:hAnsi="Times New Roman"/>
              </w:rPr>
            </w:pPr>
          </w:p>
          <w:p w:rsidR="00243A60" w:rsidRDefault="00243A60" w:rsidP="000C38C6">
            <w:pPr>
              <w:pStyle w:val="af"/>
              <w:spacing w:line="360" w:lineRule="auto"/>
              <w:ind w:firstLineChars="200" w:firstLine="560"/>
              <w:rPr>
                <w:rFonts w:ascii="Times New Roman" w:hAnsi="Times New Roman"/>
              </w:rPr>
            </w:pPr>
          </w:p>
          <w:p w:rsidR="00243A60" w:rsidRDefault="00243A60" w:rsidP="000C38C6">
            <w:pPr>
              <w:pStyle w:val="af"/>
              <w:spacing w:line="360" w:lineRule="auto"/>
              <w:ind w:firstLineChars="200" w:firstLine="560"/>
              <w:rPr>
                <w:rFonts w:ascii="Times New Roman" w:hAnsi="Times New Roman"/>
              </w:rPr>
            </w:pPr>
          </w:p>
          <w:p w:rsidR="00243A60" w:rsidRDefault="00243A60" w:rsidP="000C38C6">
            <w:pPr>
              <w:pStyle w:val="af"/>
              <w:spacing w:line="360" w:lineRule="auto"/>
              <w:ind w:firstLineChars="200" w:firstLine="560"/>
              <w:rPr>
                <w:rFonts w:ascii="Times New Roman" w:hAnsi="Times New Roman"/>
              </w:rPr>
            </w:pPr>
          </w:p>
          <w:p w:rsidR="00243A60" w:rsidRDefault="00243A60" w:rsidP="000C38C6">
            <w:pPr>
              <w:pStyle w:val="af"/>
              <w:spacing w:line="360" w:lineRule="auto"/>
              <w:ind w:firstLineChars="200" w:firstLine="560"/>
              <w:rPr>
                <w:rFonts w:ascii="Times New Roman" w:hAnsi="Times New Roman"/>
              </w:rPr>
            </w:pPr>
          </w:p>
          <w:p w:rsidR="00243A60" w:rsidRDefault="00243A60" w:rsidP="000C38C6">
            <w:pPr>
              <w:pStyle w:val="af"/>
              <w:spacing w:line="360" w:lineRule="auto"/>
              <w:ind w:firstLineChars="200" w:firstLine="560"/>
              <w:rPr>
                <w:rFonts w:ascii="Times New Roman" w:hAnsi="Times New Roman"/>
              </w:rPr>
            </w:pPr>
          </w:p>
          <w:p w:rsidR="00243A60" w:rsidRDefault="00243A60" w:rsidP="000C38C6">
            <w:pPr>
              <w:pStyle w:val="af"/>
              <w:spacing w:line="360" w:lineRule="auto"/>
              <w:ind w:firstLineChars="200" w:firstLine="560"/>
              <w:rPr>
                <w:rFonts w:ascii="Times New Roman" w:hAnsi="Times New Roman"/>
              </w:rPr>
            </w:pPr>
          </w:p>
          <w:p w:rsidR="00243A60" w:rsidRDefault="00243A60" w:rsidP="000C38C6">
            <w:pPr>
              <w:pStyle w:val="af"/>
              <w:spacing w:line="360" w:lineRule="auto"/>
              <w:ind w:firstLineChars="200" w:firstLine="560"/>
              <w:rPr>
                <w:rFonts w:ascii="Times New Roman" w:hAnsi="Times New Roman"/>
              </w:rPr>
            </w:pPr>
          </w:p>
          <w:p w:rsidR="00243A60" w:rsidRDefault="00243A60" w:rsidP="000C38C6">
            <w:pPr>
              <w:pStyle w:val="af"/>
              <w:spacing w:line="360" w:lineRule="auto"/>
              <w:ind w:firstLineChars="200" w:firstLine="560"/>
              <w:rPr>
                <w:rFonts w:ascii="Times New Roman" w:hAnsi="Times New Roman"/>
              </w:rPr>
            </w:pPr>
          </w:p>
          <w:p w:rsidR="00243A60" w:rsidRDefault="00243A60" w:rsidP="000C38C6">
            <w:pPr>
              <w:pStyle w:val="af"/>
              <w:spacing w:line="360" w:lineRule="auto"/>
              <w:ind w:firstLineChars="200" w:firstLine="560"/>
              <w:rPr>
                <w:rFonts w:ascii="Times New Roman" w:hAnsi="Times New Roman"/>
              </w:rPr>
            </w:pPr>
          </w:p>
          <w:p w:rsidR="00243A60" w:rsidRDefault="00243A60" w:rsidP="000C38C6">
            <w:pPr>
              <w:pStyle w:val="af"/>
              <w:spacing w:line="360" w:lineRule="auto"/>
              <w:ind w:firstLineChars="200" w:firstLine="560"/>
              <w:rPr>
                <w:rFonts w:ascii="Times New Roman" w:hAnsi="Times New Roman"/>
              </w:rPr>
            </w:pPr>
          </w:p>
          <w:p w:rsidR="00243A60" w:rsidRDefault="00243A60" w:rsidP="000C38C6">
            <w:pPr>
              <w:pStyle w:val="af"/>
              <w:spacing w:line="360" w:lineRule="auto"/>
              <w:ind w:firstLineChars="200" w:firstLine="560"/>
              <w:rPr>
                <w:rFonts w:ascii="Times New Roman" w:hAnsi="Times New Roman"/>
              </w:rPr>
            </w:pPr>
          </w:p>
          <w:p w:rsidR="00243A60" w:rsidRDefault="00243A60" w:rsidP="000C38C6">
            <w:pPr>
              <w:pStyle w:val="af"/>
              <w:spacing w:line="360" w:lineRule="auto"/>
              <w:ind w:firstLineChars="200" w:firstLine="560"/>
              <w:rPr>
                <w:rFonts w:ascii="Times New Roman" w:hAnsi="Times New Roman"/>
              </w:rPr>
            </w:pPr>
          </w:p>
          <w:p w:rsidR="00243A60" w:rsidRDefault="00243A60" w:rsidP="000C38C6">
            <w:pPr>
              <w:pStyle w:val="af"/>
              <w:spacing w:line="360" w:lineRule="auto"/>
              <w:ind w:firstLineChars="200" w:firstLine="560"/>
              <w:rPr>
                <w:rFonts w:ascii="Times New Roman" w:hAnsi="Times New Roman"/>
              </w:rPr>
            </w:pPr>
          </w:p>
          <w:p w:rsidR="00243A60" w:rsidRDefault="00243A60" w:rsidP="000C38C6">
            <w:pPr>
              <w:pStyle w:val="af"/>
              <w:spacing w:line="360" w:lineRule="auto"/>
              <w:ind w:firstLineChars="200" w:firstLine="560"/>
              <w:rPr>
                <w:rFonts w:ascii="Times New Roman" w:hAnsi="Times New Roman"/>
              </w:rPr>
            </w:pPr>
          </w:p>
          <w:p w:rsidR="00243A60" w:rsidRDefault="00243A60" w:rsidP="000C38C6">
            <w:pPr>
              <w:pStyle w:val="af"/>
              <w:spacing w:line="360" w:lineRule="auto"/>
              <w:ind w:firstLineChars="200" w:firstLine="560"/>
              <w:rPr>
                <w:rFonts w:ascii="Times New Roman" w:hAnsi="Times New Roman"/>
              </w:rPr>
            </w:pPr>
          </w:p>
          <w:p w:rsidR="00243A60" w:rsidRDefault="00243A60" w:rsidP="000C38C6">
            <w:pPr>
              <w:pStyle w:val="af"/>
              <w:spacing w:line="360" w:lineRule="auto"/>
              <w:ind w:firstLineChars="200" w:firstLine="560"/>
              <w:rPr>
                <w:rFonts w:ascii="Times New Roman" w:hAnsi="Times New Roman"/>
              </w:rPr>
            </w:pPr>
          </w:p>
          <w:p w:rsidR="00243A60" w:rsidRPr="002D0A32" w:rsidRDefault="00243A60" w:rsidP="000C38C6">
            <w:pPr>
              <w:pStyle w:val="af"/>
              <w:spacing w:line="360" w:lineRule="auto"/>
              <w:ind w:firstLineChars="200" w:firstLine="560"/>
              <w:rPr>
                <w:rFonts w:ascii="Times New Roman" w:hAnsi="Times New Roman"/>
              </w:rPr>
            </w:pPr>
          </w:p>
        </w:tc>
      </w:tr>
    </w:tbl>
    <w:p w:rsidR="007A50EE" w:rsidRPr="002D0A32" w:rsidRDefault="007A50EE" w:rsidP="00F34B2B">
      <w:pPr>
        <w:widowControl/>
        <w:outlineLvl w:val="0"/>
        <w:rPr>
          <w:b/>
          <w:sz w:val="30"/>
          <w:szCs w:val="30"/>
        </w:rPr>
      </w:pPr>
      <w:r w:rsidRPr="002D0A32">
        <w:rPr>
          <w:b/>
          <w:sz w:val="30"/>
          <w:szCs w:val="30"/>
        </w:rPr>
        <w:lastRenderedPageBreak/>
        <w:t>环境质量状况</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6"/>
      </w:tblGrid>
      <w:tr w:rsidR="007A50EE" w:rsidRPr="002D0A32">
        <w:trPr>
          <w:trHeight w:val="3448"/>
          <w:jc w:val="center"/>
        </w:trPr>
        <w:tc>
          <w:tcPr>
            <w:tcW w:w="9286" w:type="dxa"/>
          </w:tcPr>
          <w:p w:rsidR="007A50EE" w:rsidRPr="002D0A32" w:rsidRDefault="007A50EE" w:rsidP="00F34B2B">
            <w:pPr>
              <w:widowControl/>
              <w:spacing w:line="360" w:lineRule="auto"/>
              <w:rPr>
                <w:sz w:val="28"/>
                <w:szCs w:val="28"/>
              </w:rPr>
            </w:pPr>
            <w:r w:rsidRPr="002D0A32">
              <w:rPr>
                <w:b/>
                <w:sz w:val="28"/>
                <w:szCs w:val="28"/>
              </w:rPr>
              <w:t>建设项目所在地区域环境质量现状及主要环境问题</w:t>
            </w:r>
            <w:r w:rsidR="00587C4D" w:rsidRPr="002D0A32">
              <w:rPr>
                <w:b/>
                <w:sz w:val="28"/>
                <w:szCs w:val="28"/>
              </w:rPr>
              <w:t>(</w:t>
            </w:r>
            <w:r w:rsidRPr="002D0A32">
              <w:rPr>
                <w:b/>
                <w:sz w:val="28"/>
                <w:szCs w:val="28"/>
              </w:rPr>
              <w:t>环境空气、地面水、地下水、声环境、生态环境等</w:t>
            </w:r>
            <w:r w:rsidR="00587C4D" w:rsidRPr="002D0A32">
              <w:rPr>
                <w:b/>
                <w:sz w:val="28"/>
                <w:szCs w:val="28"/>
              </w:rPr>
              <w:t>)</w:t>
            </w:r>
            <w:r w:rsidR="001811AA" w:rsidRPr="002D0A32">
              <w:rPr>
                <w:sz w:val="28"/>
                <w:szCs w:val="28"/>
              </w:rPr>
              <w:t>：</w:t>
            </w:r>
          </w:p>
          <w:p w:rsidR="000E78BA" w:rsidRPr="002D0A32" w:rsidRDefault="000E78BA" w:rsidP="00A83497">
            <w:pPr>
              <w:pStyle w:val="20"/>
              <w:widowControl/>
              <w:spacing w:line="360" w:lineRule="auto"/>
              <w:ind w:firstLineChars="200" w:firstLine="482"/>
              <w:rPr>
                <w:rFonts w:ascii="Times New Roman"/>
                <w:bCs/>
                <w:snapToGrid w:val="0"/>
                <w:kern w:val="0"/>
                <w:sz w:val="24"/>
                <w:szCs w:val="24"/>
              </w:rPr>
            </w:pPr>
            <w:r w:rsidRPr="002D0A32">
              <w:rPr>
                <w:rFonts w:ascii="Times New Roman"/>
                <w:bCs/>
                <w:snapToGrid w:val="0"/>
                <w:kern w:val="0"/>
                <w:sz w:val="24"/>
                <w:szCs w:val="24"/>
              </w:rPr>
              <w:t>一、环境空气质量现状</w:t>
            </w:r>
          </w:p>
          <w:p w:rsidR="00982F5B" w:rsidRPr="002D0A32" w:rsidRDefault="00982F5B" w:rsidP="00982F5B">
            <w:pPr>
              <w:pStyle w:val="afa"/>
              <w:adjustRightInd w:val="0"/>
              <w:snapToGrid w:val="0"/>
              <w:spacing w:after="0" w:line="360" w:lineRule="auto"/>
              <w:ind w:firstLineChars="200" w:firstLine="480"/>
              <w:rPr>
                <w:kern w:val="0"/>
                <w:sz w:val="24"/>
              </w:rPr>
            </w:pPr>
            <w:r w:rsidRPr="002D0A32">
              <w:rPr>
                <w:snapToGrid w:val="0"/>
                <w:sz w:val="24"/>
                <w:szCs w:val="24"/>
              </w:rPr>
              <w:t>根据潍坊市环境保护局</w:t>
            </w:r>
            <w:r w:rsidRPr="002D0A32">
              <w:rPr>
                <w:snapToGrid w:val="0"/>
                <w:sz w:val="24"/>
                <w:szCs w:val="24"/>
              </w:rPr>
              <w:t>2017</w:t>
            </w:r>
            <w:r w:rsidRPr="002D0A32">
              <w:rPr>
                <w:snapToGrid w:val="0"/>
                <w:sz w:val="24"/>
                <w:szCs w:val="24"/>
              </w:rPr>
              <w:t>年</w:t>
            </w:r>
            <w:r w:rsidRPr="002D0A32">
              <w:rPr>
                <w:snapToGrid w:val="0"/>
                <w:sz w:val="24"/>
                <w:szCs w:val="24"/>
              </w:rPr>
              <w:t>1</w:t>
            </w:r>
            <w:r w:rsidR="00274941" w:rsidRPr="002D0A32">
              <w:rPr>
                <w:snapToGrid w:val="0"/>
                <w:sz w:val="24"/>
                <w:szCs w:val="24"/>
              </w:rPr>
              <w:t>1</w:t>
            </w:r>
            <w:r w:rsidRPr="002D0A32">
              <w:rPr>
                <w:snapToGrid w:val="0"/>
                <w:sz w:val="24"/>
                <w:szCs w:val="24"/>
              </w:rPr>
              <w:t>月潍坊市城市环境空气质量状况发布，潍坊市环境空气例行监测点：</w:t>
            </w:r>
            <w:r w:rsidR="007F2B9A" w:rsidRPr="002D0A32">
              <w:rPr>
                <w:sz w:val="24"/>
                <w:szCs w:val="24"/>
              </w:rPr>
              <w:t>高新实验学校</w:t>
            </w:r>
            <w:r w:rsidRPr="002D0A32">
              <w:rPr>
                <w:snapToGrid w:val="0"/>
                <w:sz w:val="24"/>
                <w:szCs w:val="24"/>
              </w:rPr>
              <w:t>。该</w:t>
            </w:r>
            <w:r w:rsidR="00732361" w:rsidRPr="002D0A32">
              <w:rPr>
                <w:snapToGrid w:val="0"/>
                <w:sz w:val="24"/>
                <w:szCs w:val="24"/>
              </w:rPr>
              <w:t>监测</w:t>
            </w:r>
            <w:r w:rsidRPr="002D0A32">
              <w:rPr>
                <w:snapToGrid w:val="0"/>
                <w:sz w:val="24"/>
                <w:szCs w:val="24"/>
              </w:rPr>
              <w:t>点距离本项目约</w:t>
            </w:r>
            <w:r w:rsidR="00CB48F8" w:rsidRPr="002D0A32">
              <w:rPr>
                <w:snapToGrid w:val="0"/>
                <w:sz w:val="24"/>
                <w:szCs w:val="24"/>
              </w:rPr>
              <w:t>4.</w:t>
            </w:r>
            <w:r w:rsidR="00732361" w:rsidRPr="002D0A32">
              <w:rPr>
                <w:snapToGrid w:val="0"/>
                <w:sz w:val="24"/>
                <w:szCs w:val="24"/>
              </w:rPr>
              <w:t>5</w:t>
            </w:r>
            <w:r w:rsidRPr="002D0A32">
              <w:rPr>
                <w:snapToGrid w:val="0"/>
                <w:sz w:val="24"/>
                <w:szCs w:val="24"/>
              </w:rPr>
              <w:t>km</w:t>
            </w:r>
            <w:r w:rsidRPr="002D0A32">
              <w:rPr>
                <w:snapToGrid w:val="0"/>
                <w:sz w:val="24"/>
                <w:szCs w:val="24"/>
              </w:rPr>
              <w:t>，其中</w:t>
            </w:r>
            <w:r w:rsidRPr="002D0A32">
              <w:rPr>
                <w:snapToGrid w:val="0"/>
                <w:sz w:val="24"/>
                <w:szCs w:val="24"/>
              </w:rPr>
              <w:t>SO</w:t>
            </w:r>
            <w:r w:rsidRPr="002D0A32">
              <w:rPr>
                <w:snapToGrid w:val="0"/>
                <w:sz w:val="24"/>
                <w:szCs w:val="24"/>
                <w:vertAlign w:val="subscript"/>
              </w:rPr>
              <w:t>2</w:t>
            </w:r>
            <w:r w:rsidRPr="002D0A32">
              <w:rPr>
                <w:snapToGrid w:val="0"/>
                <w:sz w:val="24"/>
                <w:szCs w:val="24"/>
              </w:rPr>
              <w:t>日均值为</w:t>
            </w:r>
            <w:r w:rsidRPr="002D0A32">
              <w:rPr>
                <w:snapToGrid w:val="0"/>
                <w:sz w:val="24"/>
                <w:szCs w:val="24"/>
              </w:rPr>
              <w:t>0.0</w:t>
            </w:r>
            <w:r w:rsidR="00974570" w:rsidRPr="002D0A32">
              <w:rPr>
                <w:snapToGrid w:val="0"/>
                <w:sz w:val="24"/>
                <w:szCs w:val="24"/>
              </w:rPr>
              <w:t>23</w:t>
            </w:r>
            <w:r w:rsidRPr="002D0A32">
              <w:rPr>
                <w:snapToGrid w:val="0"/>
                <w:sz w:val="24"/>
                <w:szCs w:val="24"/>
              </w:rPr>
              <w:t>mg/m</w:t>
            </w:r>
            <w:r w:rsidRPr="002D0A32">
              <w:rPr>
                <w:snapToGrid w:val="0"/>
                <w:sz w:val="24"/>
                <w:szCs w:val="24"/>
                <w:vertAlign w:val="superscript"/>
              </w:rPr>
              <w:t>3</w:t>
            </w:r>
            <w:r w:rsidRPr="002D0A32">
              <w:rPr>
                <w:snapToGrid w:val="0"/>
                <w:sz w:val="24"/>
                <w:szCs w:val="24"/>
              </w:rPr>
              <w:t>，</w:t>
            </w:r>
            <w:r w:rsidRPr="002D0A32">
              <w:rPr>
                <w:snapToGrid w:val="0"/>
                <w:sz w:val="24"/>
                <w:szCs w:val="24"/>
              </w:rPr>
              <w:t>NO</w:t>
            </w:r>
            <w:r w:rsidRPr="002D0A32">
              <w:rPr>
                <w:snapToGrid w:val="0"/>
                <w:sz w:val="24"/>
                <w:szCs w:val="24"/>
                <w:vertAlign w:val="subscript"/>
              </w:rPr>
              <w:t>2</w:t>
            </w:r>
            <w:r w:rsidRPr="002D0A32">
              <w:rPr>
                <w:snapToGrid w:val="0"/>
                <w:sz w:val="24"/>
                <w:szCs w:val="24"/>
              </w:rPr>
              <w:t>日均值为</w:t>
            </w:r>
            <w:r w:rsidRPr="002D0A32">
              <w:rPr>
                <w:snapToGrid w:val="0"/>
                <w:sz w:val="24"/>
                <w:szCs w:val="24"/>
              </w:rPr>
              <w:t>0.0</w:t>
            </w:r>
            <w:r w:rsidR="00D2177C" w:rsidRPr="002D0A32">
              <w:rPr>
                <w:snapToGrid w:val="0"/>
                <w:sz w:val="24"/>
                <w:szCs w:val="24"/>
              </w:rPr>
              <w:t>51</w:t>
            </w:r>
            <w:r w:rsidRPr="002D0A32">
              <w:rPr>
                <w:snapToGrid w:val="0"/>
                <w:sz w:val="24"/>
                <w:szCs w:val="24"/>
              </w:rPr>
              <w:t>mg/m</w:t>
            </w:r>
            <w:r w:rsidRPr="002D0A32">
              <w:rPr>
                <w:snapToGrid w:val="0"/>
                <w:sz w:val="24"/>
                <w:szCs w:val="24"/>
                <w:vertAlign w:val="superscript"/>
              </w:rPr>
              <w:t>3</w:t>
            </w:r>
            <w:r w:rsidRPr="002D0A32">
              <w:rPr>
                <w:snapToGrid w:val="0"/>
                <w:sz w:val="24"/>
                <w:szCs w:val="24"/>
              </w:rPr>
              <w:t>，</w:t>
            </w:r>
            <w:r w:rsidRPr="002D0A32">
              <w:rPr>
                <w:snapToGrid w:val="0"/>
                <w:sz w:val="24"/>
                <w:szCs w:val="24"/>
              </w:rPr>
              <w:t>PM</w:t>
            </w:r>
            <w:r w:rsidRPr="002D0A32">
              <w:rPr>
                <w:snapToGrid w:val="0"/>
                <w:sz w:val="24"/>
                <w:szCs w:val="24"/>
                <w:vertAlign w:val="subscript"/>
              </w:rPr>
              <w:t>10</w:t>
            </w:r>
            <w:r w:rsidRPr="002D0A32">
              <w:rPr>
                <w:snapToGrid w:val="0"/>
                <w:sz w:val="24"/>
                <w:szCs w:val="24"/>
              </w:rPr>
              <w:t>日均值为</w:t>
            </w:r>
            <w:r w:rsidRPr="002D0A32">
              <w:rPr>
                <w:snapToGrid w:val="0"/>
                <w:sz w:val="24"/>
                <w:szCs w:val="24"/>
              </w:rPr>
              <w:t>0.117mg/m</w:t>
            </w:r>
            <w:r w:rsidRPr="002D0A32">
              <w:rPr>
                <w:snapToGrid w:val="0"/>
                <w:sz w:val="24"/>
                <w:szCs w:val="24"/>
                <w:vertAlign w:val="superscript"/>
              </w:rPr>
              <w:t>3</w:t>
            </w:r>
            <w:r w:rsidRPr="002D0A32">
              <w:rPr>
                <w:snapToGrid w:val="0"/>
                <w:sz w:val="24"/>
                <w:szCs w:val="24"/>
              </w:rPr>
              <w:t>，</w:t>
            </w:r>
            <w:r w:rsidRPr="002D0A32">
              <w:rPr>
                <w:snapToGrid w:val="0"/>
                <w:sz w:val="24"/>
                <w:szCs w:val="24"/>
              </w:rPr>
              <w:t>PM</w:t>
            </w:r>
            <w:r w:rsidRPr="002D0A32">
              <w:rPr>
                <w:snapToGrid w:val="0"/>
                <w:sz w:val="24"/>
                <w:szCs w:val="24"/>
                <w:vertAlign w:val="subscript"/>
              </w:rPr>
              <w:t>2.5</w:t>
            </w:r>
            <w:r w:rsidRPr="002D0A32">
              <w:rPr>
                <w:snapToGrid w:val="0"/>
                <w:sz w:val="24"/>
                <w:szCs w:val="24"/>
              </w:rPr>
              <w:t>日均值为</w:t>
            </w:r>
            <w:r w:rsidRPr="002D0A32">
              <w:rPr>
                <w:snapToGrid w:val="0"/>
                <w:sz w:val="24"/>
                <w:szCs w:val="24"/>
              </w:rPr>
              <w:t>0.052mg/m</w:t>
            </w:r>
            <w:r w:rsidRPr="002D0A32">
              <w:rPr>
                <w:snapToGrid w:val="0"/>
                <w:sz w:val="24"/>
                <w:szCs w:val="24"/>
                <w:vertAlign w:val="superscript"/>
              </w:rPr>
              <w:t>3</w:t>
            </w:r>
            <w:r w:rsidRPr="002D0A32">
              <w:rPr>
                <w:snapToGrid w:val="0"/>
                <w:sz w:val="24"/>
                <w:szCs w:val="24"/>
              </w:rPr>
              <w:t>，浓度均低于《环境空气质量标准》（</w:t>
            </w:r>
            <w:r w:rsidRPr="002D0A32">
              <w:rPr>
                <w:snapToGrid w:val="0"/>
                <w:sz w:val="24"/>
                <w:szCs w:val="24"/>
              </w:rPr>
              <w:t>GB3095-2012</w:t>
            </w:r>
            <w:r w:rsidRPr="002D0A32">
              <w:rPr>
                <w:snapToGrid w:val="0"/>
                <w:sz w:val="24"/>
                <w:szCs w:val="24"/>
              </w:rPr>
              <w:t>）二级标准中</w:t>
            </w:r>
            <w:r w:rsidRPr="002D0A32">
              <w:rPr>
                <w:snapToGrid w:val="0"/>
                <w:sz w:val="24"/>
                <w:szCs w:val="24"/>
              </w:rPr>
              <w:t>SO</w:t>
            </w:r>
            <w:r w:rsidRPr="002D0A32">
              <w:rPr>
                <w:snapToGrid w:val="0"/>
                <w:sz w:val="24"/>
                <w:szCs w:val="24"/>
                <w:vertAlign w:val="subscript"/>
              </w:rPr>
              <w:t>2</w:t>
            </w:r>
            <w:r w:rsidRPr="002D0A32">
              <w:rPr>
                <w:snapToGrid w:val="0"/>
                <w:sz w:val="24"/>
                <w:szCs w:val="24"/>
              </w:rPr>
              <w:t>日均值</w:t>
            </w:r>
            <w:r w:rsidRPr="002D0A32">
              <w:rPr>
                <w:snapToGrid w:val="0"/>
                <w:sz w:val="24"/>
                <w:szCs w:val="24"/>
              </w:rPr>
              <w:t>0.15mg/m</w:t>
            </w:r>
            <w:r w:rsidRPr="002D0A32">
              <w:rPr>
                <w:snapToGrid w:val="0"/>
                <w:sz w:val="24"/>
                <w:szCs w:val="24"/>
                <w:vertAlign w:val="superscript"/>
              </w:rPr>
              <w:t>3</w:t>
            </w:r>
            <w:r w:rsidRPr="002D0A32">
              <w:rPr>
                <w:snapToGrid w:val="0"/>
                <w:sz w:val="24"/>
                <w:szCs w:val="24"/>
              </w:rPr>
              <w:t>、</w:t>
            </w:r>
            <w:r w:rsidRPr="002D0A32">
              <w:rPr>
                <w:snapToGrid w:val="0"/>
                <w:sz w:val="24"/>
                <w:szCs w:val="24"/>
              </w:rPr>
              <w:t>NO</w:t>
            </w:r>
            <w:r w:rsidRPr="002D0A32">
              <w:rPr>
                <w:snapToGrid w:val="0"/>
                <w:sz w:val="24"/>
                <w:szCs w:val="24"/>
                <w:vertAlign w:val="subscript"/>
              </w:rPr>
              <w:t>2</w:t>
            </w:r>
            <w:r w:rsidRPr="002D0A32">
              <w:rPr>
                <w:snapToGrid w:val="0"/>
                <w:sz w:val="24"/>
                <w:szCs w:val="24"/>
              </w:rPr>
              <w:t>日均值</w:t>
            </w:r>
            <w:r w:rsidRPr="002D0A32">
              <w:rPr>
                <w:snapToGrid w:val="0"/>
                <w:sz w:val="24"/>
                <w:szCs w:val="24"/>
              </w:rPr>
              <w:t>0.08mg/m</w:t>
            </w:r>
            <w:r w:rsidRPr="002D0A32">
              <w:rPr>
                <w:snapToGrid w:val="0"/>
                <w:sz w:val="24"/>
                <w:szCs w:val="24"/>
                <w:vertAlign w:val="superscript"/>
              </w:rPr>
              <w:t>3</w:t>
            </w:r>
            <w:r w:rsidRPr="002D0A32">
              <w:rPr>
                <w:snapToGrid w:val="0"/>
                <w:sz w:val="24"/>
                <w:szCs w:val="24"/>
              </w:rPr>
              <w:t>，</w:t>
            </w:r>
            <w:r w:rsidRPr="002D0A32">
              <w:rPr>
                <w:snapToGrid w:val="0"/>
                <w:sz w:val="24"/>
                <w:szCs w:val="24"/>
              </w:rPr>
              <w:t>PM</w:t>
            </w:r>
            <w:r w:rsidRPr="002D0A32">
              <w:rPr>
                <w:snapToGrid w:val="0"/>
                <w:sz w:val="24"/>
                <w:szCs w:val="24"/>
                <w:vertAlign w:val="subscript"/>
              </w:rPr>
              <w:t>2.5</w:t>
            </w:r>
            <w:r w:rsidRPr="002D0A32">
              <w:rPr>
                <w:snapToGrid w:val="0"/>
                <w:sz w:val="24"/>
                <w:szCs w:val="24"/>
              </w:rPr>
              <w:t>日均值</w:t>
            </w:r>
            <w:r w:rsidRPr="002D0A32">
              <w:rPr>
                <w:snapToGrid w:val="0"/>
                <w:sz w:val="24"/>
                <w:szCs w:val="24"/>
              </w:rPr>
              <w:t>0.075mg/m</w:t>
            </w:r>
            <w:r w:rsidRPr="002D0A32">
              <w:rPr>
                <w:snapToGrid w:val="0"/>
                <w:sz w:val="24"/>
                <w:szCs w:val="24"/>
                <w:vertAlign w:val="superscript"/>
              </w:rPr>
              <w:t>3</w:t>
            </w:r>
            <w:r w:rsidRPr="002D0A32">
              <w:rPr>
                <w:snapToGrid w:val="0"/>
                <w:sz w:val="24"/>
                <w:szCs w:val="24"/>
              </w:rPr>
              <w:t>、</w:t>
            </w:r>
            <w:r w:rsidRPr="002D0A32">
              <w:rPr>
                <w:snapToGrid w:val="0"/>
                <w:sz w:val="24"/>
                <w:szCs w:val="24"/>
              </w:rPr>
              <w:t>PM</w:t>
            </w:r>
            <w:r w:rsidRPr="002D0A32">
              <w:rPr>
                <w:snapToGrid w:val="0"/>
                <w:sz w:val="24"/>
                <w:szCs w:val="24"/>
                <w:vertAlign w:val="subscript"/>
              </w:rPr>
              <w:t>10</w:t>
            </w:r>
            <w:r w:rsidRPr="002D0A32">
              <w:rPr>
                <w:snapToGrid w:val="0"/>
                <w:sz w:val="24"/>
                <w:szCs w:val="24"/>
              </w:rPr>
              <w:t>日均值</w:t>
            </w:r>
            <w:r w:rsidRPr="002D0A32">
              <w:rPr>
                <w:snapToGrid w:val="0"/>
                <w:sz w:val="24"/>
                <w:szCs w:val="24"/>
              </w:rPr>
              <w:t>0.15mg/m</w:t>
            </w:r>
            <w:r w:rsidRPr="002D0A32">
              <w:rPr>
                <w:snapToGrid w:val="0"/>
                <w:sz w:val="24"/>
                <w:szCs w:val="24"/>
                <w:vertAlign w:val="superscript"/>
              </w:rPr>
              <w:t>3</w:t>
            </w:r>
            <w:r w:rsidRPr="002D0A32">
              <w:rPr>
                <w:snapToGrid w:val="0"/>
                <w:sz w:val="24"/>
                <w:szCs w:val="24"/>
              </w:rPr>
              <w:t>。可见，该区域环境空气质量状况较好</w:t>
            </w:r>
            <w:r w:rsidRPr="002D0A32">
              <w:rPr>
                <w:kern w:val="0"/>
                <w:sz w:val="24"/>
              </w:rPr>
              <w:t>。</w:t>
            </w:r>
          </w:p>
          <w:p w:rsidR="000E78BA" w:rsidRPr="002D0A32" w:rsidRDefault="000E78BA" w:rsidP="00A83497">
            <w:pPr>
              <w:pStyle w:val="20"/>
              <w:widowControl/>
              <w:spacing w:line="360" w:lineRule="auto"/>
              <w:ind w:firstLineChars="200" w:firstLine="482"/>
              <w:rPr>
                <w:rFonts w:ascii="Times New Roman"/>
                <w:bCs/>
                <w:snapToGrid w:val="0"/>
                <w:kern w:val="0"/>
                <w:sz w:val="24"/>
                <w:szCs w:val="24"/>
              </w:rPr>
            </w:pPr>
            <w:r w:rsidRPr="002D0A32">
              <w:rPr>
                <w:rFonts w:ascii="Times New Roman"/>
                <w:bCs/>
                <w:snapToGrid w:val="0"/>
                <w:kern w:val="0"/>
                <w:sz w:val="24"/>
                <w:szCs w:val="24"/>
              </w:rPr>
              <w:t>二、地表水环境质量现状</w:t>
            </w:r>
          </w:p>
          <w:p w:rsidR="00847969" w:rsidRPr="002D0A32" w:rsidRDefault="00847969" w:rsidP="00847969">
            <w:pPr>
              <w:spacing w:line="360" w:lineRule="auto"/>
              <w:ind w:firstLineChars="200" w:firstLine="480"/>
              <w:rPr>
                <w:bCs/>
                <w:sz w:val="24"/>
              </w:rPr>
            </w:pPr>
            <w:r w:rsidRPr="003660BF">
              <w:rPr>
                <w:bCs/>
                <w:sz w:val="24"/>
              </w:rPr>
              <w:t>根据潍坊市</w:t>
            </w:r>
            <w:smartTag w:uri="urn:schemas-microsoft-com:office:smarttags" w:element="chsdate">
              <w:smartTagPr>
                <w:attr w:name="Year" w:val="2017"/>
                <w:attr w:name="Month" w:val="7"/>
                <w:attr w:name="Day" w:val="18"/>
                <w:attr w:name="IsLunarDate" w:val="False"/>
                <w:attr w:name="IsROCDate" w:val="False"/>
              </w:smartTagPr>
              <w:r w:rsidR="00823C2D" w:rsidRPr="003660BF">
                <w:rPr>
                  <w:bCs/>
                  <w:sz w:val="24"/>
                </w:rPr>
                <w:t>2017</w:t>
              </w:r>
              <w:r w:rsidR="00823C2D" w:rsidRPr="003660BF">
                <w:rPr>
                  <w:bCs/>
                  <w:sz w:val="24"/>
                </w:rPr>
                <w:t>年</w:t>
              </w:r>
              <w:r w:rsidR="00823C2D" w:rsidRPr="003660BF">
                <w:rPr>
                  <w:bCs/>
                  <w:sz w:val="24"/>
                </w:rPr>
                <w:t>7</w:t>
              </w:r>
              <w:r w:rsidR="00823C2D" w:rsidRPr="003660BF">
                <w:rPr>
                  <w:bCs/>
                  <w:sz w:val="24"/>
                </w:rPr>
                <w:t>月</w:t>
              </w:r>
              <w:r w:rsidR="00823C2D" w:rsidRPr="003660BF">
                <w:rPr>
                  <w:bCs/>
                  <w:sz w:val="24"/>
                </w:rPr>
                <w:t>18</w:t>
              </w:r>
              <w:r w:rsidR="00823C2D" w:rsidRPr="003660BF">
                <w:rPr>
                  <w:bCs/>
                  <w:sz w:val="24"/>
                </w:rPr>
                <w:t>日</w:t>
              </w:r>
            </w:smartTag>
            <w:r w:rsidR="00823C2D" w:rsidRPr="003660BF">
              <w:rPr>
                <w:bCs/>
                <w:sz w:val="24"/>
              </w:rPr>
              <w:t>发布的</w:t>
            </w:r>
            <w:r w:rsidRPr="003660BF">
              <w:rPr>
                <w:bCs/>
                <w:sz w:val="24"/>
              </w:rPr>
              <w:t>《全市</w:t>
            </w:r>
            <w:r w:rsidRPr="003660BF">
              <w:rPr>
                <w:bCs/>
                <w:sz w:val="24"/>
              </w:rPr>
              <w:t>23</w:t>
            </w:r>
            <w:r w:rsidRPr="003660BF">
              <w:rPr>
                <w:bCs/>
                <w:sz w:val="24"/>
              </w:rPr>
              <w:t>条重点河流水质情况通报》数据，</w:t>
            </w:r>
            <w:r w:rsidR="00823C2D" w:rsidRPr="003660BF">
              <w:rPr>
                <w:bCs/>
                <w:sz w:val="24"/>
              </w:rPr>
              <w:t>2017</w:t>
            </w:r>
            <w:r w:rsidR="00823C2D" w:rsidRPr="003660BF">
              <w:rPr>
                <w:bCs/>
                <w:sz w:val="24"/>
              </w:rPr>
              <w:t>年</w:t>
            </w:r>
            <w:r w:rsidR="00823C2D" w:rsidRPr="003660BF">
              <w:rPr>
                <w:bCs/>
                <w:sz w:val="24"/>
              </w:rPr>
              <w:t>6</w:t>
            </w:r>
            <w:r w:rsidR="00823C2D" w:rsidRPr="003660BF">
              <w:rPr>
                <w:bCs/>
                <w:sz w:val="24"/>
              </w:rPr>
              <w:t>月</w:t>
            </w:r>
            <w:r w:rsidRPr="003660BF">
              <w:rPr>
                <w:bCs/>
                <w:sz w:val="24"/>
              </w:rPr>
              <w:t>浞河南纸房桥南断面</w:t>
            </w:r>
            <w:r w:rsidRPr="003660BF">
              <w:rPr>
                <w:bCs/>
                <w:sz w:val="24"/>
              </w:rPr>
              <w:t>(</w:t>
            </w:r>
            <w:r w:rsidRPr="003660BF">
              <w:rPr>
                <w:bCs/>
                <w:sz w:val="24"/>
              </w:rPr>
              <w:t>高新区境内</w:t>
            </w:r>
            <w:r w:rsidRPr="003660BF">
              <w:rPr>
                <w:bCs/>
                <w:sz w:val="24"/>
              </w:rPr>
              <w:t>)13</w:t>
            </w:r>
            <w:r w:rsidRPr="003660BF">
              <w:rPr>
                <w:bCs/>
                <w:sz w:val="24"/>
              </w:rPr>
              <w:t>次通报数据中，</w:t>
            </w:r>
            <w:r w:rsidRPr="003660BF">
              <w:rPr>
                <w:bCs/>
                <w:sz w:val="24"/>
              </w:rPr>
              <w:t>COD</w:t>
            </w:r>
            <w:r w:rsidRPr="003660BF">
              <w:rPr>
                <w:bCs/>
                <w:sz w:val="24"/>
                <w:vertAlign w:val="subscript"/>
              </w:rPr>
              <w:t>Cr</w:t>
            </w:r>
            <w:r w:rsidRPr="003660BF">
              <w:rPr>
                <w:bCs/>
                <w:sz w:val="24"/>
              </w:rPr>
              <w:t>浓度范围为</w:t>
            </w:r>
            <w:r w:rsidRPr="003660BF">
              <w:rPr>
                <w:bCs/>
                <w:sz w:val="24"/>
              </w:rPr>
              <w:t>12mg/L</w:t>
            </w:r>
            <w:r w:rsidRPr="003660BF">
              <w:rPr>
                <w:bCs/>
                <w:sz w:val="24"/>
              </w:rPr>
              <w:t>～</w:t>
            </w:r>
            <w:r w:rsidRPr="003660BF">
              <w:rPr>
                <w:bCs/>
                <w:sz w:val="24"/>
              </w:rPr>
              <w:t>58mg/L</w:t>
            </w:r>
            <w:r w:rsidRPr="003660BF">
              <w:rPr>
                <w:bCs/>
                <w:sz w:val="24"/>
              </w:rPr>
              <w:t>，平均浓度为</w:t>
            </w:r>
            <w:r w:rsidRPr="003660BF">
              <w:rPr>
                <w:bCs/>
                <w:sz w:val="24"/>
              </w:rPr>
              <w:t>33mg/L</w:t>
            </w:r>
            <w:r w:rsidRPr="003660BF">
              <w:rPr>
                <w:bCs/>
                <w:sz w:val="24"/>
              </w:rPr>
              <w:t>，氨氮浓度范围为</w:t>
            </w:r>
            <w:r w:rsidRPr="003660BF">
              <w:rPr>
                <w:bCs/>
                <w:sz w:val="24"/>
              </w:rPr>
              <w:t>0.127mg/L</w:t>
            </w:r>
            <w:r w:rsidRPr="003660BF">
              <w:rPr>
                <w:bCs/>
                <w:sz w:val="24"/>
              </w:rPr>
              <w:t>～</w:t>
            </w:r>
            <w:r w:rsidRPr="003660BF">
              <w:rPr>
                <w:bCs/>
                <w:sz w:val="24"/>
              </w:rPr>
              <w:t>6.38mg/L</w:t>
            </w:r>
            <w:r w:rsidRPr="003660BF">
              <w:rPr>
                <w:bCs/>
                <w:sz w:val="24"/>
              </w:rPr>
              <w:t>，平均浓度为</w:t>
            </w:r>
            <w:r w:rsidRPr="003660BF">
              <w:rPr>
                <w:bCs/>
                <w:sz w:val="24"/>
              </w:rPr>
              <w:t>1.4mg/L</w:t>
            </w:r>
            <w:r w:rsidRPr="003660BF">
              <w:rPr>
                <w:bCs/>
                <w:sz w:val="24"/>
              </w:rPr>
              <w:t>，基本能满足《地表水环</w:t>
            </w:r>
            <w:r w:rsidRPr="002D0A32">
              <w:rPr>
                <w:bCs/>
                <w:sz w:val="24"/>
              </w:rPr>
              <w:t>境质量标准》</w:t>
            </w:r>
            <w:r w:rsidRPr="002D0A32">
              <w:rPr>
                <w:bCs/>
                <w:sz w:val="24"/>
              </w:rPr>
              <w:t>(GB3838-2002)</w:t>
            </w:r>
            <w:r w:rsidRPr="002D0A32">
              <w:rPr>
                <w:bCs/>
                <w:sz w:val="24"/>
              </w:rPr>
              <w:t>中的</w:t>
            </w:r>
            <w:r w:rsidRPr="002D0A32">
              <w:rPr>
                <w:bCs/>
                <w:sz w:val="24"/>
              </w:rPr>
              <w:t>Ⅴ</w:t>
            </w:r>
            <w:r w:rsidRPr="002D0A32">
              <w:rPr>
                <w:bCs/>
                <w:sz w:val="24"/>
              </w:rPr>
              <w:t>类标准的要求。</w:t>
            </w:r>
          </w:p>
          <w:p w:rsidR="000E78BA" w:rsidRPr="002D0A32" w:rsidRDefault="000E78BA" w:rsidP="00A83497">
            <w:pPr>
              <w:pStyle w:val="20"/>
              <w:widowControl/>
              <w:spacing w:line="360" w:lineRule="auto"/>
              <w:ind w:firstLineChars="200" w:firstLine="482"/>
              <w:rPr>
                <w:rFonts w:ascii="Times New Roman"/>
                <w:bCs/>
                <w:snapToGrid w:val="0"/>
                <w:kern w:val="0"/>
                <w:sz w:val="24"/>
                <w:szCs w:val="24"/>
              </w:rPr>
            </w:pPr>
            <w:r w:rsidRPr="002D0A32">
              <w:rPr>
                <w:rFonts w:ascii="Times New Roman"/>
                <w:bCs/>
                <w:snapToGrid w:val="0"/>
                <w:kern w:val="0"/>
                <w:sz w:val="24"/>
                <w:szCs w:val="24"/>
              </w:rPr>
              <w:t>三、地下水环境质量现状</w:t>
            </w:r>
          </w:p>
          <w:p w:rsidR="00F140A4" w:rsidRPr="002D0A32" w:rsidRDefault="00F140A4" w:rsidP="00F140A4">
            <w:pPr>
              <w:spacing w:line="360" w:lineRule="auto"/>
              <w:ind w:firstLineChars="200" w:firstLine="480"/>
              <w:rPr>
                <w:bCs/>
                <w:sz w:val="24"/>
              </w:rPr>
            </w:pPr>
            <w:r w:rsidRPr="002D0A32">
              <w:rPr>
                <w:bCs/>
                <w:sz w:val="24"/>
              </w:rPr>
              <w:t>根据潍坊市环境保护局</w:t>
            </w:r>
            <w:r w:rsidRPr="002D0A32">
              <w:rPr>
                <w:bCs/>
                <w:sz w:val="24"/>
              </w:rPr>
              <w:t>“2017</w:t>
            </w:r>
            <w:r w:rsidRPr="002D0A32">
              <w:rPr>
                <w:bCs/>
                <w:sz w:val="24"/>
              </w:rPr>
              <w:t>年</w:t>
            </w:r>
            <w:r w:rsidRPr="002D0A32">
              <w:rPr>
                <w:bCs/>
                <w:sz w:val="24"/>
              </w:rPr>
              <w:t>5</w:t>
            </w:r>
            <w:r w:rsidRPr="002D0A32">
              <w:rPr>
                <w:bCs/>
                <w:sz w:val="24"/>
              </w:rPr>
              <w:t>月份环境质量情况通报</w:t>
            </w:r>
            <w:r w:rsidRPr="002D0A32">
              <w:rPr>
                <w:bCs/>
                <w:sz w:val="24"/>
              </w:rPr>
              <w:t>”</w:t>
            </w:r>
            <w:r w:rsidRPr="002D0A32">
              <w:rPr>
                <w:bCs/>
                <w:sz w:val="24"/>
              </w:rPr>
              <w:t>。</w:t>
            </w:r>
            <w:r w:rsidRPr="002D0A32">
              <w:rPr>
                <w:sz w:val="24"/>
              </w:rPr>
              <w:t>项目附近地下水各项监测指标</w:t>
            </w:r>
            <w:r w:rsidRPr="00353508">
              <w:rPr>
                <w:bCs/>
                <w:sz w:val="24"/>
              </w:rPr>
              <w:t>均达到</w:t>
            </w:r>
            <w:r w:rsidR="00353508" w:rsidRPr="00353508">
              <w:rPr>
                <w:bCs/>
                <w:sz w:val="24"/>
              </w:rPr>
              <w:t>《地下水质量标准》</w:t>
            </w:r>
            <w:r w:rsidR="00353508" w:rsidRPr="00353508">
              <w:rPr>
                <w:bCs/>
                <w:sz w:val="24"/>
              </w:rPr>
              <w:t>(GB/T14848-</w:t>
            </w:r>
            <w:r w:rsidR="00353508" w:rsidRPr="00353508">
              <w:rPr>
                <w:rFonts w:hint="eastAsia"/>
                <w:bCs/>
                <w:sz w:val="24"/>
              </w:rPr>
              <w:t>2017</w:t>
            </w:r>
            <w:r w:rsidR="00353508" w:rsidRPr="00353508">
              <w:rPr>
                <w:bCs/>
                <w:sz w:val="24"/>
              </w:rPr>
              <w:t>)</w:t>
            </w:r>
            <w:r w:rsidR="00353508" w:rsidRPr="00353508">
              <w:rPr>
                <w:bCs/>
                <w:sz w:val="24"/>
              </w:rPr>
              <w:t>中的</w:t>
            </w:r>
            <w:r w:rsidR="00353508" w:rsidRPr="00353508">
              <w:rPr>
                <w:bCs/>
                <w:sz w:val="24"/>
              </w:rPr>
              <w:t>Ⅲ</w:t>
            </w:r>
            <w:r w:rsidR="00353508" w:rsidRPr="00353508">
              <w:rPr>
                <w:bCs/>
                <w:sz w:val="24"/>
              </w:rPr>
              <w:t>类标准要求</w:t>
            </w:r>
            <w:r w:rsidRPr="00353508">
              <w:rPr>
                <w:bCs/>
                <w:sz w:val="24"/>
              </w:rPr>
              <w:t>，地</w:t>
            </w:r>
            <w:r w:rsidRPr="002D0A32">
              <w:rPr>
                <w:sz w:val="24"/>
              </w:rPr>
              <w:t>下水没有受到污染。</w:t>
            </w:r>
          </w:p>
          <w:p w:rsidR="000E78BA" w:rsidRPr="002D0A32" w:rsidRDefault="000E78BA" w:rsidP="00A83497">
            <w:pPr>
              <w:pStyle w:val="20"/>
              <w:widowControl/>
              <w:spacing w:line="360" w:lineRule="auto"/>
              <w:ind w:firstLineChars="200" w:firstLine="482"/>
              <w:rPr>
                <w:rFonts w:ascii="Times New Roman"/>
                <w:bCs/>
                <w:snapToGrid w:val="0"/>
                <w:kern w:val="0"/>
                <w:sz w:val="24"/>
                <w:szCs w:val="24"/>
              </w:rPr>
            </w:pPr>
            <w:r w:rsidRPr="002D0A32">
              <w:rPr>
                <w:rFonts w:ascii="Times New Roman"/>
                <w:bCs/>
                <w:snapToGrid w:val="0"/>
                <w:kern w:val="0"/>
                <w:sz w:val="24"/>
                <w:szCs w:val="24"/>
              </w:rPr>
              <w:t>四、声环境质量现状</w:t>
            </w:r>
          </w:p>
          <w:p w:rsidR="00F140A4" w:rsidRPr="002D0A32" w:rsidRDefault="002A0633" w:rsidP="002A0633">
            <w:pPr>
              <w:spacing w:line="360" w:lineRule="auto"/>
              <w:ind w:firstLineChars="200" w:firstLine="480"/>
              <w:rPr>
                <w:sz w:val="24"/>
              </w:rPr>
            </w:pPr>
            <w:r w:rsidRPr="002D0A32">
              <w:rPr>
                <w:sz w:val="24"/>
                <w:szCs w:val="24"/>
              </w:rPr>
              <w:t>本项目</w:t>
            </w:r>
            <w:r w:rsidRPr="002D0A32">
              <w:rPr>
                <w:bCs/>
                <w:sz w:val="24"/>
              </w:rPr>
              <w:t>附近</w:t>
            </w:r>
            <w:r w:rsidRPr="002D0A32">
              <w:rPr>
                <w:sz w:val="24"/>
                <w:szCs w:val="24"/>
              </w:rPr>
              <w:t>没有重大</w:t>
            </w:r>
            <w:r w:rsidRPr="002D0A32">
              <w:rPr>
                <w:bCs/>
                <w:sz w:val="24"/>
              </w:rPr>
              <w:t>噪声</w:t>
            </w:r>
            <w:r w:rsidRPr="002D0A32">
              <w:rPr>
                <w:sz w:val="24"/>
                <w:szCs w:val="24"/>
              </w:rPr>
              <w:t>产</w:t>
            </w:r>
            <w:r w:rsidRPr="003660BF">
              <w:rPr>
                <w:sz w:val="24"/>
                <w:szCs w:val="24"/>
              </w:rPr>
              <w:t>生项目，</w:t>
            </w:r>
            <w:r w:rsidR="008447CC" w:rsidRPr="003660BF">
              <w:rPr>
                <w:sz w:val="24"/>
                <w:szCs w:val="21"/>
              </w:rPr>
              <w:t>根据</w:t>
            </w:r>
            <w:r w:rsidR="007F6557" w:rsidRPr="003660BF">
              <w:rPr>
                <w:rFonts w:hint="eastAsia"/>
                <w:sz w:val="24"/>
                <w:szCs w:val="21"/>
              </w:rPr>
              <w:t>2017</w:t>
            </w:r>
            <w:r w:rsidR="007F6557" w:rsidRPr="003660BF">
              <w:rPr>
                <w:rFonts w:hint="eastAsia"/>
                <w:sz w:val="24"/>
                <w:szCs w:val="21"/>
              </w:rPr>
              <w:t>年</w:t>
            </w:r>
            <w:r w:rsidR="007F6557" w:rsidRPr="003660BF">
              <w:rPr>
                <w:rFonts w:hint="eastAsia"/>
                <w:sz w:val="24"/>
                <w:szCs w:val="21"/>
              </w:rPr>
              <w:t>8</w:t>
            </w:r>
            <w:r w:rsidR="007F6557" w:rsidRPr="003660BF">
              <w:rPr>
                <w:rFonts w:hint="eastAsia"/>
                <w:sz w:val="24"/>
                <w:szCs w:val="21"/>
              </w:rPr>
              <w:t>月</w:t>
            </w:r>
            <w:r w:rsidR="008447CC" w:rsidRPr="003660BF">
              <w:rPr>
                <w:sz w:val="24"/>
                <w:szCs w:val="21"/>
              </w:rPr>
              <w:t>区域监测资料，该区域昼间检测值为</w:t>
            </w:r>
            <w:r w:rsidR="008447CC" w:rsidRPr="003660BF">
              <w:rPr>
                <w:sz w:val="24"/>
                <w:szCs w:val="21"/>
              </w:rPr>
              <w:t>50.3~52.9dB</w:t>
            </w:r>
            <w:r w:rsidR="008447CC" w:rsidRPr="003660BF">
              <w:rPr>
                <w:sz w:val="24"/>
                <w:szCs w:val="21"/>
              </w:rPr>
              <w:t>（</w:t>
            </w:r>
            <w:r w:rsidR="008447CC" w:rsidRPr="003660BF">
              <w:rPr>
                <w:sz w:val="24"/>
                <w:szCs w:val="21"/>
              </w:rPr>
              <w:t>A</w:t>
            </w:r>
            <w:r w:rsidR="008447CC" w:rsidRPr="003660BF">
              <w:rPr>
                <w:sz w:val="24"/>
                <w:szCs w:val="21"/>
              </w:rPr>
              <w:t>），夜间检测值为</w:t>
            </w:r>
            <w:r w:rsidR="008447CC" w:rsidRPr="003660BF">
              <w:rPr>
                <w:sz w:val="24"/>
                <w:szCs w:val="21"/>
              </w:rPr>
              <w:t>45.2~47.5dB</w:t>
            </w:r>
            <w:r w:rsidR="008447CC" w:rsidRPr="003660BF">
              <w:rPr>
                <w:sz w:val="24"/>
                <w:szCs w:val="21"/>
              </w:rPr>
              <w:t>（</w:t>
            </w:r>
            <w:r w:rsidR="008447CC" w:rsidRPr="003660BF">
              <w:rPr>
                <w:sz w:val="24"/>
                <w:szCs w:val="21"/>
              </w:rPr>
              <w:t>A</w:t>
            </w:r>
            <w:r w:rsidR="008447CC" w:rsidRPr="003660BF">
              <w:rPr>
                <w:sz w:val="24"/>
                <w:szCs w:val="21"/>
              </w:rPr>
              <w:t>）</w:t>
            </w:r>
            <w:r w:rsidRPr="003660BF">
              <w:rPr>
                <w:sz w:val="24"/>
                <w:szCs w:val="24"/>
              </w:rPr>
              <w:t>，该区域声环境符合《声环境质量标准》（</w:t>
            </w:r>
            <w:r w:rsidRPr="003660BF">
              <w:rPr>
                <w:sz w:val="24"/>
                <w:szCs w:val="24"/>
              </w:rPr>
              <w:t>GB3096-2008</w:t>
            </w:r>
            <w:r w:rsidRPr="003660BF">
              <w:rPr>
                <w:sz w:val="24"/>
                <w:szCs w:val="24"/>
              </w:rPr>
              <w:t>）中的</w:t>
            </w:r>
            <w:r w:rsidRPr="003660BF">
              <w:rPr>
                <w:sz w:val="24"/>
                <w:szCs w:val="24"/>
              </w:rPr>
              <w:t>2</w:t>
            </w:r>
            <w:r w:rsidRPr="003660BF">
              <w:rPr>
                <w:sz w:val="24"/>
                <w:szCs w:val="24"/>
              </w:rPr>
              <w:t>类区标准（即昼间</w:t>
            </w:r>
            <w:r w:rsidRPr="003660BF">
              <w:rPr>
                <w:sz w:val="24"/>
                <w:szCs w:val="24"/>
              </w:rPr>
              <w:t>≤60dB</w:t>
            </w:r>
            <w:r w:rsidRPr="003660BF">
              <w:rPr>
                <w:sz w:val="24"/>
                <w:szCs w:val="24"/>
              </w:rPr>
              <w:t>（</w:t>
            </w:r>
            <w:r w:rsidRPr="003660BF">
              <w:rPr>
                <w:sz w:val="24"/>
                <w:szCs w:val="24"/>
              </w:rPr>
              <w:t>A</w:t>
            </w:r>
            <w:r w:rsidRPr="003660BF">
              <w:rPr>
                <w:sz w:val="24"/>
                <w:szCs w:val="24"/>
              </w:rPr>
              <w:t>），夜间</w:t>
            </w:r>
            <w:r w:rsidRPr="002D0A32">
              <w:rPr>
                <w:sz w:val="24"/>
                <w:szCs w:val="24"/>
              </w:rPr>
              <w:t>≤50dB</w:t>
            </w:r>
            <w:r w:rsidRPr="002D0A32">
              <w:rPr>
                <w:sz w:val="24"/>
                <w:szCs w:val="24"/>
              </w:rPr>
              <w:t>（</w:t>
            </w:r>
            <w:r w:rsidRPr="002D0A32">
              <w:rPr>
                <w:sz w:val="24"/>
                <w:szCs w:val="24"/>
              </w:rPr>
              <w:t>A</w:t>
            </w:r>
            <w:r w:rsidRPr="002D0A32">
              <w:rPr>
                <w:sz w:val="24"/>
                <w:szCs w:val="24"/>
              </w:rPr>
              <w:t>））。由此可见，该区域声环境质量良好</w:t>
            </w:r>
            <w:r w:rsidRPr="002D0A32">
              <w:rPr>
                <w:sz w:val="24"/>
              </w:rPr>
              <w:t>。</w:t>
            </w:r>
          </w:p>
          <w:p w:rsidR="00E4703E" w:rsidRPr="002D0A32" w:rsidRDefault="00E4703E" w:rsidP="00A83497">
            <w:pPr>
              <w:pStyle w:val="20"/>
              <w:widowControl/>
              <w:spacing w:line="360" w:lineRule="auto"/>
              <w:ind w:firstLineChars="200" w:firstLine="482"/>
              <w:rPr>
                <w:rFonts w:ascii="Times New Roman"/>
                <w:bCs/>
                <w:snapToGrid w:val="0"/>
                <w:kern w:val="0"/>
                <w:sz w:val="24"/>
                <w:szCs w:val="24"/>
              </w:rPr>
            </w:pPr>
            <w:r w:rsidRPr="002D0A32">
              <w:rPr>
                <w:rFonts w:ascii="Times New Roman"/>
                <w:bCs/>
                <w:snapToGrid w:val="0"/>
                <w:kern w:val="0"/>
                <w:sz w:val="24"/>
                <w:szCs w:val="24"/>
              </w:rPr>
              <w:t>五、生态环境质量</w:t>
            </w:r>
          </w:p>
          <w:p w:rsidR="00E4703E" w:rsidRPr="002D0A32" w:rsidRDefault="00E4703E" w:rsidP="00E4703E">
            <w:pPr>
              <w:spacing w:line="360" w:lineRule="auto"/>
              <w:ind w:firstLineChars="200" w:firstLine="464"/>
              <w:rPr>
                <w:spacing w:val="-4"/>
                <w:sz w:val="24"/>
              </w:rPr>
            </w:pPr>
            <w:r w:rsidRPr="002D0A32">
              <w:rPr>
                <w:spacing w:val="-4"/>
                <w:sz w:val="24"/>
              </w:rPr>
              <w:t>植物：评价区内植物受人类生产和生活活动的长期影响，已无地带性自然植物优势群落的存在，代之于人工栽培或次生植物群落较多分布，总体而言，评价区以城市生态系统为主体，城市建筑和交通路线之外区域分布有景观绿化植被和粮食作物，但它们普遍表现为结构简单、物种贫乏的基本特点。据现场调查，评价区内主要植物为景观绿化植被。</w:t>
            </w:r>
          </w:p>
          <w:p w:rsidR="00E4703E" w:rsidRPr="002D0A32" w:rsidRDefault="00E4703E" w:rsidP="00E4703E">
            <w:pPr>
              <w:spacing w:line="360" w:lineRule="auto"/>
              <w:ind w:firstLineChars="200" w:firstLine="464"/>
              <w:rPr>
                <w:spacing w:val="-4"/>
                <w:sz w:val="24"/>
              </w:rPr>
            </w:pPr>
            <w:r w:rsidRPr="002D0A32">
              <w:rPr>
                <w:spacing w:val="-4"/>
                <w:sz w:val="24"/>
              </w:rPr>
              <w:lastRenderedPageBreak/>
              <w:t>珍稀动植物：由于拟建项目沿线评价区受人类生产生活活动影响深刻，其原始野生动物生境已丧失殆尽。据现场调查，项目周围无受保护的珍稀或濒危动、植物种类，也无名胜古迹和自然保护区。</w:t>
            </w:r>
          </w:p>
          <w:p w:rsidR="00AE3A63" w:rsidRPr="002D0A32" w:rsidRDefault="00AE3A63" w:rsidP="00D7262B">
            <w:pPr>
              <w:pStyle w:val="22"/>
              <w:widowControl/>
              <w:adjustRightInd/>
              <w:snapToGrid/>
              <w:spacing w:line="240" w:lineRule="auto"/>
              <w:ind w:firstLine="480"/>
            </w:pPr>
          </w:p>
        </w:tc>
      </w:tr>
      <w:tr w:rsidR="003470F0" w:rsidRPr="002D0A32" w:rsidTr="00D02957">
        <w:trPr>
          <w:trHeight w:val="3604"/>
          <w:jc w:val="center"/>
        </w:trPr>
        <w:tc>
          <w:tcPr>
            <w:tcW w:w="9286" w:type="dxa"/>
          </w:tcPr>
          <w:p w:rsidR="003470F0" w:rsidRPr="002D0A32" w:rsidRDefault="003470F0" w:rsidP="003470F0">
            <w:pPr>
              <w:numPr>
                <w:ilvl w:val="12"/>
                <w:numId w:val="0"/>
              </w:numPr>
              <w:rPr>
                <w:b/>
                <w:bCs/>
                <w:sz w:val="28"/>
              </w:rPr>
            </w:pPr>
            <w:r w:rsidRPr="002D0A32">
              <w:rPr>
                <w:b/>
                <w:bCs/>
                <w:sz w:val="28"/>
              </w:rPr>
              <w:lastRenderedPageBreak/>
              <w:t>主要环境保护目标（列出名单及保护级别）：</w:t>
            </w:r>
          </w:p>
          <w:p w:rsidR="002F0399" w:rsidRPr="002D0A32" w:rsidRDefault="002F0399" w:rsidP="003470F0">
            <w:pPr>
              <w:numPr>
                <w:ilvl w:val="12"/>
                <w:numId w:val="0"/>
              </w:numPr>
              <w:rPr>
                <w:b/>
                <w:bCs/>
                <w:sz w:val="28"/>
              </w:rPr>
            </w:pPr>
          </w:p>
          <w:p w:rsidR="001F0727" w:rsidRPr="002D0A32" w:rsidRDefault="001F0727" w:rsidP="001F0727">
            <w:pPr>
              <w:spacing w:line="360" w:lineRule="auto"/>
              <w:ind w:firstLineChars="200" w:firstLine="464"/>
              <w:rPr>
                <w:spacing w:val="-4"/>
                <w:sz w:val="24"/>
              </w:rPr>
            </w:pPr>
            <w:r w:rsidRPr="002D0A32">
              <w:rPr>
                <w:spacing w:val="-4"/>
                <w:sz w:val="24"/>
              </w:rPr>
              <w:t>项目位于</w:t>
            </w:r>
            <w:r w:rsidR="00DC6E46" w:rsidRPr="002D0A32">
              <w:rPr>
                <w:sz w:val="24"/>
              </w:rPr>
              <w:t>潍坊高新区</w:t>
            </w:r>
            <w:r w:rsidR="00040343" w:rsidRPr="00040343">
              <w:rPr>
                <w:sz w:val="24"/>
              </w:rPr>
              <w:t>双羊街以南</w:t>
            </w:r>
            <w:r w:rsidR="00040343" w:rsidRPr="00040343">
              <w:rPr>
                <w:rFonts w:hint="eastAsia"/>
                <w:sz w:val="24"/>
              </w:rPr>
              <w:t>、</w:t>
            </w:r>
            <w:r w:rsidR="00040343" w:rsidRPr="00040343">
              <w:rPr>
                <w:sz w:val="24"/>
              </w:rPr>
              <w:t>潍安路以东</w:t>
            </w:r>
            <w:r w:rsidRPr="00040343">
              <w:rPr>
                <w:sz w:val="24"/>
              </w:rPr>
              <w:t>，项</w:t>
            </w:r>
            <w:r w:rsidRPr="002D0A32">
              <w:rPr>
                <w:spacing w:val="-4"/>
                <w:sz w:val="24"/>
              </w:rPr>
              <w:t>目周围</w:t>
            </w:r>
            <w:r w:rsidRPr="002D0A32">
              <w:rPr>
                <w:spacing w:val="-4"/>
                <w:sz w:val="24"/>
              </w:rPr>
              <w:t>1km</w:t>
            </w:r>
            <w:r w:rsidRPr="002D0A32">
              <w:rPr>
                <w:spacing w:val="-4"/>
                <w:sz w:val="24"/>
              </w:rPr>
              <w:t>内无名胜古迹、自然保护区和风景名胜区等需要特殊保护的环境敏感点，项目周围环境保护目标情况见表</w:t>
            </w:r>
            <w:r w:rsidR="008B22D0" w:rsidRPr="002D0A32">
              <w:rPr>
                <w:spacing w:val="-4"/>
                <w:sz w:val="24"/>
              </w:rPr>
              <w:t>8</w:t>
            </w:r>
            <w:r w:rsidRPr="002D0A32">
              <w:rPr>
                <w:spacing w:val="-4"/>
                <w:sz w:val="24"/>
              </w:rPr>
              <w:t>，周边环境敏感目标分布见</w:t>
            </w:r>
            <w:r w:rsidRPr="002D0A32">
              <w:rPr>
                <w:spacing w:val="-4"/>
                <w:sz w:val="24"/>
                <w:highlight w:val="lightGray"/>
              </w:rPr>
              <w:t>附图</w:t>
            </w:r>
            <w:r w:rsidRPr="002D0A32">
              <w:rPr>
                <w:spacing w:val="-4"/>
                <w:sz w:val="24"/>
                <w:highlight w:val="lightGray"/>
              </w:rPr>
              <w:t>3</w:t>
            </w:r>
            <w:r w:rsidRPr="002D0A32">
              <w:rPr>
                <w:spacing w:val="-4"/>
                <w:sz w:val="24"/>
              </w:rPr>
              <w:t>。</w:t>
            </w:r>
          </w:p>
          <w:p w:rsidR="001F0727" w:rsidRPr="002D0A32" w:rsidRDefault="001F0727" w:rsidP="001F0727">
            <w:pPr>
              <w:pStyle w:val="153"/>
              <w:rPr>
                <w:rFonts w:cs="Times New Roman"/>
                <w:color w:val="auto"/>
              </w:rPr>
            </w:pPr>
            <w:r w:rsidRPr="002D0A32">
              <w:rPr>
                <w:rFonts w:cs="Times New Roman"/>
                <w:color w:val="auto"/>
              </w:rPr>
              <w:t>表</w:t>
            </w:r>
            <w:r w:rsidR="008B22D0" w:rsidRPr="002D0A32">
              <w:rPr>
                <w:rFonts w:cs="Times New Roman"/>
                <w:color w:val="auto"/>
              </w:rPr>
              <w:t>8</w:t>
            </w:r>
            <w:r w:rsidRPr="002D0A32">
              <w:rPr>
                <w:rFonts w:cs="Times New Roman"/>
                <w:color w:val="auto"/>
              </w:rPr>
              <w:t xml:space="preserve">  </w:t>
            </w:r>
            <w:r w:rsidRPr="002D0A32">
              <w:rPr>
                <w:rFonts w:cs="Times New Roman"/>
                <w:color w:val="auto"/>
              </w:rPr>
              <w:t>项目敏感目标一览表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1198"/>
              <w:gridCol w:w="2126"/>
              <w:gridCol w:w="993"/>
              <w:gridCol w:w="1345"/>
              <w:gridCol w:w="2977"/>
            </w:tblGrid>
            <w:tr w:rsidR="008252FB" w:rsidRPr="001A3FCA" w:rsidTr="00C02DC3">
              <w:trPr>
                <w:trHeight w:val="20"/>
                <w:jc w:val="center"/>
              </w:trPr>
              <w:tc>
                <w:tcPr>
                  <w:tcW w:w="1198" w:type="dxa"/>
                  <w:tcBorders>
                    <w:bottom w:val="single" w:sz="4" w:space="0" w:color="auto"/>
                  </w:tcBorders>
                  <w:vAlign w:val="center"/>
                </w:tcPr>
                <w:p w:rsidR="008252FB" w:rsidRPr="001A3FCA" w:rsidRDefault="008252FB" w:rsidP="008252FB">
                  <w:pPr>
                    <w:adjustRightInd w:val="0"/>
                    <w:snapToGrid w:val="0"/>
                    <w:jc w:val="center"/>
                    <w:rPr>
                      <w:b/>
                      <w:szCs w:val="21"/>
                    </w:rPr>
                  </w:pPr>
                  <w:r w:rsidRPr="001A3FCA">
                    <w:rPr>
                      <w:b/>
                      <w:szCs w:val="21"/>
                    </w:rPr>
                    <w:t>环境要素</w:t>
                  </w:r>
                </w:p>
              </w:tc>
              <w:tc>
                <w:tcPr>
                  <w:tcW w:w="2126" w:type="dxa"/>
                  <w:vAlign w:val="center"/>
                </w:tcPr>
                <w:p w:rsidR="008252FB" w:rsidRPr="001A3FCA" w:rsidRDefault="008252FB" w:rsidP="008252FB">
                  <w:pPr>
                    <w:adjustRightInd w:val="0"/>
                    <w:snapToGrid w:val="0"/>
                    <w:jc w:val="center"/>
                    <w:rPr>
                      <w:b/>
                      <w:szCs w:val="21"/>
                    </w:rPr>
                  </w:pPr>
                  <w:r w:rsidRPr="001A3FCA">
                    <w:rPr>
                      <w:b/>
                      <w:szCs w:val="21"/>
                    </w:rPr>
                    <w:t>环境保护对象名称</w:t>
                  </w:r>
                </w:p>
              </w:tc>
              <w:tc>
                <w:tcPr>
                  <w:tcW w:w="993" w:type="dxa"/>
                  <w:tcBorders>
                    <w:bottom w:val="single" w:sz="4" w:space="0" w:color="auto"/>
                    <w:right w:val="single" w:sz="4" w:space="0" w:color="auto"/>
                  </w:tcBorders>
                  <w:vAlign w:val="center"/>
                </w:tcPr>
                <w:p w:rsidR="008252FB" w:rsidRPr="001A3FCA" w:rsidRDefault="008252FB" w:rsidP="008252FB">
                  <w:pPr>
                    <w:adjustRightInd w:val="0"/>
                    <w:snapToGrid w:val="0"/>
                    <w:jc w:val="center"/>
                    <w:rPr>
                      <w:b/>
                      <w:szCs w:val="21"/>
                    </w:rPr>
                  </w:pPr>
                  <w:r>
                    <w:rPr>
                      <w:rFonts w:hint="eastAsia"/>
                      <w:b/>
                      <w:szCs w:val="21"/>
                    </w:rPr>
                    <w:t>方位</w:t>
                  </w:r>
                </w:p>
              </w:tc>
              <w:tc>
                <w:tcPr>
                  <w:tcW w:w="1345" w:type="dxa"/>
                  <w:tcBorders>
                    <w:left w:val="single" w:sz="4" w:space="0" w:color="auto"/>
                    <w:bottom w:val="single" w:sz="4" w:space="0" w:color="auto"/>
                    <w:right w:val="single" w:sz="4" w:space="0" w:color="auto"/>
                  </w:tcBorders>
                  <w:vAlign w:val="center"/>
                </w:tcPr>
                <w:p w:rsidR="008252FB" w:rsidRPr="001A3FCA" w:rsidRDefault="008252FB" w:rsidP="008252FB">
                  <w:pPr>
                    <w:adjustRightInd w:val="0"/>
                    <w:snapToGrid w:val="0"/>
                    <w:jc w:val="center"/>
                    <w:rPr>
                      <w:b/>
                      <w:szCs w:val="21"/>
                    </w:rPr>
                  </w:pPr>
                  <w:r>
                    <w:rPr>
                      <w:rFonts w:hint="eastAsia"/>
                      <w:b/>
                      <w:szCs w:val="21"/>
                    </w:rPr>
                    <w:t>距离（</w:t>
                  </w:r>
                  <w:r>
                    <w:rPr>
                      <w:rFonts w:hint="eastAsia"/>
                      <w:b/>
                      <w:szCs w:val="21"/>
                    </w:rPr>
                    <w:t>m</w:t>
                  </w:r>
                  <w:r>
                    <w:rPr>
                      <w:rFonts w:hint="eastAsia"/>
                      <w:b/>
                      <w:szCs w:val="21"/>
                    </w:rPr>
                    <w:t>）</w:t>
                  </w:r>
                </w:p>
              </w:tc>
              <w:tc>
                <w:tcPr>
                  <w:tcW w:w="2977" w:type="dxa"/>
                  <w:tcBorders>
                    <w:left w:val="single" w:sz="4" w:space="0" w:color="auto"/>
                    <w:bottom w:val="single" w:sz="4" w:space="0" w:color="auto"/>
                  </w:tcBorders>
                  <w:vAlign w:val="center"/>
                </w:tcPr>
                <w:p w:rsidR="008252FB" w:rsidRPr="001A3FCA" w:rsidRDefault="008252FB" w:rsidP="008252FB">
                  <w:pPr>
                    <w:adjustRightInd w:val="0"/>
                    <w:snapToGrid w:val="0"/>
                    <w:jc w:val="center"/>
                    <w:rPr>
                      <w:b/>
                      <w:szCs w:val="21"/>
                    </w:rPr>
                  </w:pPr>
                  <w:r w:rsidRPr="001A3FCA">
                    <w:rPr>
                      <w:b/>
                      <w:szCs w:val="21"/>
                    </w:rPr>
                    <w:t>环境标准</w:t>
                  </w:r>
                </w:p>
              </w:tc>
            </w:tr>
            <w:tr w:rsidR="008252FB" w:rsidRPr="001A3FCA" w:rsidTr="00C02DC3">
              <w:trPr>
                <w:trHeight w:val="95"/>
                <w:jc w:val="center"/>
              </w:trPr>
              <w:tc>
                <w:tcPr>
                  <w:tcW w:w="1198" w:type="dxa"/>
                  <w:tcBorders>
                    <w:top w:val="single" w:sz="4" w:space="0" w:color="auto"/>
                  </w:tcBorders>
                  <w:vAlign w:val="center"/>
                </w:tcPr>
                <w:p w:rsidR="008252FB" w:rsidRPr="004851DC" w:rsidRDefault="008252FB" w:rsidP="008252FB">
                  <w:pPr>
                    <w:adjustRightInd w:val="0"/>
                    <w:snapToGrid w:val="0"/>
                    <w:jc w:val="center"/>
                    <w:rPr>
                      <w:szCs w:val="21"/>
                    </w:rPr>
                  </w:pPr>
                  <w:r w:rsidRPr="004851DC">
                    <w:rPr>
                      <w:rFonts w:hAnsi="宋体"/>
                      <w:szCs w:val="21"/>
                    </w:rPr>
                    <w:t>环境空气</w:t>
                  </w:r>
                </w:p>
              </w:tc>
              <w:tc>
                <w:tcPr>
                  <w:tcW w:w="2126" w:type="dxa"/>
                  <w:tcBorders>
                    <w:bottom w:val="single" w:sz="4" w:space="0" w:color="auto"/>
                  </w:tcBorders>
                  <w:vAlign w:val="center"/>
                </w:tcPr>
                <w:p w:rsidR="008252FB" w:rsidRPr="004851DC" w:rsidRDefault="008252FB" w:rsidP="008252FB">
                  <w:pPr>
                    <w:adjustRightInd w:val="0"/>
                    <w:snapToGrid w:val="0"/>
                    <w:jc w:val="center"/>
                    <w:rPr>
                      <w:szCs w:val="21"/>
                    </w:rPr>
                  </w:pPr>
                  <w:r>
                    <w:rPr>
                      <w:rFonts w:hint="eastAsia"/>
                      <w:szCs w:val="21"/>
                    </w:rPr>
                    <w:t>项目周围村庄</w:t>
                  </w:r>
                </w:p>
              </w:tc>
              <w:tc>
                <w:tcPr>
                  <w:tcW w:w="993" w:type="dxa"/>
                  <w:tcBorders>
                    <w:bottom w:val="single" w:sz="4" w:space="0" w:color="auto"/>
                    <w:right w:val="single" w:sz="4" w:space="0" w:color="auto"/>
                  </w:tcBorders>
                  <w:vAlign w:val="center"/>
                </w:tcPr>
                <w:p w:rsidR="008252FB" w:rsidRDefault="008252FB" w:rsidP="008252FB">
                  <w:pPr>
                    <w:jc w:val="center"/>
                    <w:rPr>
                      <w:rFonts w:ascii="Calibri" w:hAnsi="Calibri"/>
                      <w:color w:val="000000"/>
                      <w:szCs w:val="21"/>
                    </w:rPr>
                  </w:pPr>
                  <w:r>
                    <w:rPr>
                      <w:rFonts w:ascii="Calibri" w:hAnsi="Calibri" w:hint="eastAsia"/>
                      <w:color w:val="000000"/>
                      <w:szCs w:val="21"/>
                    </w:rPr>
                    <w:t>项目周围</w:t>
                  </w:r>
                </w:p>
              </w:tc>
              <w:tc>
                <w:tcPr>
                  <w:tcW w:w="1345" w:type="dxa"/>
                  <w:tcBorders>
                    <w:left w:val="single" w:sz="4" w:space="0" w:color="auto"/>
                    <w:bottom w:val="single" w:sz="4" w:space="0" w:color="auto"/>
                    <w:right w:val="single" w:sz="4" w:space="0" w:color="auto"/>
                  </w:tcBorders>
                  <w:vAlign w:val="center"/>
                </w:tcPr>
                <w:p w:rsidR="008252FB" w:rsidRDefault="008252FB" w:rsidP="008252FB">
                  <w:pPr>
                    <w:jc w:val="center"/>
                    <w:rPr>
                      <w:rFonts w:ascii="Calibri" w:hAnsi="Calibri"/>
                      <w:color w:val="000000"/>
                      <w:szCs w:val="21"/>
                    </w:rPr>
                  </w:pPr>
                  <w:r>
                    <w:rPr>
                      <w:rFonts w:ascii="Calibri" w:hAnsi="Calibri" w:hint="eastAsia"/>
                      <w:color w:val="000000"/>
                      <w:szCs w:val="21"/>
                    </w:rPr>
                    <w:t>2.5km</w:t>
                  </w:r>
                  <w:r>
                    <w:rPr>
                      <w:rFonts w:ascii="Calibri" w:hAnsi="Calibri" w:hint="eastAsia"/>
                      <w:color w:val="000000"/>
                      <w:szCs w:val="21"/>
                    </w:rPr>
                    <w:t>范围内</w:t>
                  </w:r>
                </w:p>
              </w:tc>
              <w:tc>
                <w:tcPr>
                  <w:tcW w:w="2977" w:type="dxa"/>
                  <w:tcBorders>
                    <w:left w:val="single" w:sz="4" w:space="0" w:color="auto"/>
                  </w:tcBorders>
                  <w:vAlign w:val="center"/>
                </w:tcPr>
                <w:p w:rsidR="008252FB" w:rsidRPr="004851DC" w:rsidRDefault="008252FB" w:rsidP="008252FB">
                  <w:pPr>
                    <w:adjustRightInd w:val="0"/>
                    <w:snapToGrid w:val="0"/>
                    <w:jc w:val="center"/>
                    <w:rPr>
                      <w:szCs w:val="21"/>
                    </w:rPr>
                  </w:pPr>
                  <w:r w:rsidRPr="008B1DC8">
                    <w:rPr>
                      <w:rFonts w:hAnsi="宋体"/>
                      <w:szCs w:val="21"/>
                    </w:rPr>
                    <w:t>《环境空气质量标准》</w:t>
                  </w:r>
                  <w:r w:rsidRPr="008B1DC8">
                    <w:rPr>
                      <w:szCs w:val="21"/>
                    </w:rPr>
                    <w:t>(GB3095-2012)</w:t>
                  </w:r>
                  <w:r w:rsidRPr="008B1DC8">
                    <w:rPr>
                      <w:rFonts w:hAnsi="宋体"/>
                      <w:szCs w:val="21"/>
                    </w:rPr>
                    <w:t>二级标准</w:t>
                  </w:r>
                </w:p>
              </w:tc>
            </w:tr>
            <w:tr w:rsidR="008252FB" w:rsidRPr="001A3FCA" w:rsidTr="00C02DC3">
              <w:trPr>
                <w:trHeight w:val="270"/>
                <w:jc w:val="center"/>
              </w:trPr>
              <w:tc>
                <w:tcPr>
                  <w:tcW w:w="1198" w:type="dxa"/>
                  <w:tcBorders>
                    <w:top w:val="single" w:sz="4" w:space="0" w:color="auto"/>
                  </w:tcBorders>
                  <w:vAlign w:val="center"/>
                </w:tcPr>
                <w:p w:rsidR="008252FB" w:rsidRPr="004851DC" w:rsidRDefault="008252FB" w:rsidP="008252FB">
                  <w:pPr>
                    <w:adjustRightInd w:val="0"/>
                    <w:snapToGrid w:val="0"/>
                    <w:jc w:val="center"/>
                    <w:rPr>
                      <w:szCs w:val="21"/>
                    </w:rPr>
                  </w:pPr>
                  <w:r w:rsidRPr="004851DC">
                    <w:rPr>
                      <w:rFonts w:hAnsi="宋体"/>
                      <w:szCs w:val="21"/>
                    </w:rPr>
                    <w:t>地表水</w:t>
                  </w:r>
                </w:p>
              </w:tc>
              <w:tc>
                <w:tcPr>
                  <w:tcW w:w="2126" w:type="dxa"/>
                  <w:vAlign w:val="center"/>
                </w:tcPr>
                <w:p w:rsidR="008252FB" w:rsidRPr="004851DC" w:rsidRDefault="008252FB" w:rsidP="008252FB">
                  <w:pPr>
                    <w:adjustRightInd w:val="0"/>
                    <w:snapToGrid w:val="0"/>
                    <w:jc w:val="center"/>
                    <w:rPr>
                      <w:szCs w:val="21"/>
                    </w:rPr>
                  </w:pPr>
                  <w:r>
                    <w:rPr>
                      <w:rFonts w:hint="eastAsia"/>
                      <w:szCs w:val="21"/>
                    </w:rPr>
                    <w:t>浞河</w:t>
                  </w:r>
                </w:p>
              </w:tc>
              <w:tc>
                <w:tcPr>
                  <w:tcW w:w="993" w:type="dxa"/>
                  <w:tcBorders>
                    <w:top w:val="single" w:sz="4" w:space="0" w:color="auto"/>
                    <w:right w:val="single" w:sz="4" w:space="0" w:color="auto"/>
                  </w:tcBorders>
                  <w:vAlign w:val="center"/>
                </w:tcPr>
                <w:p w:rsidR="008252FB" w:rsidRPr="004851DC" w:rsidRDefault="008252FB" w:rsidP="008252FB">
                  <w:pPr>
                    <w:adjustRightInd w:val="0"/>
                    <w:snapToGrid w:val="0"/>
                    <w:jc w:val="center"/>
                    <w:rPr>
                      <w:szCs w:val="21"/>
                    </w:rPr>
                  </w:pPr>
                  <w:r>
                    <w:rPr>
                      <w:rFonts w:hint="eastAsia"/>
                      <w:szCs w:val="21"/>
                    </w:rPr>
                    <w:t>E</w:t>
                  </w:r>
                </w:p>
              </w:tc>
              <w:tc>
                <w:tcPr>
                  <w:tcW w:w="1345" w:type="dxa"/>
                  <w:tcBorders>
                    <w:top w:val="single" w:sz="4" w:space="0" w:color="auto"/>
                    <w:left w:val="single" w:sz="4" w:space="0" w:color="auto"/>
                    <w:right w:val="single" w:sz="4" w:space="0" w:color="auto"/>
                  </w:tcBorders>
                  <w:vAlign w:val="center"/>
                </w:tcPr>
                <w:p w:rsidR="008252FB" w:rsidRPr="004851DC" w:rsidRDefault="008252FB" w:rsidP="008252FB">
                  <w:pPr>
                    <w:adjustRightInd w:val="0"/>
                    <w:snapToGrid w:val="0"/>
                    <w:jc w:val="center"/>
                    <w:rPr>
                      <w:szCs w:val="21"/>
                    </w:rPr>
                  </w:pPr>
                  <w:r>
                    <w:rPr>
                      <w:rFonts w:hint="eastAsia"/>
                      <w:szCs w:val="21"/>
                    </w:rPr>
                    <w:t>295</w:t>
                  </w:r>
                </w:p>
              </w:tc>
              <w:tc>
                <w:tcPr>
                  <w:tcW w:w="2977" w:type="dxa"/>
                  <w:tcBorders>
                    <w:top w:val="single" w:sz="4" w:space="0" w:color="auto"/>
                    <w:left w:val="single" w:sz="4" w:space="0" w:color="auto"/>
                  </w:tcBorders>
                  <w:vAlign w:val="center"/>
                </w:tcPr>
                <w:p w:rsidR="008252FB" w:rsidRPr="004851DC" w:rsidRDefault="008252FB" w:rsidP="008252FB">
                  <w:pPr>
                    <w:adjustRightInd w:val="0"/>
                    <w:snapToGrid w:val="0"/>
                    <w:jc w:val="center"/>
                    <w:rPr>
                      <w:szCs w:val="21"/>
                    </w:rPr>
                  </w:pPr>
                  <w:r w:rsidRPr="008B1DC8">
                    <w:rPr>
                      <w:rFonts w:hAnsi="宋体"/>
                      <w:szCs w:val="21"/>
                    </w:rPr>
                    <w:t>《地表水环境质量标准》</w:t>
                  </w:r>
                  <w:r w:rsidRPr="008B1DC8">
                    <w:rPr>
                      <w:szCs w:val="21"/>
                    </w:rPr>
                    <w:t xml:space="preserve">(GB3838-2002) </w:t>
                  </w:r>
                  <w:r>
                    <w:rPr>
                      <w:rFonts w:ascii="宋体" w:hAnsi="宋体" w:hint="eastAsia"/>
                      <w:szCs w:val="21"/>
                    </w:rPr>
                    <w:t>Ⅴ</w:t>
                  </w:r>
                  <w:r w:rsidRPr="008B1DC8">
                    <w:rPr>
                      <w:rFonts w:hAnsi="宋体"/>
                      <w:szCs w:val="21"/>
                    </w:rPr>
                    <w:t>类</w:t>
                  </w:r>
                </w:p>
              </w:tc>
            </w:tr>
            <w:tr w:rsidR="008252FB" w:rsidRPr="001A3FCA" w:rsidTr="00C02DC3">
              <w:trPr>
                <w:trHeight w:val="20"/>
                <w:jc w:val="center"/>
              </w:trPr>
              <w:tc>
                <w:tcPr>
                  <w:tcW w:w="1198" w:type="dxa"/>
                  <w:vAlign w:val="center"/>
                </w:tcPr>
                <w:p w:rsidR="008252FB" w:rsidRPr="004851DC" w:rsidRDefault="008252FB" w:rsidP="008252FB">
                  <w:pPr>
                    <w:adjustRightInd w:val="0"/>
                    <w:snapToGrid w:val="0"/>
                    <w:jc w:val="center"/>
                    <w:rPr>
                      <w:szCs w:val="21"/>
                    </w:rPr>
                  </w:pPr>
                  <w:r w:rsidRPr="004851DC">
                    <w:rPr>
                      <w:rFonts w:hAnsi="宋体"/>
                      <w:szCs w:val="21"/>
                    </w:rPr>
                    <w:t>地下水</w:t>
                  </w:r>
                </w:p>
              </w:tc>
              <w:tc>
                <w:tcPr>
                  <w:tcW w:w="2126" w:type="dxa"/>
                  <w:vAlign w:val="center"/>
                </w:tcPr>
                <w:p w:rsidR="008252FB" w:rsidRPr="004851DC" w:rsidRDefault="008252FB" w:rsidP="008252FB">
                  <w:pPr>
                    <w:adjustRightInd w:val="0"/>
                    <w:snapToGrid w:val="0"/>
                    <w:jc w:val="center"/>
                    <w:rPr>
                      <w:szCs w:val="21"/>
                    </w:rPr>
                  </w:pPr>
                  <w:r w:rsidRPr="004851DC">
                    <w:rPr>
                      <w:rFonts w:hAnsi="宋体"/>
                      <w:szCs w:val="21"/>
                    </w:rPr>
                    <w:t>项目周围</w:t>
                  </w:r>
                  <w:r w:rsidRPr="004851DC">
                    <w:rPr>
                      <w:szCs w:val="21"/>
                    </w:rPr>
                    <w:t>6km</w:t>
                  </w:r>
                  <w:r w:rsidRPr="004851DC">
                    <w:rPr>
                      <w:szCs w:val="21"/>
                      <w:vertAlign w:val="superscript"/>
                    </w:rPr>
                    <w:t>2</w:t>
                  </w:r>
                  <w:r w:rsidRPr="004851DC">
                    <w:rPr>
                      <w:rFonts w:hAnsi="宋体"/>
                      <w:szCs w:val="21"/>
                    </w:rPr>
                    <w:t>范围内的浅层地下水</w:t>
                  </w:r>
                  <w:r w:rsidRPr="004851DC">
                    <w:rPr>
                      <w:szCs w:val="21"/>
                    </w:rPr>
                    <w:t>(</w:t>
                  </w:r>
                  <w:r w:rsidRPr="004851DC">
                    <w:rPr>
                      <w:rFonts w:hAnsi="宋体"/>
                      <w:szCs w:val="21"/>
                    </w:rPr>
                    <w:t>居民和工业用水</w:t>
                  </w:r>
                  <w:r w:rsidRPr="004851DC">
                    <w:rPr>
                      <w:szCs w:val="21"/>
                    </w:rPr>
                    <w:t>)</w:t>
                  </w:r>
                </w:p>
              </w:tc>
              <w:tc>
                <w:tcPr>
                  <w:tcW w:w="993" w:type="dxa"/>
                  <w:tcBorders>
                    <w:right w:val="single" w:sz="4" w:space="0" w:color="auto"/>
                  </w:tcBorders>
                  <w:vAlign w:val="center"/>
                </w:tcPr>
                <w:p w:rsidR="008252FB" w:rsidRPr="004851DC" w:rsidRDefault="008252FB" w:rsidP="008252FB">
                  <w:pPr>
                    <w:adjustRightInd w:val="0"/>
                    <w:snapToGrid w:val="0"/>
                    <w:jc w:val="center"/>
                    <w:rPr>
                      <w:szCs w:val="21"/>
                    </w:rPr>
                  </w:pPr>
                  <w:r>
                    <w:rPr>
                      <w:rFonts w:hint="eastAsia"/>
                      <w:szCs w:val="21"/>
                    </w:rPr>
                    <w:t>--</w:t>
                  </w:r>
                </w:p>
              </w:tc>
              <w:tc>
                <w:tcPr>
                  <w:tcW w:w="1345" w:type="dxa"/>
                  <w:tcBorders>
                    <w:left w:val="single" w:sz="4" w:space="0" w:color="auto"/>
                    <w:right w:val="single" w:sz="4" w:space="0" w:color="auto"/>
                  </w:tcBorders>
                  <w:vAlign w:val="center"/>
                </w:tcPr>
                <w:p w:rsidR="008252FB" w:rsidRPr="004851DC" w:rsidRDefault="008252FB" w:rsidP="008252FB">
                  <w:pPr>
                    <w:adjustRightInd w:val="0"/>
                    <w:snapToGrid w:val="0"/>
                    <w:jc w:val="center"/>
                    <w:rPr>
                      <w:szCs w:val="21"/>
                    </w:rPr>
                  </w:pPr>
                  <w:r>
                    <w:rPr>
                      <w:rFonts w:hint="eastAsia"/>
                      <w:szCs w:val="21"/>
                    </w:rPr>
                    <w:t>--</w:t>
                  </w:r>
                </w:p>
              </w:tc>
              <w:tc>
                <w:tcPr>
                  <w:tcW w:w="2977" w:type="dxa"/>
                  <w:tcBorders>
                    <w:left w:val="single" w:sz="4" w:space="0" w:color="auto"/>
                  </w:tcBorders>
                  <w:vAlign w:val="center"/>
                </w:tcPr>
                <w:p w:rsidR="008252FB" w:rsidRPr="004851DC" w:rsidRDefault="008252FB" w:rsidP="008252FB">
                  <w:pPr>
                    <w:adjustRightInd w:val="0"/>
                    <w:snapToGrid w:val="0"/>
                    <w:jc w:val="center"/>
                    <w:rPr>
                      <w:szCs w:val="21"/>
                    </w:rPr>
                  </w:pPr>
                  <w:r w:rsidRPr="004851DC">
                    <w:rPr>
                      <w:rFonts w:hAnsi="宋体"/>
                      <w:szCs w:val="21"/>
                    </w:rPr>
                    <w:t>《地下水质量标准》（</w:t>
                  </w:r>
                  <w:r>
                    <w:rPr>
                      <w:szCs w:val="21"/>
                    </w:rPr>
                    <w:t>GB/T14848-</w:t>
                  </w:r>
                  <w:r>
                    <w:rPr>
                      <w:rFonts w:hint="eastAsia"/>
                      <w:szCs w:val="21"/>
                    </w:rPr>
                    <w:t>2017</w:t>
                  </w:r>
                  <w:r w:rsidRPr="004851DC">
                    <w:rPr>
                      <w:szCs w:val="21"/>
                    </w:rPr>
                    <w:t>)</w:t>
                  </w:r>
                  <w:r w:rsidRPr="004851DC">
                    <w:rPr>
                      <w:rFonts w:ascii="宋体" w:hAnsi="宋体"/>
                      <w:szCs w:val="21"/>
                    </w:rPr>
                    <w:t>Ⅲ</w:t>
                  </w:r>
                  <w:r w:rsidRPr="004851DC">
                    <w:rPr>
                      <w:rFonts w:hAnsi="宋体"/>
                      <w:szCs w:val="21"/>
                    </w:rPr>
                    <w:t>类标准</w:t>
                  </w:r>
                </w:p>
              </w:tc>
            </w:tr>
          </w:tbl>
          <w:p w:rsidR="00752EFA" w:rsidRDefault="00752EFA" w:rsidP="001F0727">
            <w:pPr>
              <w:pStyle w:val="153"/>
              <w:rPr>
                <w:rFonts w:cs="Times New Roman"/>
                <w:color w:val="auto"/>
              </w:rPr>
            </w:pPr>
          </w:p>
          <w:p w:rsidR="008252FB" w:rsidRDefault="008252FB" w:rsidP="001F0727">
            <w:pPr>
              <w:pStyle w:val="153"/>
              <w:rPr>
                <w:rFonts w:cs="Times New Roman"/>
                <w:color w:val="auto"/>
              </w:rPr>
            </w:pPr>
          </w:p>
          <w:p w:rsidR="008252FB" w:rsidRDefault="008252FB" w:rsidP="001F0727">
            <w:pPr>
              <w:pStyle w:val="153"/>
              <w:rPr>
                <w:rFonts w:cs="Times New Roman"/>
                <w:color w:val="auto"/>
              </w:rPr>
            </w:pPr>
          </w:p>
          <w:p w:rsidR="008252FB" w:rsidRDefault="008252FB" w:rsidP="001F0727">
            <w:pPr>
              <w:pStyle w:val="153"/>
              <w:rPr>
                <w:rFonts w:cs="Times New Roman"/>
                <w:color w:val="auto"/>
              </w:rPr>
            </w:pPr>
          </w:p>
          <w:p w:rsidR="008252FB" w:rsidRDefault="008252FB" w:rsidP="001F0727">
            <w:pPr>
              <w:pStyle w:val="153"/>
              <w:rPr>
                <w:rFonts w:cs="Times New Roman"/>
                <w:color w:val="auto"/>
              </w:rPr>
            </w:pPr>
          </w:p>
          <w:p w:rsidR="008252FB" w:rsidRDefault="008252FB" w:rsidP="001F0727">
            <w:pPr>
              <w:pStyle w:val="153"/>
              <w:rPr>
                <w:rFonts w:cs="Times New Roman"/>
                <w:color w:val="auto"/>
              </w:rPr>
            </w:pPr>
          </w:p>
          <w:p w:rsidR="008252FB" w:rsidRPr="008252FB" w:rsidRDefault="008252FB" w:rsidP="001F0727">
            <w:pPr>
              <w:pStyle w:val="153"/>
              <w:rPr>
                <w:rFonts w:cs="Times New Roman"/>
                <w:color w:val="auto"/>
              </w:rPr>
            </w:pPr>
          </w:p>
          <w:p w:rsidR="00752EFA" w:rsidRPr="002D0A32" w:rsidRDefault="00752EFA" w:rsidP="001F0727">
            <w:pPr>
              <w:pStyle w:val="153"/>
              <w:rPr>
                <w:rFonts w:cs="Times New Roman"/>
                <w:color w:val="auto"/>
              </w:rPr>
            </w:pPr>
          </w:p>
          <w:p w:rsidR="00752EFA" w:rsidRPr="002D0A32" w:rsidRDefault="00752EFA" w:rsidP="001F0727">
            <w:pPr>
              <w:pStyle w:val="153"/>
              <w:rPr>
                <w:rFonts w:cs="Times New Roman"/>
                <w:color w:val="auto"/>
              </w:rPr>
            </w:pPr>
          </w:p>
          <w:p w:rsidR="00752EFA" w:rsidRPr="002D0A32" w:rsidRDefault="00752EFA" w:rsidP="001F0727">
            <w:pPr>
              <w:pStyle w:val="153"/>
              <w:rPr>
                <w:rFonts w:cs="Times New Roman"/>
                <w:color w:val="auto"/>
              </w:rPr>
            </w:pPr>
          </w:p>
          <w:p w:rsidR="0004077D" w:rsidRPr="002D0A32" w:rsidRDefault="0004077D" w:rsidP="001F0727">
            <w:pPr>
              <w:pStyle w:val="153"/>
              <w:rPr>
                <w:rFonts w:cs="Times New Roman"/>
                <w:color w:val="auto"/>
              </w:rPr>
            </w:pPr>
          </w:p>
          <w:p w:rsidR="0004077D" w:rsidRPr="002D0A32" w:rsidRDefault="0004077D" w:rsidP="001F0727">
            <w:pPr>
              <w:pStyle w:val="153"/>
              <w:rPr>
                <w:rFonts w:cs="Times New Roman"/>
                <w:color w:val="auto"/>
              </w:rPr>
            </w:pPr>
          </w:p>
          <w:p w:rsidR="00E15C42" w:rsidRPr="002D0A32" w:rsidRDefault="00E15C42" w:rsidP="00AE3A63">
            <w:pPr>
              <w:widowControl/>
              <w:snapToGrid w:val="0"/>
              <w:spacing w:line="360" w:lineRule="auto"/>
              <w:jc w:val="center"/>
              <w:rPr>
                <w:b/>
                <w:sz w:val="28"/>
                <w:szCs w:val="28"/>
              </w:rPr>
            </w:pPr>
          </w:p>
          <w:p w:rsidR="00AE3A63" w:rsidRPr="002D0A32" w:rsidRDefault="00AE3A63" w:rsidP="0017554B">
            <w:pPr>
              <w:widowControl/>
              <w:snapToGrid w:val="0"/>
              <w:jc w:val="center"/>
              <w:rPr>
                <w:b/>
                <w:sz w:val="28"/>
                <w:szCs w:val="28"/>
              </w:rPr>
            </w:pPr>
          </w:p>
          <w:p w:rsidR="0017554B" w:rsidRPr="002D0A32" w:rsidRDefault="0017554B" w:rsidP="00AE3A63">
            <w:pPr>
              <w:widowControl/>
              <w:snapToGrid w:val="0"/>
              <w:spacing w:line="360" w:lineRule="auto"/>
              <w:jc w:val="center"/>
              <w:rPr>
                <w:b/>
                <w:sz w:val="28"/>
                <w:szCs w:val="28"/>
              </w:rPr>
            </w:pPr>
          </w:p>
        </w:tc>
      </w:tr>
    </w:tbl>
    <w:p w:rsidR="007A50EE" w:rsidRPr="002D0A32" w:rsidRDefault="0011033F" w:rsidP="00F34B2B">
      <w:pPr>
        <w:widowControl/>
        <w:outlineLvl w:val="0"/>
        <w:rPr>
          <w:b/>
          <w:sz w:val="30"/>
          <w:szCs w:val="30"/>
        </w:rPr>
      </w:pPr>
      <w:r w:rsidRPr="002D0A32">
        <w:rPr>
          <w:b/>
          <w:sz w:val="30"/>
          <w:szCs w:val="30"/>
        </w:rPr>
        <w:br w:type="page"/>
      </w:r>
      <w:r w:rsidR="007A50EE" w:rsidRPr="002D0A32">
        <w:rPr>
          <w:b/>
          <w:sz w:val="30"/>
          <w:szCs w:val="30"/>
        </w:rPr>
        <w:lastRenderedPageBreak/>
        <w:t>评价适用标准</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5"/>
        <w:gridCol w:w="8681"/>
      </w:tblGrid>
      <w:tr w:rsidR="00FA3784" w:rsidRPr="002D0A32" w:rsidTr="009B60CC">
        <w:trPr>
          <w:trHeight w:val="3300"/>
          <w:jc w:val="center"/>
        </w:trPr>
        <w:tc>
          <w:tcPr>
            <w:tcW w:w="605" w:type="dxa"/>
            <w:vAlign w:val="center"/>
          </w:tcPr>
          <w:p w:rsidR="00FA3784" w:rsidRPr="002D0A32" w:rsidRDefault="00FA3784" w:rsidP="00F34B2B">
            <w:pPr>
              <w:widowControl/>
              <w:jc w:val="center"/>
              <w:rPr>
                <w:sz w:val="28"/>
              </w:rPr>
            </w:pPr>
            <w:r w:rsidRPr="002D0A32">
              <w:rPr>
                <w:sz w:val="28"/>
              </w:rPr>
              <w:t>环境质量标准</w:t>
            </w:r>
          </w:p>
        </w:tc>
        <w:tc>
          <w:tcPr>
            <w:tcW w:w="8681" w:type="dxa"/>
            <w:vAlign w:val="center"/>
          </w:tcPr>
          <w:p w:rsidR="006A2B76" w:rsidRPr="002D0A32" w:rsidRDefault="006A2B76" w:rsidP="00A83497">
            <w:pPr>
              <w:adjustRightInd w:val="0"/>
              <w:snapToGrid w:val="0"/>
              <w:spacing w:line="360" w:lineRule="auto"/>
              <w:ind w:firstLineChars="200" w:firstLine="482"/>
              <w:rPr>
                <w:b/>
                <w:sz w:val="24"/>
              </w:rPr>
            </w:pPr>
            <w:r w:rsidRPr="002D0A32">
              <w:rPr>
                <w:b/>
                <w:sz w:val="24"/>
              </w:rPr>
              <w:t>1.</w:t>
            </w:r>
            <w:r w:rsidRPr="002D0A32">
              <w:rPr>
                <w:b/>
                <w:sz w:val="24"/>
              </w:rPr>
              <w:t>环境空气：</w:t>
            </w:r>
            <w:r w:rsidRPr="002D0A32">
              <w:rPr>
                <w:sz w:val="24"/>
              </w:rPr>
              <w:t>执行《环境空气质量标准</w:t>
            </w:r>
            <w:r w:rsidRPr="002D0A32">
              <w:rPr>
                <w:sz w:val="24"/>
              </w:rPr>
              <w:t>(GB3095-2012)</w:t>
            </w:r>
            <w:r w:rsidRPr="002D0A32">
              <w:rPr>
                <w:sz w:val="24"/>
              </w:rPr>
              <w:t>》中的二级标准。</w:t>
            </w:r>
          </w:p>
          <w:p w:rsidR="006A2B76" w:rsidRPr="002D0A32" w:rsidRDefault="006A2B76" w:rsidP="00A83497">
            <w:pPr>
              <w:adjustRightInd w:val="0"/>
              <w:snapToGrid w:val="0"/>
              <w:spacing w:line="360" w:lineRule="auto"/>
              <w:ind w:firstLineChars="200" w:firstLine="482"/>
              <w:rPr>
                <w:b/>
                <w:sz w:val="24"/>
              </w:rPr>
            </w:pPr>
            <w:r w:rsidRPr="002D0A32">
              <w:rPr>
                <w:b/>
                <w:sz w:val="24"/>
              </w:rPr>
              <w:t>2.</w:t>
            </w:r>
            <w:r w:rsidRPr="002D0A32">
              <w:rPr>
                <w:b/>
                <w:sz w:val="24"/>
              </w:rPr>
              <w:t>地表水：</w:t>
            </w:r>
            <w:r w:rsidRPr="002D0A32">
              <w:rPr>
                <w:sz w:val="24"/>
              </w:rPr>
              <w:t>执行《地表水环境质量标准</w:t>
            </w:r>
            <w:r w:rsidRPr="002D0A32">
              <w:rPr>
                <w:sz w:val="24"/>
              </w:rPr>
              <w:t>(GB3838-2002)</w:t>
            </w:r>
            <w:r w:rsidRPr="002D0A32">
              <w:rPr>
                <w:sz w:val="24"/>
              </w:rPr>
              <w:t>》中</w:t>
            </w:r>
            <w:r w:rsidR="00662158" w:rsidRPr="002D0A32">
              <w:rPr>
                <w:sz w:val="24"/>
              </w:rPr>
              <w:t>Ⅴ</w:t>
            </w:r>
            <w:r w:rsidRPr="002D0A32">
              <w:rPr>
                <w:sz w:val="24"/>
              </w:rPr>
              <w:t>类标准。</w:t>
            </w:r>
          </w:p>
          <w:p w:rsidR="006A2B76" w:rsidRPr="002D0A32" w:rsidRDefault="006A2B76" w:rsidP="00A83497">
            <w:pPr>
              <w:adjustRightInd w:val="0"/>
              <w:snapToGrid w:val="0"/>
              <w:spacing w:line="360" w:lineRule="auto"/>
              <w:ind w:firstLineChars="200" w:firstLine="482"/>
              <w:rPr>
                <w:sz w:val="24"/>
              </w:rPr>
            </w:pPr>
            <w:r w:rsidRPr="002D0A32">
              <w:rPr>
                <w:b/>
                <w:sz w:val="24"/>
              </w:rPr>
              <w:t>3.</w:t>
            </w:r>
            <w:r w:rsidRPr="002D0A32">
              <w:rPr>
                <w:b/>
                <w:sz w:val="24"/>
              </w:rPr>
              <w:t>地下水：</w:t>
            </w:r>
            <w:r w:rsidRPr="00A55670">
              <w:rPr>
                <w:color w:val="FF0000"/>
                <w:sz w:val="24"/>
              </w:rPr>
              <w:t>执行</w:t>
            </w:r>
            <w:r w:rsidR="00E150DD" w:rsidRPr="00A55670">
              <w:rPr>
                <w:bCs/>
                <w:color w:val="FF0000"/>
                <w:sz w:val="24"/>
              </w:rPr>
              <w:t>《地下水质量标准</w:t>
            </w:r>
            <w:r w:rsidR="00E150DD" w:rsidRPr="00A55670">
              <w:rPr>
                <w:bCs/>
                <w:color w:val="FF0000"/>
                <w:sz w:val="24"/>
              </w:rPr>
              <w:t>(GB/T14848-</w:t>
            </w:r>
            <w:r w:rsidR="00E150DD" w:rsidRPr="00A55670">
              <w:rPr>
                <w:rFonts w:hint="eastAsia"/>
                <w:bCs/>
                <w:color w:val="FF0000"/>
                <w:sz w:val="24"/>
              </w:rPr>
              <w:t>2017</w:t>
            </w:r>
            <w:r w:rsidR="00E150DD" w:rsidRPr="00A55670">
              <w:rPr>
                <w:bCs/>
                <w:color w:val="FF0000"/>
                <w:sz w:val="24"/>
              </w:rPr>
              <w:t>)</w:t>
            </w:r>
            <w:r w:rsidR="00E150DD" w:rsidRPr="00A55670">
              <w:rPr>
                <w:bCs/>
                <w:color w:val="FF0000"/>
                <w:sz w:val="24"/>
              </w:rPr>
              <w:t>》</w:t>
            </w:r>
            <w:r w:rsidRPr="00A55670">
              <w:rPr>
                <w:color w:val="FF0000"/>
                <w:sz w:val="24"/>
              </w:rPr>
              <w:t>中的</w:t>
            </w:r>
            <w:r w:rsidRPr="00A55670">
              <w:rPr>
                <w:color w:val="FF0000"/>
                <w:sz w:val="24"/>
              </w:rPr>
              <w:t>Ⅲ</w:t>
            </w:r>
            <w:r w:rsidRPr="00A55670">
              <w:rPr>
                <w:color w:val="FF0000"/>
                <w:sz w:val="24"/>
              </w:rPr>
              <w:t>类标准</w:t>
            </w:r>
            <w:r w:rsidRPr="002D0A32">
              <w:rPr>
                <w:sz w:val="24"/>
              </w:rPr>
              <w:t>。</w:t>
            </w:r>
          </w:p>
          <w:p w:rsidR="00FA3784" w:rsidRPr="002D0A32" w:rsidRDefault="006A2B76" w:rsidP="00A83497">
            <w:pPr>
              <w:pStyle w:val="CharCharCharCharCharCharCharCharCharChar"/>
              <w:widowControl/>
              <w:snapToGrid/>
              <w:ind w:firstLine="482"/>
              <w:rPr>
                <w:rFonts w:cs="Times New Roman"/>
              </w:rPr>
            </w:pPr>
            <w:r w:rsidRPr="002D0A32">
              <w:rPr>
                <w:rFonts w:cs="Times New Roman"/>
                <w:b/>
                <w:szCs w:val="20"/>
              </w:rPr>
              <w:t>4.</w:t>
            </w:r>
            <w:r w:rsidRPr="002D0A32">
              <w:rPr>
                <w:rFonts w:cs="Times New Roman"/>
                <w:b/>
                <w:szCs w:val="20"/>
              </w:rPr>
              <w:t>声环境：</w:t>
            </w:r>
            <w:r w:rsidRPr="002D0A32">
              <w:rPr>
                <w:rFonts w:cs="Times New Roman"/>
                <w:szCs w:val="20"/>
              </w:rPr>
              <w:t>执行《声环境质量标准</w:t>
            </w:r>
            <w:r w:rsidRPr="002D0A32">
              <w:rPr>
                <w:rFonts w:cs="Times New Roman"/>
                <w:szCs w:val="20"/>
              </w:rPr>
              <w:t>(GB3096-2008)</w:t>
            </w:r>
            <w:r w:rsidRPr="002D0A32">
              <w:rPr>
                <w:rFonts w:cs="Times New Roman"/>
                <w:szCs w:val="20"/>
              </w:rPr>
              <w:t>》中</w:t>
            </w:r>
            <w:r w:rsidRPr="002D0A32">
              <w:rPr>
                <w:rFonts w:cs="Times New Roman"/>
                <w:szCs w:val="20"/>
              </w:rPr>
              <w:t>2</w:t>
            </w:r>
            <w:r w:rsidRPr="002D0A32">
              <w:rPr>
                <w:rFonts w:cs="Times New Roman"/>
                <w:szCs w:val="20"/>
              </w:rPr>
              <w:t>类功能区标准。</w:t>
            </w:r>
          </w:p>
        </w:tc>
      </w:tr>
      <w:tr w:rsidR="00FA3784" w:rsidRPr="002D0A32">
        <w:trPr>
          <w:trHeight w:val="5753"/>
          <w:jc w:val="center"/>
        </w:trPr>
        <w:tc>
          <w:tcPr>
            <w:tcW w:w="605" w:type="dxa"/>
            <w:vAlign w:val="center"/>
          </w:tcPr>
          <w:p w:rsidR="00FA3784" w:rsidRPr="002D0A32" w:rsidRDefault="00FA3784" w:rsidP="00F34B2B">
            <w:pPr>
              <w:widowControl/>
              <w:jc w:val="center"/>
              <w:rPr>
                <w:sz w:val="28"/>
              </w:rPr>
            </w:pPr>
            <w:r w:rsidRPr="002D0A32">
              <w:rPr>
                <w:sz w:val="28"/>
              </w:rPr>
              <w:t>污染物排放标准</w:t>
            </w:r>
          </w:p>
        </w:tc>
        <w:tc>
          <w:tcPr>
            <w:tcW w:w="8681" w:type="dxa"/>
            <w:vAlign w:val="center"/>
          </w:tcPr>
          <w:p w:rsidR="00F84D9E" w:rsidRPr="00E20EE5" w:rsidRDefault="00651294" w:rsidP="00A83497">
            <w:pPr>
              <w:pStyle w:val="25"/>
              <w:spacing w:line="360" w:lineRule="auto"/>
              <w:ind w:firstLine="482"/>
              <w:rPr>
                <w:rFonts w:cs="Times New Roman"/>
              </w:rPr>
            </w:pPr>
            <w:r w:rsidRPr="002D0A32">
              <w:rPr>
                <w:rFonts w:cs="Times New Roman"/>
                <w:b/>
              </w:rPr>
              <w:t>1.</w:t>
            </w:r>
            <w:r w:rsidRPr="002D0A32">
              <w:rPr>
                <w:rFonts w:cs="Times New Roman"/>
                <w:b/>
              </w:rPr>
              <w:t>废气：</w:t>
            </w:r>
            <w:r w:rsidR="00F84D9E" w:rsidRPr="002D0A32">
              <w:rPr>
                <w:rFonts w:cs="Times New Roman"/>
              </w:rPr>
              <w:t>本项目产生的</w:t>
            </w:r>
            <w:r w:rsidR="00F84D9E" w:rsidRPr="00E20EE5">
              <w:rPr>
                <w:rFonts w:cs="Times New Roman"/>
              </w:rPr>
              <w:t>有组织废气执行《</w:t>
            </w:r>
            <w:r w:rsidR="00F84D9E" w:rsidRPr="00A55670">
              <w:rPr>
                <w:rFonts w:cs="Times New Roman"/>
                <w:color w:val="FF0000"/>
              </w:rPr>
              <w:t>山东省区域性大气污染物综合排放标准》（</w:t>
            </w:r>
            <w:r w:rsidR="00F84D9E" w:rsidRPr="00A55670">
              <w:rPr>
                <w:rFonts w:cs="Times New Roman"/>
                <w:color w:val="FF0000"/>
              </w:rPr>
              <w:t>DB37/2376-201</w:t>
            </w:r>
            <w:r w:rsidR="00E150DD" w:rsidRPr="00A55670">
              <w:rPr>
                <w:rFonts w:cs="Times New Roman" w:hint="eastAsia"/>
                <w:color w:val="FF0000"/>
              </w:rPr>
              <w:t>9</w:t>
            </w:r>
            <w:r w:rsidR="00F84D9E" w:rsidRPr="00A55670">
              <w:rPr>
                <w:rFonts w:cs="Times New Roman"/>
                <w:color w:val="FF0000"/>
              </w:rPr>
              <w:t>）表</w:t>
            </w:r>
            <w:r w:rsidR="00611EFE" w:rsidRPr="00A55670">
              <w:rPr>
                <w:rFonts w:cs="Times New Roman" w:hint="eastAsia"/>
                <w:color w:val="FF0000"/>
              </w:rPr>
              <w:t>1</w:t>
            </w:r>
            <w:r w:rsidR="00F84D9E" w:rsidRPr="00A55670">
              <w:rPr>
                <w:rFonts w:cs="Times New Roman"/>
                <w:color w:val="FF0000"/>
              </w:rPr>
              <w:t>重点控制区的排放浓度限值（</w:t>
            </w:r>
            <w:r w:rsidR="009D2A93">
              <w:rPr>
                <w:rFonts w:cs="Times New Roman"/>
                <w:color w:val="FF0000"/>
              </w:rPr>
              <w:t>二氧化硫</w:t>
            </w:r>
            <w:r w:rsidR="009D2A93">
              <w:rPr>
                <w:rFonts w:cs="Times New Roman"/>
                <w:color w:val="FF0000"/>
              </w:rPr>
              <w:t>≤</w:t>
            </w:r>
            <w:r w:rsidR="009D2A93">
              <w:rPr>
                <w:rFonts w:cs="Times New Roman" w:hint="eastAsia"/>
                <w:color w:val="FF0000"/>
              </w:rPr>
              <w:t>50</w:t>
            </w:r>
            <w:r w:rsidR="009D2A93" w:rsidRPr="00A55670">
              <w:rPr>
                <w:rFonts w:cs="Times New Roman"/>
                <w:color w:val="FF0000"/>
              </w:rPr>
              <w:t>mg/m</w:t>
            </w:r>
            <w:r w:rsidR="009D2A93" w:rsidRPr="00A55670">
              <w:rPr>
                <w:rFonts w:cs="Times New Roman"/>
                <w:color w:val="FF0000"/>
                <w:vertAlign w:val="superscript"/>
              </w:rPr>
              <w:t>3</w:t>
            </w:r>
            <w:r w:rsidR="009D2A93">
              <w:rPr>
                <w:rFonts w:cs="Times New Roman"/>
                <w:color w:val="FF0000"/>
              </w:rPr>
              <w:t>、氮氧化物</w:t>
            </w:r>
            <w:r w:rsidR="009D2A93">
              <w:rPr>
                <w:rFonts w:cs="Times New Roman"/>
                <w:color w:val="FF0000"/>
              </w:rPr>
              <w:t>≤</w:t>
            </w:r>
            <w:r w:rsidR="009D2A93">
              <w:rPr>
                <w:rFonts w:cs="Times New Roman" w:hint="eastAsia"/>
                <w:color w:val="FF0000"/>
              </w:rPr>
              <w:t>100</w:t>
            </w:r>
            <w:r w:rsidR="009D2A93" w:rsidRPr="00A55670">
              <w:rPr>
                <w:rFonts w:cs="Times New Roman"/>
                <w:color w:val="FF0000"/>
              </w:rPr>
              <w:t>mg/m</w:t>
            </w:r>
            <w:r w:rsidR="009D2A93" w:rsidRPr="00A55670">
              <w:rPr>
                <w:rFonts w:cs="Times New Roman"/>
                <w:color w:val="FF0000"/>
                <w:vertAlign w:val="superscript"/>
              </w:rPr>
              <w:t>3</w:t>
            </w:r>
            <w:r w:rsidR="009D2A93">
              <w:rPr>
                <w:rFonts w:cs="Times New Roman"/>
                <w:color w:val="FF0000"/>
              </w:rPr>
              <w:t>、颗粒物</w:t>
            </w:r>
            <w:r w:rsidR="00F84D9E" w:rsidRPr="00A55670">
              <w:rPr>
                <w:rFonts w:cs="Times New Roman"/>
                <w:color w:val="FF0000"/>
              </w:rPr>
              <w:t>≤10mg/m</w:t>
            </w:r>
            <w:r w:rsidR="00F84D9E" w:rsidRPr="00A55670">
              <w:rPr>
                <w:rFonts w:cs="Times New Roman"/>
                <w:color w:val="FF0000"/>
                <w:vertAlign w:val="superscript"/>
              </w:rPr>
              <w:t>3</w:t>
            </w:r>
            <w:r w:rsidR="00F84D9E" w:rsidRPr="00A55670">
              <w:rPr>
                <w:rFonts w:cs="Times New Roman"/>
                <w:color w:val="FF0000"/>
              </w:rPr>
              <w:t>）</w:t>
            </w:r>
            <w:r w:rsidR="00F84D9E" w:rsidRPr="00E20EE5">
              <w:rPr>
                <w:rFonts w:cs="Times New Roman"/>
              </w:rPr>
              <w:t>，厂界颗粒物排放浓度执行《大气污染物综合排放标准》（</w:t>
            </w:r>
            <w:r w:rsidR="00F84D9E" w:rsidRPr="00E20EE5">
              <w:rPr>
                <w:rFonts w:cs="Times New Roman"/>
              </w:rPr>
              <w:t>GB16297-1996</w:t>
            </w:r>
            <w:r w:rsidR="00F84D9E" w:rsidRPr="00E20EE5">
              <w:rPr>
                <w:rFonts w:cs="Times New Roman"/>
              </w:rPr>
              <w:t>）表</w:t>
            </w:r>
            <w:r w:rsidR="00F84D9E" w:rsidRPr="00E20EE5">
              <w:rPr>
                <w:rFonts w:cs="Times New Roman"/>
              </w:rPr>
              <w:t>2</w:t>
            </w:r>
            <w:r w:rsidR="00F84D9E" w:rsidRPr="00E20EE5">
              <w:rPr>
                <w:rFonts w:cs="Times New Roman"/>
              </w:rPr>
              <w:t>中无组织排放监控浓度限值（</w:t>
            </w:r>
            <w:r w:rsidR="00F84D9E" w:rsidRPr="00E20EE5">
              <w:rPr>
                <w:rFonts w:cs="Times New Roman"/>
              </w:rPr>
              <w:t>≤1.0mg/m</w:t>
            </w:r>
            <w:r w:rsidR="00F84D9E" w:rsidRPr="00E20EE5">
              <w:rPr>
                <w:rFonts w:cs="Times New Roman"/>
                <w:vertAlign w:val="superscript"/>
              </w:rPr>
              <w:t>3</w:t>
            </w:r>
            <w:r w:rsidR="00F84D9E" w:rsidRPr="00E20EE5">
              <w:rPr>
                <w:rFonts w:cs="Times New Roman"/>
              </w:rPr>
              <w:t>）。</w:t>
            </w:r>
          </w:p>
          <w:p w:rsidR="00A34687" w:rsidRPr="002D0A32" w:rsidRDefault="00A34687" w:rsidP="00A83497">
            <w:pPr>
              <w:pStyle w:val="25"/>
              <w:spacing w:line="360" w:lineRule="auto"/>
              <w:ind w:firstLine="482"/>
              <w:rPr>
                <w:rFonts w:cs="Times New Roman"/>
                <w:b/>
              </w:rPr>
            </w:pPr>
            <w:r w:rsidRPr="002D0A32">
              <w:rPr>
                <w:rFonts w:cs="Times New Roman"/>
                <w:b/>
              </w:rPr>
              <w:t>2.</w:t>
            </w:r>
            <w:r w:rsidRPr="002D0A32">
              <w:rPr>
                <w:rFonts w:cs="Times New Roman"/>
                <w:b/>
              </w:rPr>
              <w:t>废水：</w:t>
            </w:r>
            <w:r w:rsidR="00C21ADC" w:rsidRPr="00A55670">
              <w:rPr>
                <w:rFonts w:cs="Times New Roman"/>
                <w:color w:val="FF0000"/>
              </w:rPr>
              <w:t>执行《污水排入城镇下水道水质标准》（</w:t>
            </w:r>
            <w:r w:rsidR="00C21ADC" w:rsidRPr="00A55670">
              <w:rPr>
                <w:rFonts w:cs="Times New Roman"/>
                <w:color w:val="FF0000"/>
              </w:rPr>
              <w:t>GB/T31962-2015</w:t>
            </w:r>
            <w:r w:rsidR="00C21ADC" w:rsidRPr="00A55670">
              <w:rPr>
                <w:rFonts w:cs="Times New Roman"/>
                <w:color w:val="FF0000"/>
              </w:rPr>
              <w:t>）表</w:t>
            </w:r>
            <w:r w:rsidR="00C21ADC" w:rsidRPr="00A55670">
              <w:rPr>
                <w:rFonts w:cs="Times New Roman"/>
                <w:color w:val="FF0000"/>
              </w:rPr>
              <w:t>1</w:t>
            </w:r>
            <w:r w:rsidR="00C21ADC" w:rsidRPr="00A55670">
              <w:rPr>
                <w:rFonts w:cs="Times New Roman"/>
                <w:color w:val="FF0000"/>
              </w:rPr>
              <w:t>中</w:t>
            </w:r>
            <w:r w:rsidR="00C42EC8" w:rsidRPr="00A55670">
              <w:rPr>
                <w:rFonts w:cs="Times New Roman"/>
                <w:color w:val="FF0000"/>
              </w:rPr>
              <w:t>A</w:t>
            </w:r>
            <w:r w:rsidR="00C21ADC" w:rsidRPr="00A55670">
              <w:rPr>
                <w:rFonts w:cs="Times New Roman"/>
                <w:color w:val="FF0000"/>
              </w:rPr>
              <w:t>等级，即</w:t>
            </w:r>
            <w:r w:rsidR="00C21ADC" w:rsidRPr="00A55670">
              <w:rPr>
                <w:rFonts w:cs="Times New Roman"/>
                <w:color w:val="FF0000"/>
              </w:rPr>
              <w:t>SS≤400mg/L</w:t>
            </w:r>
            <w:r w:rsidR="00C21ADC" w:rsidRPr="00A55670">
              <w:rPr>
                <w:rFonts w:cs="Times New Roman"/>
                <w:color w:val="FF0000"/>
              </w:rPr>
              <w:t>，</w:t>
            </w:r>
            <w:r w:rsidR="00C21ADC" w:rsidRPr="00A55670">
              <w:rPr>
                <w:rFonts w:cs="Times New Roman"/>
                <w:color w:val="FF0000"/>
              </w:rPr>
              <w:t>CODcr≤500mg/L</w:t>
            </w:r>
            <w:r w:rsidR="00C21ADC" w:rsidRPr="00A55670">
              <w:rPr>
                <w:rFonts w:cs="Times New Roman"/>
                <w:color w:val="FF0000"/>
              </w:rPr>
              <w:t>，</w:t>
            </w:r>
            <w:r w:rsidR="00C21ADC" w:rsidRPr="00A55670">
              <w:rPr>
                <w:rFonts w:cs="Times New Roman"/>
                <w:color w:val="FF0000"/>
              </w:rPr>
              <w:t>BOD</w:t>
            </w:r>
            <w:r w:rsidR="00C21ADC" w:rsidRPr="00A55670">
              <w:rPr>
                <w:rFonts w:cs="Times New Roman"/>
                <w:color w:val="FF0000"/>
                <w:vertAlign w:val="subscript"/>
              </w:rPr>
              <w:t>5</w:t>
            </w:r>
            <w:r w:rsidR="00C21ADC" w:rsidRPr="00A55670">
              <w:rPr>
                <w:rFonts w:cs="Times New Roman"/>
                <w:color w:val="FF0000"/>
              </w:rPr>
              <w:t>≤350mg/L</w:t>
            </w:r>
            <w:r w:rsidR="00C21ADC" w:rsidRPr="00A55670">
              <w:rPr>
                <w:rFonts w:cs="Times New Roman"/>
                <w:color w:val="FF0000"/>
              </w:rPr>
              <w:t>，</w:t>
            </w:r>
            <w:r w:rsidR="00C21ADC" w:rsidRPr="00A55670">
              <w:rPr>
                <w:rFonts w:cs="Times New Roman"/>
                <w:color w:val="FF0000"/>
              </w:rPr>
              <w:t>NH</w:t>
            </w:r>
            <w:r w:rsidR="00C21ADC" w:rsidRPr="00A55670">
              <w:rPr>
                <w:rFonts w:cs="Times New Roman"/>
                <w:color w:val="FF0000"/>
                <w:vertAlign w:val="subscript"/>
              </w:rPr>
              <w:t>3</w:t>
            </w:r>
            <w:r w:rsidR="00C21ADC" w:rsidRPr="00A55670">
              <w:rPr>
                <w:rFonts w:cs="Times New Roman"/>
                <w:color w:val="FF0000"/>
              </w:rPr>
              <w:t>-N≤45mg/L</w:t>
            </w:r>
            <w:r w:rsidR="000675A2" w:rsidRPr="002D0A32">
              <w:rPr>
                <w:rFonts w:cs="Times New Roman"/>
              </w:rPr>
              <w:t>。</w:t>
            </w:r>
          </w:p>
          <w:p w:rsidR="00651294" w:rsidRPr="002D0A32" w:rsidRDefault="00A34687" w:rsidP="00A83497">
            <w:pPr>
              <w:adjustRightInd w:val="0"/>
              <w:snapToGrid w:val="0"/>
              <w:spacing w:line="360" w:lineRule="auto"/>
              <w:ind w:firstLineChars="200" w:firstLine="482"/>
              <w:rPr>
                <w:sz w:val="24"/>
              </w:rPr>
            </w:pPr>
            <w:r w:rsidRPr="002D0A32">
              <w:rPr>
                <w:b/>
                <w:sz w:val="24"/>
              </w:rPr>
              <w:t>3</w:t>
            </w:r>
            <w:r w:rsidR="007652F0" w:rsidRPr="002D0A32">
              <w:rPr>
                <w:b/>
                <w:sz w:val="24"/>
              </w:rPr>
              <w:t>.</w:t>
            </w:r>
            <w:r w:rsidR="00651294" w:rsidRPr="002D0A32">
              <w:rPr>
                <w:b/>
                <w:sz w:val="24"/>
              </w:rPr>
              <w:t>噪声：</w:t>
            </w:r>
            <w:r w:rsidR="00651294" w:rsidRPr="002D0A32">
              <w:rPr>
                <w:sz w:val="24"/>
              </w:rPr>
              <w:t>运营期内执行《工业企业厂界环境噪声排放标准》</w:t>
            </w:r>
            <w:r w:rsidR="00651294" w:rsidRPr="002D0A32">
              <w:rPr>
                <w:sz w:val="24"/>
              </w:rPr>
              <w:t>(GB12348-2008)</w:t>
            </w:r>
            <w:r w:rsidR="00651294" w:rsidRPr="002D0A32">
              <w:rPr>
                <w:sz w:val="24"/>
              </w:rPr>
              <w:t>中</w:t>
            </w:r>
            <w:r w:rsidR="00651294" w:rsidRPr="002D0A32">
              <w:rPr>
                <w:sz w:val="24"/>
              </w:rPr>
              <w:t>2</w:t>
            </w:r>
            <w:r w:rsidR="00651294" w:rsidRPr="002D0A32">
              <w:rPr>
                <w:sz w:val="24"/>
              </w:rPr>
              <w:t>类功能区标准</w:t>
            </w:r>
            <w:r w:rsidR="00EA6E8F" w:rsidRPr="002D0A32">
              <w:rPr>
                <w:sz w:val="24"/>
              </w:rPr>
              <w:t>（</w:t>
            </w:r>
            <w:r w:rsidR="00EA6E8F" w:rsidRPr="002D0A32">
              <w:rPr>
                <w:sz w:val="24"/>
                <w:szCs w:val="24"/>
              </w:rPr>
              <w:t>昼间</w:t>
            </w:r>
            <w:r w:rsidR="00514F9F">
              <w:rPr>
                <w:sz w:val="24"/>
                <w:szCs w:val="24"/>
              </w:rPr>
              <w:t>≤60</w:t>
            </w:r>
            <w:r w:rsidR="00EA6E8F" w:rsidRPr="002D0A32">
              <w:rPr>
                <w:sz w:val="24"/>
                <w:szCs w:val="24"/>
              </w:rPr>
              <w:t>dB</w:t>
            </w:r>
            <w:r w:rsidR="00EA6E8F" w:rsidRPr="002D0A32">
              <w:rPr>
                <w:sz w:val="24"/>
                <w:szCs w:val="24"/>
              </w:rPr>
              <w:t>、夜间</w:t>
            </w:r>
            <w:r w:rsidR="00EA6E8F" w:rsidRPr="002D0A32">
              <w:rPr>
                <w:sz w:val="24"/>
                <w:szCs w:val="24"/>
              </w:rPr>
              <w:t>≤50dB</w:t>
            </w:r>
            <w:r w:rsidR="00EA6E8F" w:rsidRPr="002D0A32">
              <w:rPr>
                <w:sz w:val="24"/>
              </w:rPr>
              <w:t>）</w:t>
            </w:r>
            <w:r w:rsidR="00651294" w:rsidRPr="002D0A32">
              <w:rPr>
                <w:sz w:val="24"/>
              </w:rPr>
              <w:t>。</w:t>
            </w:r>
          </w:p>
          <w:p w:rsidR="00C70F8D" w:rsidRPr="002D0A32" w:rsidRDefault="00A34687" w:rsidP="00A83497">
            <w:pPr>
              <w:adjustRightInd w:val="0"/>
              <w:snapToGrid w:val="0"/>
              <w:spacing w:line="360" w:lineRule="auto"/>
              <w:ind w:firstLineChars="200" w:firstLine="482"/>
              <w:rPr>
                <w:sz w:val="24"/>
                <w:szCs w:val="24"/>
              </w:rPr>
            </w:pPr>
            <w:r w:rsidRPr="002D0A32">
              <w:rPr>
                <w:b/>
                <w:sz w:val="24"/>
              </w:rPr>
              <w:t>4</w:t>
            </w:r>
            <w:r w:rsidR="00651294" w:rsidRPr="002D0A32">
              <w:rPr>
                <w:b/>
                <w:sz w:val="24"/>
              </w:rPr>
              <w:t>.</w:t>
            </w:r>
            <w:r w:rsidR="00651294" w:rsidRPr="002D0A32">
              <w:rPr>
                <w:b/>
                <w:sz w:val="24"/>
              </w:rPr>
              <w:t>固废：</w:t>
            </w:r>
            <w:r w:rsidR="00150017" w:rsidRPr="002D0A32">
              <w:rPr>
                <w:sz w:val="24"/>
              </w:rPr>
              <w:t>一般固废</w:t>
            </w:r>
            <w:r w:rsidR="00651294" w:rsidRPr="002D0A32">
              <w:rPr>
                <w:sz w:val="24"/>
              </w:rPr>
              <w:t>执行《一般工业固体废物贮存、处置场污染控制标准</w:t>
            </w:r>
            <w:r w:rsidR="00651294" w:rsidRPr="002D0A32">
              <w:rPr>
                <w:sz w:val="24"/>
              </w:rPr>
              <w:t>(GB18599-2001)</w:t>
            </w:r>
            <w:r w:rsidR="00651294" w:rsidRPr="002D0A32">
              <w:rPr>
                <w:sz w:val="24"/>
              </w:rPr>
              <w:t>》</w:t>
            </w:r>
            <w:r w:rsidR="00E20917" w:rsidRPr="002D0A32">
              <w:rPr>
                <w:sz w:val="24"/>
              </w:rPr>
              <w:t>及其修改单</w:t>
            </w:r>
            <w:r w:rsidR="00A24DD6" w:rsidRPr="002D0A32">
              <w:rPr>
                <w:sz w:val="24"/>
              </w:rPr>
              <w:t>(</w:t>
            </w:r>
            <w:r w:rsidR="00A24DD6" w:rsidRPr="002D0A32">
              <w:rPr>
                <w:sz w:val="24"/>
              </w:rPr>
              <w:t>环保部</w:t>
            </w:r>
            <w:r w:rsidR="00A24DD6" w:rsidRPr="002D0A32">
              <w:rPr>
                <w:sz w:val="24"/>
              </w:rPr>
              <w:t>2013</w:t>
            </w:r>
            <w:r w:rsidR="00A24DD6" w:rsidRPr="002D0A32">
              <w:rPr>
                <w:sz w:val="24"/>
              </w:rPr>
              <w:t>年第</w:t>
            </w:r>
            <w:r w:rsidR="00A24DD6" w:rsidRPr="002D0A32">
              <w:rPr>
                <w:sz w:val="24"/>
              </w:rPr>
              <w:t>36</w:t>
            </w:r>
            <w:r w:rsidR="00A24DD6" w:rsidRPr="002D0A32">
              <w:rPr>
                <w:sz w:val="24"/>
              </w:rPr>
              <w:t>号公告</w:t>
            </w:r>
            <w:r w:rsidR="00A24DD6" w:rsidRPr="002D0A32">
              <w:rPr>
                <w:sz w:val="24"/>
              </w:rPr>
              <w:t>)</w:t>
            </w:r>
            <w:r w:rsidR="00A24DD6" w:rsidRPr="002D0A32">
              <w:rPr>
                <w:sz w:val="24"/>
              </w:rPr>
              <w:t>中相关要求</w:t>
            </w:r>
            <w:r w:rsidR="00CA09C0" w:rsidRPr="002D0A32">
              <w:rPr>
                <w:sz w:val="24"/>
              </w:rPr>
              <w:t>。</w:t>
            </w:r>
          </w:p>
        </w:tc>
      </w:tr>
      <w:tr w:rsidR="007A50EE" w:rsidRPr="002D0A32" w:rsidTr="009B60CC">
        <w:trPr>
          <w:trHeight w:val="4182"/>
          <w:jc w:val="center"/>
        </w:trPr>
        <w:tc>
          <w:tcPr>
            <w:tcW w:w="605" w:type="dxa"/>
            <w:vAlign w:val="center"/>
          </w:tcPr>
          <w:p w:rsidR="007A50EE" w:rsidRPr="002D0A32" w:rsidRDefault="007A50EE" w:rsidP="00F34B2B">
            <w:pPr>
              <w:widowControl/>
              <w:jc w:val="center"/>
              <w:rPr>
                <w:sz w:val="28"/>
              </w:rPr>
            </w:pPr>
            <w:r w:rsidRPr="002D0A32">
              <w:rPr>
                <w:sz w:val="28"/>
              </w:rPr>
              <w:t>总量控制指标</w:t>
            </w:r>
          </w:p>
        </w:tc>
        <w:tc>
          <w:tcPr>
            <w:tcW w:w="8681" w:type="dxa"/>
            <w:vAlign w:val="center"/>
          </w:tcPr>
          <w:p w:rsidR="00BE6602" w:rsidRDefault="001670D8" w:rsidP="001670D8">
            <w:pPr>
              <w:pStyle w:val="ae"/>
              <w:spacing w:line="360" w:lineRule="auto"/>
              <w:ind w:left="0" w:firstLineChars="200" w:firstLine="480"/>
              <w:rPr>
                <w:rFonts w:hint="eastAsia"/>
                <w:kern w:val="2"/>
                <w:sz w:val="24"/>
              </w:rPr>
            </w:pPr>
            <w:r w:rsidRPr="002D0A32">
              <w:rPr>
                <w:kern w:val="2"/>
                <w:sz w:val="24"/>
              </w:rPr>
              <w:t>本项目产生的污水经化粪池处理后</w:t>
            </w:r>
            <w:r w:rsidR="00417B74" w:rsidRPr="002D0A32">
              <w:rPr>
                <w:kern w:val="2"/>
                <w:sz w:val="24"/>
              </w:rPr>
              <w:t>由</w:t>
            </w:r>
            <w:r w:rsidRPr="002D0A32">
              <w:rPr>
                <w:kern w:val="2"/>
                <w:sz w:val="24"/>
              </w:rPr>
              <w:t>市政污水管网排入</w:t>
            </w:r>
            <w:r w:rsidR="00306EAE" w:rsidRPr="002D0A32">
              <w:rPr>
                <w:kern w:val="2"/>
                <w:sz w:val="24"/>
              </w:rPr>
              <w:t>潍坊</w:t>
            </w:r>
            <w:r w:rsidRPr="002D0A32">
              <w:rPr>
                <w:kern w:val="2"/>
                <w:sz w:val="24"/>
              </w:rPr>
              <w:t>高新区污水处理厂。排放到污水处理厂的废水量为</w:t>
            </w:r>
            <w:r w:rsidR="005864C1">
              <w:rPr>
                <w:rFonts w:hint="eastAsia"/>
                <w:kern w:val="2"/>
                <w:sz w:val="24"/>
              </w:rPr>
              <w:t>912</w:t>
            </w:r>
            <w:r w:rsidRPr="002D0A32">
              <w:rPr>
                <w:kern w:val="2"/>
                <w:sz w:val="24"/>
              </w:rPr>
              <w:t>m</w:t>
            </w:r>
            <w:r w:rsidRPr="002D0A32">
              <w:rPr>
                <w:kern w:val="2"/>
                <w:sz w:val="24"/>
                <w:vertAlign w:val="superscript"/>
              </w:rPr>
              <w:t>3</w:t>
            </w:r>
            <w:r w:rsidRPr="002D0A32">
              <w:rPr>
                <w:kern w:val="2"/>
                <w:sz w:val="24"/>
              </w:rPr>
              <w:t>/a</w:t>
            </w:r>
            <w:r w:rsidRPr="002D0A32">
              <w:rPr>
                <w:kern w:val="2"/>
                <w:sz w:val="24"/>
              </w:rPr>
              <w:t>，经污水处理厂处理后</w:t>
            </w:r>
            <w:r w:rsidRPr="002D0A32">
              <w:rPr>
                <w:kern w:val="2"/>
                <w:sz w:val="24"/>
              </w:rPr>
              <w:t>COD</w:t>
            </w:r>
            <w:r w:rsidRPr="002D0A32">
              <w:rPr>
                <w:kern w:val="2"/>
                <w:sz w:val="24"/>
              </w:rPr>
              <w:t>排放浓度为</w:t>
            </w:r>
            <w:r w:rsidRPr="002D0A32">
              <w:rPr>
                <w:kern w:val="2"/>
                <w:sz w:val="24"/>
              </w:rPr>
              <w:t>50mg/L</w:t>
            </w:r>
            <w:r w:rsidRPr="002D0A32">
              <w:rPr>
                <w:kern w:val="2"/>
                <w:sz w:val="24"/>
              </w:rPr>
              <w:t>，</w:t>
            </w:r>
            <w:r w:rsidRPr="002D0A32">
              <w:rPr>
                <w:kern w:val="2"/>
                <w:sz w:val="24"/>
              </w:rPr>
              <w:t>COD</w:t>
            </w:r>
            <w:r w:rsidRPr="002D0A32">
              <w:rPr>
                <w:kern w:val="2"/>
                <w:sz w:val="24"/>
              </w:rPr>
              <w:t>最终排河量为</w:t>
            </w:r>
            <w:r w:rsidR="00A4606E">
              <w:rPr>
                <w:rFonts w:hint="eastAsia"/>
                <w:kern w:val="2"/>
                <w:sz w:val="24"/>
              </w:rPr>
              <w:t>0.0456</w:t>
            </w:r>
            <w:r w:rsidRPr="002D0A32">
              <w:rPr>
                <w:kern w:val="2"/>
                <w:sz w:val="24"/>
              </w:rPr>
              <w:t>t/a</w:t>
            </w:r>
            <w:r w:rsidRPr="002D0A32">
              <w:rPr>
                <w:kern w:val="2"/>
                <w:sz w:val="24"/>
              </w:rPr>
              <w:t>，氨氮排放浓度为</w:t>
            </w:r>
            <w:r w:rsidRPr="002D0A32">
              <w:rPr>
                <w:kern w:val="2"/>
                <w:sz w:val="24"/>
              </w:rPr>
              <w:t>5mg/L</w:t>
            </w:r>
            <w:r w:rsidRPr="002D0A32">
              <w:rPr>
                <w:kern w:val="2"/>
                <w:sz w:val="24"/>
              </w:rPr>
              <w:t>，氨氮最终排河量为</w:t>
            </w:r>
            <w:r w:rsidR="00E02315">
              <w:rPr>
                <w:rFonts w:hint="eastAsia"/>
                <w:kern w:val="2"/>
                <w:sz w:val="24"/>
              </w:rPr>
              <w:t>0.0046</w:t>
            </w:r>
            <w:r w:rsidRPr="002D0A32">
              <w:rPr>
                <w:kern w:val="2"/>
                <w:sz w:val="24"/>
              </w:rPr>
              <w:t>t/a</w:t>
            </w:r>
            <w:r w:rsidRPr="002D0A32">
              <w:rPr>
                <w:kern w:val="2"/>
                <w:sz w:val="24"/>
              </w:rPr>
              <w:t>。其水污染物（</w:t>
            </w:r>
            <w:r w:rsidRPr="002D0A32">
              <w:rPr>
                <w:kern w:val="2"/>
                <w:sz w:val="24"/>
              </w:rPr>
              <w:t>COD</w:t>
            </w:r>
            <w:r w:rsidRPr="002D0A32">
              <w:rPr>
                <w:kern w:val="2"/>
                <w:sz w:val="24"/>
              </w:rPr>
              <w:t>、氨氮）排放总量已分配到</w:t>
            </w:r>
            <w:r w:rsidR="00CC2885" w:rsidRPr="002D0A32">
              <w:rPr>
                <w:kern w:val="2"/>
                <w:sz w:val="24"/>
              </w:rPr>
              <w:t>潍坊</w:t>
            </w:r>
            <w:r w:rsidRPr="002D0A32">
              <w:rPr>
                <w:kern w:val="2"/>
                <w:sz w:val="24"/>
              </w:rPr>
              <w:t>高新区污水处理厂，不占用区域水环境总量控制指标</w:t>
            </w:r>
            <w:r w:rsidR="00BE6602">
              <w:rPr>
                <w:kern w:val="2"/>
                <w:sz w:val="24"/>
              </w:rPr>
              <w:t>。</w:t>
            </w:r>
          </w:p>
          <w:p w:rsidR="00A55670" w:rsidRPr="00BE6602" w:rsidRDefault="00BE6602" w:rsidP="001670D8">
            <w:pPr>
              <w:pStyle w:val="ae"/>
              <w:spacing w:line="360" w:lineRule="auto"/>
              <w:ind w:left="0" w:firstLineChars="200" w:firstLine="480"/>
              <w:rPr>
                <w:color w:val="FF0000"/>
                <w:kern w:val="2"/>
                <w:sz w:val="24"/>
              </w:rPr>
            </w:pPr>
            <w:r w:rsidRPr="00BE6602">
              <w:rPr>
                <w:color w:val="FF0000"/>
                <w:kern w:val="2"/>
                <w:sz w:val="24"/>
              </w:rPr>
              <w:t>本</w:t>
            </w:r>
            <w:r w:rsidR="001670D8" w:rsidRPr="00BE6602">
              <w:rPr>
                <w:color w:val="FF0000"/>
                <w:kern w:val="2"/>
                <w:sz w:val="24"/>
              </w:rPr>
              <w:t>项目</w:t>
            </w:r>
            <w:r w:rsidRPr="00BE6602">
              <w:rPr>
                <w:color w:val="FF0000"/>
                <w:kern w:val="2"/>
                <w:sz w:val="24"/>
              </w:rPr>
              <w:t>天燃气锅炉产生</w:t>
            </w:r>
            <w:r w:rsidR="001670D8" w:rsidRPr="00BE6602">
              <w:rPr>
                <w:color w:val="FF0000"/>
                <w:kern w:val="2"/>
                <w:sz w:val="24"/>
              </w:rPr>
              <w:t>二氧化硫</w:t>
            </w:r>
            <w:r w:rsidR="00F43823">
              <w:rPr>
                <w:rFonts w:hint="eastAsia"/>
                <w:color w:val="FF0000"/>
                <w:kern w:val="2"/>
                <w:sz w:val="24"/>
              </w:rPr>
              <w:t>1.01</w:t>
            </w:r>
            <w:r w:rsidRPr="00BE6602">
              <w:rPr>
                <w:rFonts w:hint="eastAsia"/>
                <w:color w:val="FF0000"/>
                <w:kern w:val="2"/>
                <w:sz w:val="24"/>
              </w:rPr>
              <w:t>t/a</w:t>
            </w:r>
            <w:r w:rsidR="001670D8" w:rsidRPr="00BE6602">
              <w:rPr>
                <w:color w:val="FF0000"/>
                <w:kern w:val="2"/>
                <w:sz w:val="24"/>
              </w:rPr>
              <w:t>、氮氧化物</w:t>
            </w:r>
            <w:r w:rsidRPr="00BE6602">
              <w:rPr>
                <w:rFonts w:hint="eastAsia"/>
                <w:color w:val="FF0000"/>
                <w:kern w:val="2"/>
                <w:sz w:val="24"/>
              </w:rPr>
              <w:t>2.</w:t>
            </w:r>
            <w:r w:rsidR="00F43823">
              <w:rPr>
                <w:rFonts w:hint="eastAsia"/>
                <w:color w:val="FF0000"/>
                <w:kern w:val="2"/>
                <w:sz w:val="24"/>
              </w:rPr>
              <w:t>82</w:t>
            </w:r>
            <w:r w:rsidRPr="00BE6602">
              <w:rPr>
                <w:rFonts w:hint="eastAsia"/>
                <w:color w:val="FF0000"/>
                <w:kern w:val="2"/>
                <w:sz w:val="24"/>
              </w:rPr>
              <w:t>t/a</w:t>
            </w:r>
            <w:r w:rsidRPr="00BE6602">
              <w:rPr>
                <w:rFonts w:hint="eastAsia"/>
                <w:color w:val="FF0000"/>
                <w:kern w:val="2"/>
                <w:sz w:val="24"/>
              </w:rPr>
              <w:t>、烟尘</w:t>
            </w:r>
            <w:r w:rsidRPr="00BE6602">
              <w:rPr>
                <w:rFonts w:hint="eastAsia"/>
                <w:color w:val="FF0000"/>
                <w:kern w:val="2"/>
                <w:sz w:val="24"/>
              </w:rPr>
              <w:t>0.2</w:t>
            </w:r>
            <w:r w:rsidR="00F43823">
              <w:rPr>
                <w:rFonts w:hint="eastAsia"/>
                <w:color w:val="FF0000"/>
                <w:kern w:val="2"/>
                <w:sz w:val="24"/>
              </w:rPr>
              <w:t>5</w:t>
            </w:r>
            <w:r w:rsidRPr="00BE6602">
              <w:rPr>
                <w:rFonts w:hint="eastAsia"/>
                <w:color w:val="FF0000"/>
                <w:kern w:val="2"/>
                <w:sz w:val="24"/>
              </w:rPr>
              <w:t>t/a</w:t>
            </w:r>
            <w:r w:rsidR="001670D8" w:rsidRPr="00BE6602">
              <w:rPr>
                <w:color w:val="FF0000"/>
                <w:kern w:val="2"/>
                <w:sz w:val="24"/>
              </w:rPr>
              <w:t>。</w:t>
            </w:r>
            <w:r w:rsidR="00A55670">
              <w:rPr>
                <w:color w:val="FF0000"/>
                <w:kern w:val="2"/>
                <w:sz w:val="24"/>
              </w:rPr>
              <w:t>工艺废气中颗粒物排放量为</w:t>
            </w:r>
            <w:r w:rsidR="00A55670">
              <w:rPr>
                <w:rFonts w:hint="eastAsia"/>
                <w:color w:val="FF0000"/>
                <w:kern w:val="2"/>
                <w:sz w:val="24"/>
              </w:rPr>
              <w:t>0.045t/a</w:t>
            </w:r>
            <w:r w:rsidR="00A55670">
              <w:rPr>
                <w:rFonts w:hint="eastAsia"/>
                <w:color w:val="FF0000"/>
                <w:kern w:val="2"/>
                <w:sz w:val="24"/>
              </w:rPr>
              <w:t>。</w:t>
            </w:r>
          </w:p>
          <w:p w:rsidR="00174D96" w:rsidRPr="00BE6602" w:rsidRDefault="004B6AC5" w:rsidP="00F43823">
            <w:pPr>
              <w:pStyle w:val="aa"/>
              <w:spacing w:line="360" w:lineRule="auto"/>
              <w:ind w:firstLine="480"/>
              <w:rPr>
                <w:b/>
                <w:color w:val="FF0000"/>
              </w:rPr>
            </w:pPr>
            <w:r w:rsidRPr="00BE6602">
              <w:rPr>
                <w:color w:val="FF0000"/>
                <w:szCs w:val="24"/>
              </w:rPr>
              <w:t>因此，本项目需申请总量</w:t>
            </w:r>
            <w:r w:rsidR="00BE6602" w:rsidRPr="00BE6602">
              <w:rPr>
                <w:color w:val="FF0000"/>
                <w:szCs w:val="24"/>
              </w:rPr>
              <w:t>为</w:t>
            </w:r>
            <w:r w:rsidR="00BE6602" w:rsidRPr="00BE6602">
              <w:rPr>
                <w:color w:val="FF0000"/>
              </w:rPr>
              <w:t>二氧化硫</w:t>
            </w:r>
            <w:r w:rsidR="00F43823">
              <w:rPr>
                <w:rFonts w:hint="eastAsia"/>
                <w:color w:val="FF0000"/>
              </w:rPr>
              <w:t>1.01</w:t>
            </w:r>
            <w:r w:rsidR="00BE6602" w:rsidRPr="00BE6602">
              <w:rPr>
                <w:rFonts w:hint="eastAsia"/>
                <w:color w:val="FF0000"/>
              </w:rPr>
              <w:t>t/a</w:t>
            </w:r>
            <w:r w:rsidR="00BE6602" w:rsidRPr="00BE6602">
              <w:rPr>
                <w:color w:val="FF0000"/>
              </w:rPr>
              <w:t>、氮氧化物</w:t>
            </w:r>
            <w:r w:rsidR="00BE6602" w:rsidRPr="00BE6602">
              <w:rPr>
                <w:rFonts w:hint="eastAsia"/>
                <w:color w:val="FF0000"/>
              </w:rPr>
              <w:t>2.</w:t>
            </w:r>
            <w:r w:rsidR="00F43823">
              <w:rPr>
                <w:rFonts w:hint="eastAsia"/>
                <w:color w:val="FF0000"/>
              </w:rPr>
              <w:t>82</w:t>
            </w:r>
            <w:r w:rsidR="00BE6602" w:rsidRPr="00BE6602">
              <w:rPr>
                <w:rFonts w:hint="eastAsia"/>
                <w:color w:val="FF0000"/>
              </w:rPr>
              <w:t>t/a</w:t>
            </w:r>
            <w:r w:rsidR="00BE6602" w:rsidRPr="00BE6602">
              <w:rPr>
                <w:rFonts w:hint="eastAsia"/>
                <w:color w:val="FF0000"/>
              </w:rPr>
              <w:t>、</w:t>
            </w:r>
            <w:r w:rsidR="00A55670">
              <w:rPr>
                <w:rFonts w:hint="eastAsia"/>
                <w:color w:val="FF0000"/>
              </w:rPr>
              <w:t>颗粒物</w:t>
            </w:r>
            <w:r w:rsidR="00BE6602" w:rsidRPr="00BE6602">
              <w:rPr>
                <w:rFonts w:hint="eastAsia"/>
                <w:color w:val="FF0000"/>
              </w:rPr>
              <w:t>0.2</w:t>
            </w:r>
            <w:r w:rsidR="00F43823">
              <w:rPr>
                <w:rFonts w:hint="eastAsia"/>
                <w:color w:val="FF0000"/>
              </w:rPr>
              <w:t>9</w:t>
            </w:r>
            <w:r w:rsidR="00A55670">
              <w:rPr>
                <w:rFonts w:hint="eastAsia"/>
                <w:color w:val="FF0000"/>
              </w:rPr>
              <w:t>5</w:t>
            </w:r>
            <w:r w:rsidR="00BE6602" w:rsidRPr="00BE6602">
              <w:rPr>
                <w:rFonts w:hint="eastAsia"/>
                <w:color w:val="FF0000"/>
              </w:rPr>
              <w:t>t/a</w:t>
            </w:r>
            <w:r w:rsidRPr="00BE6602">
              <w:rPr>
                <w:color w:val="FF0000"/>
                <w:szCs w:val="24"/>
              </w:rPr>
              <w:t>。</w:t>
            </w:r>
          </w:p>
        </w:tc>
      </w:tr>
    </w:tbl>
    <w:p w:rsidR="00641E56" w:rsidRPr="002D0A32" w:rsidRDefault="00641E56" w:rsidP="00641E56">
      <w:pPr>
        <w:outlineLvl w:val="0"/>
        <w:rPr>
          <w:b/>
          <w:sz w:val="30"/>
          <w:szCs w:val="30"/>
        </w:rPr>
      </w:pPr>
      <w:r w:rsidRPr="002D0A32">
        <w:rPr>
          <w:b/>
          <w:sz w:val="30"/>
          <w:szCs w:val="30"/>
        </w:rPr>
        <w:lastRenderedPageBreak/>
        <w:t>建设项目工程分析</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8"/>
      </w:tblGrid>
      <w:tr w:rsidR="00641E56" w:rsidRPr="002D0A32" w:rsidTr="000800DB">
        <w:trPr>
          <w:trHeight w:val="13422"/>
          <w:jc w:val="center"/>
        </w:trPr>
        <w:tc>
          <w:tcPr>
            <w:tcW w:w="9288" w:type="dxa"/>
          </w:tcPr>
          <w:p w:rsidR="00641E56" w:rsidRPr="002D0A32" w:rsidRDefault="00641E56" w:rsidP="005A602D">
            <w:pPr>
              <w:spacing w:line="360" w:lineRule="auto"/>
              <w:rPr>
                <w:b/>
                <w:bCs/>
                <w:sz w:val="28"/>
              </w:rPr>
            </w:pPr>
            <w:r w:rsidRPr="002D0A32">
              <w:rPr>
                <w:b/>
                <w:bCs/>
                <w:sz w:val="28"/>
              </w:rPr>
              <w:t>工艺流程简述（图示）：</w:t>
            </w:r>
          </w:p>
          <w:p w:rsidR="00F3699D" w:rsidRPr="002D0A32" w:rsidRDefault="00F3699D" w:rsidP="00A83497">
            <w:pPr>
              <w:pStyle w:val="afa"/>
              <w:ind w:firstLine="281"/>
              <w:rPr>
                <w:b/>
                <w:sz w:val="28"/>
                <w:szCs w:val="28"/>
              </w:rPr>
            </w:pPr>
            <w:r w:rsidRPr="002D0A32">
              <w:rPr>
                <w:b/>
                <w:sz w:val="28"/>
                <w:szCs w:val="28"/>
              </w:rPr>
              <w:t>施工期工艺流程：</w:t>
            </w:r>
          </w:p>
          <w:p w:rsidR="00237704" w:rsidRPr="002D0A32" w:rsidRDefault="00237704" w:rsidP="00237704">
            <w:pPr>
              <w:spacing w:line="360" w:lineRule="auto"/>
              <w:ind w:leftChars="20" w:left="42" w:rightChars="20" w:right="42" w:firstLineChars="200" w:firstLine="480"/>
              <w:rPr>
                <w:sz w:val="24"/>
              </w:rPr>
            </w:pPr>
            <w:r w:rsidRPr="002D0A32">
              <w:rPr>
                <w:sz w:val="24"/>
              </w:rPr>
              <w:t>本项目</w:t>
            </w:r>
            <w:r w:rsidR="007B0B3C">
              <w:rPr>
                <w:sz w:val="24"/>
              </w:rPr>
              <w:t>依托</w:t>
            </w:r>
            <w:r w:rsidRPr="002D0A32">
              <w:rPr>
                <w:sz w:val="24"/>
              </w:rPr>
              <w:t>现有厂房进行生产，施工期主要建设内容为设备安装。本项目施工期产生的污染主要是设备安装过程产生的噪声污染。</w:t>
            </w:r>
          </w:p>
          <w:p w:rsidR="00F3699D" w:rsidRPr="002D0A32" w:rsidRDefault="00F3699D" w:rsidP="00A83497">
            <w:pPr>
              <w:pStyle w:val="afa"/>
              <w:ind w:firstLine="281"/>
              <w:rPr>
                <w:b/>
                <w:sz w:val="28"/>
                <w:szCs w:val="28"/>
              </w:rPr>
            </w:pPr>
            <w:r w:rsidRPr="002D0A32">
              <w:rPr>
                <w:b/>
                <w:sz w:val="28"/>
                <w:szCs w:val="28"/>
              </w:rPr>
              <w:t>营运期工艺流程：</w:t>
            </w:r>
          </w:p>
          <w:p w:rsidR="00D22CEB" w:rsidRPr="002D0A32" w:rsidRDefault="00EA0836" w:rsidP="00D22CEB">
            <w:pPr>
              <w:pStyle w:val="23"/>
              <w:widowControl/>
              <w:adjustRightInd/>
              <w:snapToGrid/>
              <w:ind w:firstLine="480"/>
              <w:rPr>
                <w:szCs w:val="28"/>
              </w:rPr>
            </w:pPr>
            <w:r w:rsidRPr="002D0A32">
              <w:rPr>
                <w:szCs w:val="28"/>
              </w:rPr>
              <w:t>该</w:t>
            </w:r>
            <w:r w:rsidR="00D22CEB" w:rsidRPr="002D0A32">
              <w:rPr>
                <w:szCs w:val="28"/>
              </w:rPr>
              <w:t>项目的产品</w:t>
            </w:r>
            <w:r w:rsidR="009149C1" w:rsidRPr="002D0A32">
              <w:rPr>
                <w:szCs w:val="28"/>
              </w:rPr>
              <w:t>为</w:t>
            </w:r>
            <w:r w:rsidR="00191CDF" w:rsidRPr="00191CDF">
              <w:rPr>
                <w:color w:val="FF0000"/>
                <w:szCs w:val="28"/>
              </w:rPr>
              <w:t>轻质墙板</w:t>
            </w:r>
            <w:r w:rsidR="00D22CEB" w:rsidRPr="002D0A32">
              <w:rPr>
                <w:szCs w:val="28"/>
              </w:rPr>
              <w:t>，具体工艺流程见下图。</w:t>
            </w:r>
          </w:p>
          <w:p w:rsidR="007F2F98" w:rsidRPr="002D0A32" w:rsidRDefault="00B96F98" w:rsidP="007F2F98">
            <w:pPr>
              <w:pStyle w:val="23"/>
              <w:widowControl/>
              <w:adjustRightInd/>
              <w:ind w:firstLineChars="0" w:firstLine="0"/>
              <w:jc w:val="center"/>
            </w:pPr>
            <w:r>
              <w:pict>
                <v:group id="_x0000_s4476" editas="canvas" style="width:412.35pt;height:498.6pt;mso-position-horizontal-relative:char;mso-position-vertical-relative:line" coordorigin="1740,4392" coordsize="8247,9972">
                  <o:lock v:ext="edit" aspectratio="t"/>
                  <v:shape id="_x0000_s4477" type="#_x0000_t75" style="position:absolute;left:1740;top:4392;width:8247;height:9972" o:preferrelative="f">
                    <v:fill o:detectmouseclick="t"/>
                    <v:path o:extrusionok="t" o:connecttype="none"/>
                    <o:lock v:ext="edit" text="t"/>
                  </v:shape>
                  <v:shape id="_x0000_s4500" type="#_x0000_t202" style="position:absolute;left:1819;top:4534;width:900;height:312" filled="f" stroked="f">
                    <v:textbox style="mso-next-textbox:#_x0000_s4500;mso-fit-shape-to-text:t" inset="0,0,0,0">
                      <w:txbxContent>
                        <w:p w:rsidR="00191CDF" w:rsidRPr="00C53DE2" w:rsidRDefault="00191CDF" w:rsidP="006A2E29">
                          <w:pPr>
                            <w:jc w:val="center"/>
                          </w:pPr>
                          <w:r>
                            <w:rPr>
                              <w:rFonts w:hint="eastAsia"/>
                            </w:rPr>
                            <w:t>铝粉膏</w:t>
                          </w:r>
                        </w:p>
                      </w:txbxContent>
                    </v:textbox>
                  </v:shape>
                  <v:shape id="_x0000_s4688" type="#_x0000_t202" style="position:absolute;left:1740;top:6053;width:1066;height:322" filled="f">
                    <v:textbox style="mso-next-textbox:#_x0000_s4688;mso-fit-shape-to-text:t" inset="0,0,0,0">
                      <w:txbxContent>
                        <w:p w:rsidR="00191CDF" w:rsidRPr="00C53DE2" w:rsidRDefault="00191CDF" w:rsidP="006A2E29">
                          <w:pPr>
                            <w:jc w:val="center"/>
                          </w:pPr>
                          <w:r>
                            <w:rPr>
                              <w:rFonts w:hint="eastAsia"/>
                            </w:rPr>
                            <w:t>计</w:t>
                          </w:r>
                          <w:r>
                            <w:rPr>
                              <w:rFonts w:hint="eastAsia"/>
                            </w:rPr>
                            <w:t xml:space="preserve">  </w:t>
                          </w:r>
                          <w:r>
                            <w:rPr>
                              <w:rFonts w:hint="eastAsia"/>
                            </w:rPr>
                            <w:t>量</w:t>
                          </w:r>
                        </w:p>
                      </w:txbxContent>
                    </v:textbox>
                  </v:shape>
                  <v:shapetype id="_x0000_t32" coordsize="21600,21600" o:spt="32" o:oned="t" path="m,l21600,21600e" filled="f">
                    <v:path arrowok="t" fillok="f" o:connecttype="none"/>
                    <o:lock v:ext="edit" shapetype="t"/>
                  </v:shapetype>
                  <v:shape id="_x0000_s4689" type="#_x0000_t32" style="position:absolute;left:2273;top:5547;width:1;height:506" o:connectortype="straight">
                    <v:stroke endarrow="block"/>
                  </v:shape>
                  <v:shape id="_x0000_s4690" type="#_x0000_t202" style="position:absolute;left:1740;top:6961;width:1066;height:322" filled="f">
                    <v:textbox style="mso-next-textbox:#_x0000_s4690;mso-fit-shape-to-text:t" inset="0,0,0,0">
                      <w:txbxContent>
                        <w:p w:rsidR="00191CDF" w:rsidRPr="00C53DE2" w:rsidRDefault="00191CDF" w:rsidP="006A2E29">
                          <w:pPr>
                            <w:jc w:val="center"/>
                          </w:pPr>
                          <w:r>
                            <w:rPr>
                              <w:rFonts w:hint="eastAsia"/>
                            </w:rPr>
                            <w:t>铝粉搅拌</w:t>
                          </w:r>
                        </w:p>
                      </w:txbxContent>
                    </v:textbox>
                  </v:shape>
                  <v:shape id="_x0000_s4691" type="#_x0000_t32" style="position:absolute;left:2273;top:6375;width:1;height:586" o:connectortype="straight">
                    <v:stroke endarrow="block"/>
                  </v:shape>
                  <v:shape id="_x0000_s4693" type="#_x0000_t202" style="position:absolute;left:3258;top:4531;width:900;height:312" filled="f" stroked="f">
                    <v:textbox style="mso-next-textbox:#_x0000_s4693;mso-fit-shape-to-text:t" inset="0,0,0,0">
                      <w:txbxContent>
                        <w:p w:rsidR="00191CDF" w:rsidRPr="00C53DE2" w:rsidRDefault="00191CDF" w:rsidP="006A2E29">
                          <w:pPr>
                            <w:jc w:val="center"/>
                          </w:pPr>
                          <w:r>
                            <w:rPr>
                              <w:rFonts w:hint="eastAsia"/>
                            </w:rPr>
                            <w:t>水</w:t>
                          </w:r>
                          <w:r>
                            <w:rPr>
                              <w:rFonts w:hint="eastAsia"/>
                            </w:rPr>
                            <w:t xml:space="preserve">  </w:t>
                          </w:r>
                          <w:r>
                            <w:rPr>
                              <w:rFonts w:hint="eastAsia"/>
                            </w:rPr>
                            <w:t>泥</w:t>
                          </w:r>
                        </w:p>
                      </w:txbxContent>
                    </v:textbox>
                  </v:shape>
                  <v:shape id="_x0000_s4694" type="#_x0000_t202" style="position:absolute;left:3180;top:6053;width:1066;height:322" filled="f">
                    <v:textbox style="mso-next-textbox:#_x0000_s4694;mso-fit-shape-to-text:t" inset="0,0,0,0">
                      <w:txbxContent>
                        <w:p w:rsidR="00191CDF" w:rsidRPr="00C53DE2" w:rsidRDefault="00191CDF" w:rsidP="006A2E29">
                          <w:pPr>
                            <w:jc w:val="center"/>
                          </w:pPr>
                          <w:r>
                            <w:rPr>
                              <w:rFonts w:hint="eastAsia"/>
                            </w:rPr>
                            <w:t>水泥仓</w:t>
                          </w:r>
                        </w:p>
                      </w:txbxContent>
                    </v:textbox>
                  </v:shape>
                  <v:shape id="_x0000_s4695" type="#_x0000_t202" style="position:absolute;left:1740;top:5225;width:1066;height:322" filled="f">
                    <v:textbox style="mso-next-textbox:#_x0000_s4695;mso-fit-shape-to-text:t" inset="0,0,0,0">
                      <w:txbxContent>
                        <w:p w:rsidR="00191CDF" w:rsidRPr="00C53DE2" w:rsidRDefault="00191CDF" w:rsidP="006A2E29">
                          <w:pPr>
                            <w:jc w:val="center"/>
                          </w:pPr>
                          <w:r>
                            <w:rPr>
                              <w:rFonts w:hint="eastAsia"/>
                            </w:rPr>
                            <w:t>料</w:t>
                          </w:r>
                          <w:r>
                            <w:rPr>
                              <w:rFonts w:hint="eastAsia"/>
                            </w:rPr>
                            <w:t xml:space="preserve">  </w:t>
                          </w:r>
                          <w:r>
                            <w:rPr>
                              <w:rFonts w:hint="eastAsia"/>
                            </w:rPr>
                            <w:t>库</w:t>
                          </w:r>
                        </w:p>
                      </w:txbxContent>
                    </v:textbox>
                  </v:shape>
                  <v:shape id="_x0000_s4696" type="#_x0000_t202" style="position:absolute;left:3180;top:5225;width:1066;height:322" filled="f">
                    <v:textbox style="mso-next-textbox:#_x0000_s4696;mso-fit-shape-to-text:t" inset="0,0,0,0">
                      <w:txbxContent>
                        <w:p w:rsidR="00191CDF" w:rsidRPr="00C53DE2" w:rsidRDefault="00191CDF" w:rsidP="006A2E29">
                          <w:pPr>
                            <w:jc w:val="center"/>
                          </w:pPr>
                          <w:r>
                            <w:rPr>
                              <w:rFonts w:hint="eastAsia"/>
                            </w:rPr>
                            <w:t>料</w:t>
                          </w:r>
                          <w:r>
                            <w:rPr>
                              <w:rFonts w:hint="eastAsia"/>
                            </w:rPr>
                            <w:t xml:space="preserve">  </w:t>
                          </w:r>
                          <w:r>
                            <w:rPr>
                              <w:rFonts w:hint="eastAsia"/>
                            </w:rPr>
                            <w:t>库</w:t>
                          </w:r>
                        </w:p>
                      </w:txbxContent>
                    </v:textbox>
                  </v:shape>
                  <v:shape id="_x0000_s4697" type="#_x0000_t32" style="position:absolute;left:3713;top:5547;width:1;height:506" o:connectortype="straight">
                    <v:stroke endarrow="block"/>
                  </v:shape>
                  <v:shape id="_x0000_s4698" type="#_x0000_t202" style="position:absolute;left:3186;top:6961;width:1066;height:322" filled="f">
                    <v:textbox style="mso-next-textbox:#_x0000_s4698;mso-fit-shape-to-text:t" inset="0,0,0,0">
                      <w:txbxContent>
                        <w:p w:rsidR="00191CDF" w:rsidRPr="00C53DE2" w:rsidRDefault="00191CDF" w:rsidP="006A2E29">
                          <w:pPr>
                            <w:jc w:val="center"/>
                          </w:pPr>
                          <w:r>
                            <w:rPr>
                              <w:rFonts w:hint="eastAsia"/>
                            </w:rPr>
                            <w:t>计</w:t>
                          </w:r>
                          <w:r>
                            <w:rPr>
                              <w:rFonts w:hint="eastAsia"/>
                            </w:rPr>
                            <w:t xml:space="preserve">  </w:t>
                          </w:r>
                          <w:r>
                            <w:rPr>
                              <w:rFonts w:hint="eastAsia"/>
                            </w:rPr>
                            <w:t>量</w:t>
                          </w:r>
                        </w:p>
                      </w:txbxContent>
                    </v:textbox>
                  </v:shape>
                  <v:shape id="_x0000_s4699" type="#_x0000_t32" style="position:absolute;left:3713;top:6375;width:6;height:586" o:connectortype="straight">
                    <v:stroke endarrow="block"/>
                  </v:shape>
                  <v:shape id="_x0000_s4700" type="#_x0000_t202" style="position:absolute;left:3189;top:7765;width:1066;height:322" filled="f">
                    <v:textbox style="mso-next-textbox:#_x0000_s4700;mso-fit-shape-to-text:t" inset="0,0,0,0">
                      <w:txbxContent>
                        <w:p w:rsidR="00191CDF" w:rsidRPr="00C53DE2" w:rsidRDefault="00191CDF" w:rsidP="006A2E29">
                          <w:pPr>
                            <w:jc w:val="center"/>
                          </w:pPr>
                          <w:r>
                            <w:rPr>
                              <w:rFonts w:hint="eastAsia"/>
                            </w:rPr>
                            <w:t>浇筑搅拌</w:t>
                          </w:r>
                        </w:p>
                      </w:txbxContent>
                    </v:textbox>
                  </v:shape>
                  <v:shape id="_x0000_s4701" type="#_x0000_t33" style="position:absolute;left:2409;top:7147;width:643;height:916;rotation:90;flip:x" o:connectortype="elbow" adj="-79480,176738,-79480">
                    <v:stroke endarrow="block"/>
                  </v:shape>
                  <v:shape id="_x0000_s4702" type="#_x0000_t32" style="position:absolute;left:3719;top:7283;width:3;height:482" o:connectortype="straight">
                    <v:stroke endarrow="block"/>
                  </v:shape>
                  <v:shape id="_x0000_s4703" type="#_x0000_t202" style="position:absolute;left:4936;top:4489;width:900;height:312" filled="f" stroked="f">
                    <v:textbox style="mso-next-textbox:#_x0000_s4703;mso-fit-shape-to-text:t" inset="0,0,0,0">
                      <w:txbxContent>
                        <w:p w:rsidR="00191CDF" w:rsidRPr="00C53DE2" w:rsidRDefault="00191CDF" w:rsidP="006A2E29">
                          <w:pPr>
                            <w:jc w:val="center"/>
                          </w:pPr>
                          <w:r>
                            <w:rPr>
                              <w:rFonts w:hint="eastAsia"/>
                            </w:rPr>
                            <w:t>石</w:t>
                          </w:r>
                          <w:r>
                            <w:rPr>
                              <w:rFonts w:hint="eastAsia"/>
                            </w:rPr>
                            <w:t xml:space="preserve">  </w:t>
                          </w:r>
                          <w:r>
                            <w:rPr>
                              <w:rFonts w:hint="eastAsia"/>
                            </w:rPr>
                            <w:t>灰</w:t>
                          </w:r>
                        </w:p>
                      </w:txbxContent>
                    </v:textbox>
                  </v:shape>
                  <v:shape id="_x0000_s4704" type="#_x0000_t202" style="position:absolute;left:4856;top:4991;width:1066;height:322" filled="f">
                    <v:textbox style="mso-next-textbox:#_x0000_s4704;mso-fit-shape-to-text:t" inset="0,0,0,0">
                      <w:txbxContent>
                        <w:p w:rsidR="00191CDF" w:rsidRPr="00C53DE2" w:rsidRDefault="00191CDF" w:rsidP="006A2E29">
                          <w:pPr>
                            <w:jc w:val="center"/>
                          </w:pPr>
                          <w:r>
                            <w:rPr>
                              <w:rFonts w:hint="eastAsia"/>
                            </w:rPr>
                            <w:t>破</w:t>
                          </w:r>
                          <w:r>
                            <w:rPr>
                              <w:rFonts w:hint="eastAsia"/>
                            </w:rPr>
                            <w:t xml:space="preserve">  </w:t>
                          </w:r>
                          <w:r>
                            <w:rPr>
                              <w:rFonts w:hint="eastAsia"/>
                            </w:rPr>
                            <w:t>碎</w:t>
                          </w:r>
                        </w:p>
                      </w:txbxContent>
                    </v:textbox>
                  </v:shape>
                  <v:shape id="_x0000_s4705" type="#_x0000_t202" style="position:absolute;left:4706;top:5639;width:1366;height:327" filled="f">
                    <v:textbox style="mso-next-textbox:#_x0000_s4705;mso-fit-shape-to-text:t" inset="0,0,0,0">
                      <w:txbxContent>
                        <w:p w:rsidR="00191CDF" w:rsidRPr="00C53DE2" w:rsidRDefault="00191CDF" w:rsidP="006A2E29">
                          <w:pPr>
                            <w:jc w:val="center"/>
                          </w:pPr>
                          <w:r>
                            <w:rPr>
                              <w:rFonts w:hint="eastAsia"/>
                            </w:rPr>
                            <w:t>半成品石灰仓</w:t>
                          </w:r>
                        </w:p>
                      </w:txbxContent>
                    </v:textbox>
                  </v:shape>
                  <v:shape id="_x0000_s4706" type="#_x0000_t202" style="position:absolute;left:4903;top:6295;width:972;height:327" filled="f">
                    <v:textbox style="mso-next-textbox:#_x0000_s4706;mso-fit-shape-to-text:t" inset="0,0,0,0">
                      <w:txbxContent>
                        <w:p w:rsidR="00191CDF" w:rsidRPr="00C53DE2" w:rsidRDefault="00191CDF" w:rsidP="006A2E29">
                          <w:pPr>
                            <w:jc w:val="center"/>
                          </w:pPr>
                          <w:r>
                            <w:rPr>
                              <w:rFonts w:hint="eastAsia"/>
                            </w:rPr>
                            <w:t>磨细（干）</w:t>
                          </w:r>
                        </w:p>
                      </w:txbxContent>
                    </v:textbox>
                  </v:shape>
                  <v:shape id="_x0000_s4707" type="#_x0000_t32" style="position:absolute;left:5389;top:5313;width:1;height:326" o:connectortype="straight">
                    <v:stroke endarrow="block"/>
                  </v:shape>
                  <v:shape id="_x0000_s4708" type="#_x0000_t32" style="position:absolute;left:5389;top:5966;width:1;height:329" o:connectortype="straight">
                    <v:stroke endarrow="block"/>
                  </v:shape>
                  <v:shape id="_x0000_s4709" type="#_x0000_t202" style="position:absolute;left:4903;top:6960;width:972;height:327" filled="f">
                    <v:textbox style="mso-next-textbox:#_x0000_s4709;mso-fit-shape-to-text:t" inset="0,0,0,0">
                      <w:txbxContent>
                        <w:p w:rsidR="00191CDF" w:rsidRPr="00C53DE2" w:rsidRDefault="00191CDF" w:rsidP="006A2E29">
                          <w:pPr>
                            <w:jc w:val="center"/>
                          </w:pPr>
                          <w:r>
                            <w:rPr>
                              <w:rFonts w:hint="eastAsia"/>
                            </w:rPr>
                            <w:t>石灰仓</w:t>
                          </w:r>
                        </w:p>
                      </w:txbxContent>
                    </v:textbox>
                  </v:shape>
                  <v:shape id="_x0000_s4710" type="#_x0000_t32" style="position:absolute;left:5389;top:6622;width:1;height:338" o:connectortype="straigh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4711" type="#_x0000_t34" style="position:absolute;left:4252;top:7122;width:651;height:2;rotation:180" o:connectortype="elbow" adj="10783,-79228800,-165766">
                    <v:stroke endarrow="block"/>
                  </v:shape>
                  <v:shape id="_x0000_s4712" type="#_x0000_t32" style="position:absolute;left:2269;top:4846;width:4;height:379" o:connectortype="straight">
                    <v:stroke endarrow="block"/>
                  </v:shape>
                  <v:shape id="_x0000_s4713" type="#_x0000_t32" style="position:absolute;left:3708;top:4843;width:5;height:382" o:connectortype="straight">
                    <v:stroke endarrow="block"/>
                  </v:shape>
                  <v:shape id="_x0000_s4714" type="#_x0000_t32" style="position:absolute;left:5386;top:4801;width:3;height:190" o:connectortype="straight">
                    <v:stroke endarrow="block"/>
                  </v:shape>
                  <v:shape id="_x0000_s4715" type="#_x0000_t202" style="position:absolute;left:6507;top:4489;width:900;height:312" filled="f" stroked="f">
                    <v:textbox style="mso-next-textbox:#_x0000_s4715;mso-fit-shape-to-text:t" inset="0,0,0,0">
                      <w:txbxContent>
                        <w:p w:rsidR="00191CDF" w:rsidRPr="00C53DE2" w:rsidRDefault="00191CDF" w:rsidP="006A2E29">
                          <w:pPr>
                            <w:jc w:val="center"/>
                          </w:pPr>
                          <w:r>
                            <w:rPr>
                              <w:rFonts w:hint="eastAsia"/>
                            </w:rPr>
                            <w:t>沙和石膏</w:t>
                          </w:r>
                        </w:p>
                      </w:txbxContent>
                    </v:textbox>
                  </v:shape>
                  <v:shape id="_x0000_s4716" type="#_x0000_t202" style="position:absolute;left:6471;top:5168;width:972;height:327" filled="f">
                    <v:textbox style="mso-next-textbox:#_x0000_s4716;mso-fit-shape-to-text:t" inset="0,0,0,0">
                      <w:txbxContent>
                        <w:p w:rsidR="00191CDF" w:rsidRPr="00C53DE2" w:rsidRDefault="00191CDF" w:rsidP="006A2E29">
                          <w:pPr>
                            <w:jc w:val="center"/>
                          </w:pPr>
                          <w:r>
                            <w:rPr>
                              <w:rFonts w:hint="eastAsia"/>
                            </w:rPr>
                            <w:t>磨细（湿）</w:t>
                          </w:r>
                        </w:p>
                      </w:txbxContent>
                    </v:textbox>
                  </v:shape>
                  <v:shape id="_x0000_s4717" type="#_x0000_t32" style="position:absolute;left:6957;top:4801;width:1;height:367" o:connectortype="straight">
                    <v:stroke endarrow="block"/>
                  </v:shape>
                  <v:shape id="_x0000_s4718" type="#_x0000_t202" style="position:absolute;left:6480;top:6030;width:972;height:327" filled="f">
                    <v:textbox style="mso-next-textbox:#_x0000_s4718;mso-fit-shape-to-text:t" inset="0,0,0,0">
                      <w:txbxContent>
                        <w:p w:rsidR="00191CDF" w:rsidRPr="00C53DE2" w:rsidRDefault="00191CDF" w:rsidP="006A2E29">
                          <w:pPr>
                            <w:jc w:val="center"/>
                          </w:pPr>
                          <w:r>
                            <w:rPr>
                              <w:rFonts w:hint="eastAsia"/>
                            </w:rPr>
                            <w:t>制</w:t>
                          </w:r>
                          <w:r>
                            <w:rPr>
                              <w:rFonts w:hint="eastAsia"/>
                            </w:rPr>
                            <w:t xml:space="preserve">  </w:t>
                          </w:r>
                          <w:r>
                            <w:rPr>
                              <w:rFonts w:hint="eastAsia"/>
                            </w:rPr>
                            <w:t>浆</w:t>
                          </w:r>
                        </w:p>
                      </w:txbxContent>
                    </v:textbox>
                  </v:shape>
                  <v:shape id="_x0000_s4719" type="#_x0000_t32" style="position:absolute;left:6957;top:5495;width:9;height:535" o:connectortype="straight">
                    <v:stroke endarrow="block"/>
                  </v:shape>
                  <v:shape id="_x0000_s4720" type="#_x0000_t202" style="position:absolute;left:6489;top:6961;width:972;height:327" filled="f">
                    <v:textbox style="mso-next-textbox:#_x0000_s4720;mso-fit-shape-to-text:t" inset="0,0,0,0">
                      <w:txbxContent>
                        <w:p w:rsidR="00191CDF" w:rsidRPr="00C53DE2" w:rsidRDefault="00191CDF" w:rsidP="006A2E29">
                          <w:pPr>
                            <w:jc w:val="center"/>
                          </w:pPr>
                          <w:r>
                            <w:rPr>
                              <w:rFonts w:hint="eastAsia"/>
                            </w:rPr>
                            <w:t>料浆罐</w:t>
                          </w:r>
                        </w:p>
                      </w:txbxContent>
                    </v:textbox>
                  </v:shape>
                  <v:shape id="_x0000_s4721" type="#_x0000_t32" style="position:absolute;left:6966;top:6357;width:9;height:604" o:connectortype="straight">
                    <v:stroke endarrow="block"/>
                  </v:shape>
                  <v:shape id="_x0000_s4722" type="#_x0000_t202" style="position:absolute;left:8241;top:6053;width:900;height:312" filled="f" stroked="f">
                    <v:textbox style="mso-next-textbox:#_x0000_s4722;mso-fit-shape-to-text:t" inset="0,0,0,0">
                      <w:txbxContent>
                        <w:p w:rsidR="00191CDF" w:rsidRPr="00C53DE2" w:rsidRDefault="00191CDF" w:rsidP="006A2E29">
                          <w:pPr>
                            <w:jc w:val="center"/>
                          </w:pPr>
                          <w:r>
                            <w:rPr>
                              <w:rFonts w:hint="eastAsia"/>
                            </w:rPr>
                            <w:t>水</w:t>
                          </w:r>
                        </w:p>
                      </w:txbxContent>
                    </v:textbox>
                  </v:shape>
                  <v:shape id="_x0000_s4723" type="#_x0000_t202" style="position:absolute;left:8165;top:6960;width:1066;height:322" filled="f">
                    <v:textbox style="mso-next-textbox:#_x0000_s4723;mso-fit-shape-to-text:t" inset="0,0,0,0">
                      <w:txbxContent>
                        <w:p w:rsidR="00191CDF" w:rsidRPr="00C53DE2" w:rsidRDefault="00191CDF" w:rsidP="006A2E29">
                          <w:pPr>
                            <w:jc w:val="center"/>
                          </w:pPr>
                          <w:r>
                            <w:rPr>
                              <w:rFonts w:hint="eastAsia"/>
                            </w:rPr>
                            <w:t>计</w:t>
                          </w:r>
                          <w:r>
                            <w:rPr>
                              <w:rFonts w:hint="eastAsia"/>
                            </w:rPr>
                            <w:t xml:space="preserve">  </w:t>
                          </w:r>
                          <w:r>
                            <w:rPr>
                              <w:rFonts w:hint="eastAsia"/>
                            </w:rPr>
                            <w:t>量</w:t>
                          </w:r>
                        </w:p>
                      </w:txbxContent>
                    </v:textbox>
                  </v:shape>
                  <v:shape id="_x0000_s4724" type="#_x0000_t32" style="position:absolute;left:8691;top:6365;width:7;height:595" o:connectortype="straight">
                    <v:stroke endarrow="block"/>
                  </v:shape>
                  <v:shape id="_x0000_s4726" type="#_x0000_t34" style="position:absolute;left:7461;top:7121;width:704;height:4;rotation:180;flip:y" o:connectortype="elbow" adj=",39598200,-253370">
                    <v:stroke endarrow="block"/>
                  </v:shape>
                  <v:shape id="_x0000_s4727" type="#_x0000_t202" style="position:absolute;left:6453;top:7765;width:1066;height:322" filled="f">
                    <v:textbox style="mso-next-textbox:#_x0000_s4727;mso-fit-shape-to-text:t" inset="0,0,0,0">
                      <w:txbxContent>
                        <w:p w:rsidR="00191CDF" w:rsidRPr="00C53DE2" w:rsidRDefault="00191CDF" w:rsidP="006A2E29">
                          <w:pPr>
                            <w:jc w:val="center"/>
                          </w:pPr>
                          <w:r>
                            <w:rPr>
                              <w:rFonts w:hint="eastAsia"/>
                            </w:rPr>
                            <w:t>计</w:t>
                          </w:r>
                          <w:r>
                            <w:rPr>
                              <w:rFonts w:hint="eastAsia"/>
                            </w:rPr>
                            <w:t xml:space="preserve">  </w:t>
                          </w:r>
                          <w:r>
                            <w:rPr>
                              <w:rFonts w:hint="eastAsia"/>
                            </w:rPr>
                            <w:t>量</w:t>
                          </w:r>
                        </w:p>
                      </w:txbxContent>
                    </v:textbox>
                  </v:shape>
                  <v:shape id="_x0000_s4728" type="#_x0000_t32" style="position:absolute;left:6975;top:7288;width:11;height:477" o:connectortype="straight">
                    <v:stroke endarrow="block"/>
                  </v:shape>
                  <v:shape id="_x0000_s4729" type="#_x0000_t32" style="position:absolute;left:4255;top:7926;width:2198;height:1;flip:x" o:connectortype="straight">
                    <v:stroke endarrow="block"/>
                  </v:shape>
                  <v:shape id="_x0000_s4730" type="#_x0000_t202" style="position:absolute;left:3189;top:8452;width:1066;height:322" filled="f">
                    <v:textbox style="mso-next-textbox:#_x0000_s4730;mso-fit-shape-to-text:t" inset="0,0,0,0">
                      <w:txbxContent>
                        <w:p w:rsidR="00191CDF" w:rsidRPr="00C53DE2" w:rsidRDefault="00191CDF" w:rsidP="006A2E29">
                          <w:pPr>
                            <w:jc w:val="center"/>
                          </w:pPr>
                          <w:r>
                            <w:rPr>
                              <w:rFonts w:hint="eastAsia"/>
                            </w:rPr>
                            <w:t>放置网笼</w:t>
                          </w:r>
                        </w:p>
                      </w:txbxContent>
                    </v:textbox>
                  </v:shape>
                  <v:shape id="_x0000_s4731" type="#_x0000_t32" style="position:absolute;left:3722;top:8087;width:1;height:365" o:connectortype="straight">
                    <v:stroke endarrow="block"/>
                  </v:shape>
                  <v:shape id="_x0000_s4732" type="#_x0000_t202" style="position:absolute;left:4903;top:8452;width:1066;height:322" filled="f">
                    <v:textbox style="mso-next-textbox:#_x0000_s4732;mso-fit-shape-to-text:t" inset="0,0,0,0">
                      <w:txbxContent>
                        <w:p w:rsidR="00191CDF" w:rsidRPr="00C53DE2" w:rsidRDefault="00191CDF" w:rsidP="006A2E29">
                          <w:pPr>
                            <w:jc w:val="center"/>
                          </w:pPr>
                          <w:r>
                            <w:rPr>
                              <w:rFonts w:hint="eastAsia"/>
                            </w:rPr>
                            <w:t>网笼组装</w:t>
                          </w:r>
                        </w:p>
                      </w:txbxContent>
                    </v:textbox>
                  </v:shape>
                  <v:shape id="_x0000_s4733" type="#_x0000_t202" style="position:absolute;left:6689;top:8452;width:1066;height:322" filled="f">
                    <v:textbox style="mso-next-textbox:#_x0000_s4733;mso-fit-shape-to-text:t" inset="0,0,0,0">
                      <w:txbxContent>
                        <w:p w:rsidR="00191CDF" w:rsidRPr="00C53DE2" w:rsidRDefault="00191CDF" w:rsidP="006A2E29">
                          <w:pPr>
                            <w:jc w:val="center"/>
                          </w:pPr>
                          <w:r>
                            <w:rPr>
                              <w:rFonts w:hint="eastAsia"/>
                            </w:rPr>
                            <w:t>网片制作</w:t>
                          </w:r>
                        </w:p>
                      </w:txbxContent>
                    </v:textbox>
                  </v:shape>
                  <v:shape id="_x0000_s4734" type="#_x0000_t202" style="position:absolute;left:8541;top:8452;width:900;height:312" filled="f" stroked="f">
                    <v:textbox style="mso-next-textbox:#_x0000_s4734;mso-fit-shape-to-text:t" inset="0,0,0,0">
                      <w:txbxContent>
                        <w:p w:rsidR="00191CDF" w:rsidRPr="00C53DE2" w:rsidRDefault="00191CDF" w:rsidP="00D16B9E">
                          <w:pPr>
                            <w:jc w:val="left"/>
                          </w:pPr>
                          <w:r>
                            <w:rPr>
                              <w:rFonts w:hint="eastAsia"/>
                            </w:rPr>
                            <w:t>钢筋</w:t>
                          </w:r>
                        </w:p>
                      </w:txbxContent>
                    </v:textbox>
                  </v:shape>
                  <v:shape id="_x0000_s4735" type="#_x0000_t32" style="position:absolute;left:7755;top:8608;width:786;height:5;flip:x" o:connectortype="straight">
                    <v:stroke endarrow="block"/>
                  </v:shape>
                  <v:shape id="_x0000_s4736" type="#_x0000_t32" style="position:absolute;left:5969;top:8613;width:720;height:1;flip:x" o:connectortype="straight">
                    <v:stroke endarrow="block"/>
                  </v:shape>
                  <v:shape id="_x0000_s4737" type="#_x0000_t32" style="position:absolute;left:4255;top:8613;width:648;height:1;flip:x" o:connectortype="straight">
                    <v:stroke endarrow="block"/>
                  </v:shape>
                  <v:shape id="_x0000_s4738" type="#_x0000_t202" style="position:absolute;left:3189;top:9121;width:1066;height:322" filled="f">
                    <v:textbox style="mso-next-textbox:#_x0000_s4738;mso-fit-shape-to-text:t" inset="0,0,0,0">
                      <w:txbxContent>
                        <w:p w:rsidR="00191CDF" w:rsidRPr="00C53DE2" w:rsidRDefault="00191CDF" w:rsidP="006A2E29">
                          <w:pPr>
                            <w:jc w:val="center"/>
                          </w:pPr>
                          <w:r>
                            <w:rPr>
                              <w:rFonts w:hint="eastAsia"/>
                            </w:rPr>
                            <w:t>静</w:t>
                          </w:r>
                          <w:r>
                            <w:rPr>
                              <w:rFonts w:hint="eastAsia"/>
                            </w:rPr>
                            <w:t xml:space="preserve">  </w:t>
                          </w:r>
                          <w:r>
                            <w:rPr>
                              <w:rFonts w:hint="eastAsia"/>
                            </w:rPr>
                            <w:t>养</w:t>
                          </w:r>
                        </w:p>
                      </w:txbxContent>
                    </v:textbox>
                  </v:shape>
                  <v:shape id="_x0000_s4739" type="#_x0000_t32" style="position:absolute;left:3722;top:8774;width:1;height:347" o:connectortype="straight">
                    <v:stroke endarrow="block"/>
                  </v:shape>
                  <v:shape id="_x0000_s4740" type="#_x0000_t202" style="position:absolute;left:3189;top:9799;width:1066;height:322" filled="f">
                    <v:textbox style="mso-next-textbox:#_x0000_s4740;mso-fit-shape-to-text:t" inset="0,0,0,0">
                      <w:txbxContent>
                        <w:p w:rsidR="00191CDF" w:rsidRPr="00C53DE2" w:rsidRDefault="00191CDF" w:rsidP="006A2E29">
                          <w:pPr>
                            <w:jc w:val="center"/>
                          </w:pPr>
                          <w:r>
                            <w:rPr>
                              <w:rFonts w:hint="eastAsia"/>
                            </w:rPr>
                            <w:t>切</w:t>
                          </w:r>
                          <w:r>
                            <w:rPr>
                              <w:rFonts w:hint="eastAsia"/>
                            </w:rPr>
                            <w:t xml:space="preserve">  </w:t>
                          </w:r>
                          <w:r>
                            <w:rPr>
                              <w:rFonts w:hint="eastAsia"/>
                            </w:rPr>
                            <w:t>割</w:t>
                          </w:r>
                        </w:p>
                      </w:txbxContent>
                    </v:textbox>
                  </v:shape>
                  <v:shape id="_x0000_s4741" type="#_x0000_t32" style="position:absolute;left:3722;top:9443;width:1;height:356" o:connectortype="straight">
                    <v:stroke endarrow="block"/>
                  </v:shape>
                  <v:shape id="_x0000_s4742" type="#_x0000_t202" style="position:absolute;left:3189;top:10504;width:1066;height:322" filled="f">
                    <v:textbox style="mso-next-textbox:#_x0000_s4742;mso-fit-shape-to-text:t" inset="0,0,0,0">
                      <w:txbxContent>
                        <w:p w:rsidR="00191CDF" w:rsidRPr="00C53DE2" w:rsidRDefault="00191CDF" w:rsidP="006A2E29">
                          <w:pPr>
                            <w:jc w:val="center"/>
                          </w:pPr>
                          <w:r>
                            <w:rPr>
                              <w:rFonts w:hint="eastAsia"/>
                            </w:rPr>
                            <w:t>预</w:t>
                          </w:r>
                          <w:r>
                            <w:rPr>
                              <w:rFonts w:hint="eastAsia"/>
                            </w:rPr>
                            <w:t xml:space="preserve">  </w:t>
                          </w:r>
                          <w:r>
                            <w:rPr>
                              <w:rFonts w:hint="eastAsia"/>
                            </w:rPr>
                            <w:t>养</w:t>
                          </w:r>
                        </w:p>
                      </w:txbxContent>
                    </v:textbox>
                  </v:shape>
                  <v:shape id="_x0000_s4743" type="#_x0000_t32" style="position:absolute;left:3722;top:10121;width:1;height:383" o:connectortype="straight">
                    <v:stroke endarrow="block"/>
                  </v:shape>
                  <v:shape id="_x0000_s4744" type="#_x0000_t202" style="position:absolute;left:4975;top:9808;width:900;height:312" filled="f" stroked="f">
                    <v:textbox style="mso-next-textbox:#_x0000_s4744;mso-fit-shape-to-text:t" inset="0,0,0,0">
                      <w:txbxContent>
                        <w:p w:rsidR="00191CDF" w:rsidRPr="00C53DE2" w:rsidRDefault="00191CDF" w:rsidP="00C234B1">
                          <w:pPr>
                            <w:jc w:val="center"/>
                          </w:pPr>
                          <w:r>
                            <w:rPr>
                              <w:rFonts w:hint="eastAsia"/>
                            </w:rPr>
                            <w:t>边</w:t>
                          </w:r>
                          <w:r>
                            <w:rPr>
                              <w:rFonts w:hint="eastAsia"/>
                            </w:rPr>
                            <w:t xml:space="preserve"> </w:t>
                          </w:r>
                          <w:r>
                            <w:rPr>
                              <w:rFonts w:hint="eastAsia"/>
                            </w:rPr>
                            <w:t>角</w:t>
                          </w:r>
                          <w:r>
                            <w:rPr>
                              <w:rFonts w:hint="eastAsia"/>
                            </w:rPr>
                            <w:t xml:space="preserve"> </w:t>
                          </w:r>
                          <w:r>
                            <w:rPr>
                              <w:rFonts w:hint="eastAsia"/>
                            </w:rPr>
                            <w:t>料</w:t>
                          </w:r>
                        </w:p>
                      </w:txbxContent>
                    </v:textbox>
                  </v:shape>
                  <v:shape id="_x0000_s4745" type="#_x0000_t32" style="position:absolute;left:4255;top:9960;width:720;height:4" o:connectortype="straight">
                    <v:stroke dashstyle="dash" endarrow="block"/>
                  </v:shape>
                  <v:shape id="_x0000_s4746" type="#_x0000_t202" style="position:absolute;left:6689;top:9799;width:1066;height:322" filled="f">
                    <v:textbox style="mso-next-textbox:#_x0000_s4746;mso-fit-shape-to-text:t" inset="0,0,0,0">
                      <w:txbxContent>
                        <w:p w:rsidR="00191CDF" w:rsidRPr="00C53DE2" w:rsidRDefault="00191CDF" w:rsidP="006A2E29">
                          <w:pPr>
                            <w:jc w:val="center"/>
                          </w:pPr>
                          <w:r>
                            <w:rPr>
                              <w:rFonts w:hint="eastAsia"/>
                            </w:rPr>
                            <w:t>回</w:t>
                          </w:r>
                          <w:r>
                            <w:rPr>
                              <w:rFonts w:hint="eastAsia"/>
                            </w:rPr>
                            <w:t xml:space="preserve">  </w:t>
                          </w:r>
                          <w:r>
                            <w:rPr>
                              <w:rFonts w:hint="eastAsia"/>
                            </w:rPr>
                            <w:t>用</w:t>
                          </w:r>
                        </w:p>
                      </w:txbxContent>
                    </v:textbox>
                  </v:shape>
                  <v:shape id="_x0000_s4747" type="#_x0000_t32" style="position:absolute;left:5875;top:9960;width:814;height:4;flip:y" o:connectortype="straight">
                    <v:stroke endarrow="block"/>
                  </v:shape>
                  <v:shape id="_x0000_s4750" type="#_x0000_t202" style="position:absolute;left:3180;top:11218;width:1066;height:322" filled="f">
                    <v:textbox style="mso-next-textbox:#_x0000_s4750;mso-fit-shape-to-text:t" inset="0,0,0,0">
                      <w:txbxContent>
                        <w:p w:rsidR="00191CDF" w:rsidRPr="00C53DE2" w:rsidRDefault="00191CDF" w:rsidP="006A2E29">
                          <w:pPr>
                            <w:jc w:val="center"/>
                          </w:pPr>
                          <w:r>
                            <w:rPr>
                              <w:rFonts w:hint="eastAsia"/>
                            </w:rPr>
                            <w:t>蒸</w:t>
                          </w:r>
                          <w:r>
                            <w:rPr>
                              <w:rFonts w:hint="eastAsia"/>
                            </w:rPr>
                            <w:t xml:space="preserve">  </w:t>
                          </w:r>
                          <w:r>
                            <w:rPr>
                              <w:rFonts w:hint="eastAsia"/>
                            </w:rPr>
                            <w:t>养</w:t>
                          </w:r>
                        </w:p>
                      </w:txbxContent>
                    </v:textbox>
                  </v:shape>
                  <v:shape id="_x0000_s4751" type="#_x0000_t32" style="position:absolute;left:3713;top:10826;width:9;height:392;flip:x" o:connectortype="straight">
                    <v:stroke endarrow="block"/>
                  </v:shape>
                  <v:shape id="_x0000_s4752" type="#_x0000_t202" style="position:absolute;left:1992;top:11228;width:534;height:312" filled="f" stroked="f">
                    <v:textbox style="mso-next-textbox:#_x0000_s4752;mso-fit-shape-to-text:t" inset="0,0,0,0">
                      <w:txbxContent>
                        <w:p w:rsidR="00191CDF" w:rsidRPr="00C53DE2" w:rsidRDefault="00191CDF" w:rsidP="00F845BE">
                          <w:pPr>
                            <w:jc w:val="right"/>
                          </w:pPr>
                          <w:r>
                            <w:rPr>
                              <w:rFonts w:hint="eastAsia"/>
                            </w:rPr>
                            <w:t>蒸汽</w:t>
                          </w:r>
                        </w:p>
                      </w:txbxContent>
                    </v:textbox>
                  </v:shape>
                  <v:shape id="_x0000_s4753" type="#_x0000_t32" style="position:absolute;left:2526;top:11379;width:654;height:5;flip:y" o:connectortype="straight">
                    <v:stroke endarrow="block"/>
                  </v:shape>
                  <v:shape id="_x0000_s4754" type="#_x0000_t202" style="position:absolute;left:3180;top:11950;width:1066;height:322" filled="f">
                    <v:textbox style="mso-next-textbox:#_x0000_s4754;mso-fit-shape-to-text:t" inset="0,0,0,0">
                      <w:txbxContent>
                        <w:p w:rsidR="00191CDF" w:rsidRPr="00C53DE2" w:rsidRDefault="00191CDF" w:rsidP="006A2E29">
                          <w:pPr>
                            <w:jc w:val="center"/>
                          </w:pPr>
                          <w:r>
                            <w:rPr>
                              <w:rFonts w:hint="eastAsia"/>
                            </w:rPr>
                            <w:t>出</w:t>
                          </w:r>
                          <w:r>
                            <w:rPr>
                              <w:rFonts w:hint="eastAsia"/>
                            </w:rPr>
                            <w:t xml:space="preserve">  </w:t>
                          </w:r>
                          <w:r>
                            <w:rPr>
                              <w:rFonts w:hint="eastAsia"/>
                            </w:rPr>
                            <w:t>釜</w:t>
                          </w:r>
                        </w:p>
                      </w:txbxContent>
                    </v:textbox>
                  </v:shape>
                  <v:shape id="_x0000_s4755" type="#_x0000_t32" style="position:absolute;left:3713;top:11540;width:1;height:410" o:connectortype="straight">
                    <v:stroke endarrow="block"/>
                  </v:shape>
                  <v:shape id="_x0000_s4756" type="#_x0000_t202" style="position:absolute;left:4975;top:11218;width:900;height:312" filled="f" stroked="f">
                    <v:textbox style="mso-next-textbox:#_x0000_s4756;mso-fit-shape-to-text:t" inset="0,0,0,0">
                      <w:txbxContent>
                        <w:p w:rsidR="00191CDF" w:rsidRPr="00C53DE2" w:rsidRDefault="00191CDF" w:rsidP="00C234B1">
                          <w:pPr>
                            <w:jc w:val="center"/>
                          </w:pPr>
                          <w:r>
                            <w:rPr>
                              <w:rFonts w:hint="eastAsia"/>
                            </w:rPr>
                            <w:t>水蒸汽</w:t>
                          </w:r>
                        </w:p>
                      </w:txbxContent>
                    </v:textbox>
                  </v:shape>
                  <v:shape id="_x0000_s4757" type="#_x0000_t32" style="position:absolute;left:4246;top:11374;width:729;height:5;flip:y" o:connectortype="straight">
                    <v:stroke dashstyle="dash" endarrow="block"/>
                  </v:shape>
                  <v:shape id="_x0000_s4758" type="#_x0000_t202" style="position:absolute;left:4975;top:11960;width:900;height:312" filled="f" stroked="f">
                    <v:textbox style="mso-next-textbox:#_x0000_s4758;mso-fit-shape-to-text:t" inset="0,0,0,0">
                      <w:txbxContent>
                        <w:p w:rsidR="00191CDF" w:rsidRPr="00C53DE2" w:rsidRDefault="00191CDF" w:rsidP="00C234B1">
                          <w:pPr>
                            <w:jc w:val="center"/>
                          </w:pPr>
                          <w:r>
                            <w:rPr>
                              <w:rFonts w:hint="eastAsia"/>
                            </w:rPr>
                            <w:t>水蒸汽</w:t>
                          </w:r>
                        </w:p>
                      </w:txbxContent>
                    </v:textbox>
                  </v:shape>
                  <v:shape id="_x0000_s4759" type="#_x0000_t32" style="position:absolute;left:4246;top:12111;width:729;height:5" o:connectortype="straight">
                    <v:stroke dashstyle="dash" endarrow="block"/>
                  </v:shape>
                  <v:shape id="_x0000_s4760" type="#_x0000_t202" style="position:absolute;left:3181;top:12682;width:1066;height:322" filled="f">
                    <v:textbox style="mso-next-textbox:#_x0000_s4760;mso-fit-shape-to-text:t" inset="0,0,0,0">
                      <w:txbxContent>
                        <w:p w:rsidR="00191CDF" w:rsidRPr="00C53DE2" w:rsidRDefault="00191CDF" w:rsidP="006A2E29">
                          <w:pPr>
                            <w:jc w:val="center"/>
                          </w:pPr>
                          <w:r>
                            <w:rPr>
                              <w:rFonts w:hint="eastAsia"/>
                            </w:rPr>
                            <w:t>掰</w:t>
                          </w:r>
                          <w:r>
                            <w:rPr>
                              <w:rFonts w:hint="eastAsia"/>
                            </w:rPr>
                            <w:t xml:space="preserve">  </w:t>
                          </w:r>
                          <w:r>
                            <w:rPr>
                              <w:rFonts w:hint="eastAsia"/>
                            </w:rPr>
                            <w:t>板</w:t>
                          </w:r>
                        </w:p>
                      </w:txbxContent>
                    </v:textbox>
                  </v:shape>
                  <v:shape id="_x0000_s4761" type="#_x0000_t32" style="position:absolute;left:3713;top:12272;width:1;height:410" o:connectortype="straight">
                    <v:stroke endarrow="block"/>
                  </v:shape>
                  <v:shape id="_x0000_s4762" type="#_x0000_t32" style="position:absolute;left:4247;top:12843;width:814;height:1" o:connectortype="straight">
                    <v:stroke endarrow="block"/>
                  </v:shape>
                  <v:shape id="_x0000_s4763" type="#_x0000_t202" style="position:absolute;left:5061;top:12682;width:1066;height:322" filled="f">
                    <v:textbox style="mso-next-textbox:#_x0000_s4763;mso-fit-shape-to-text:t" inset="0,0,0,0">
                      <w:txbxContent>
                        <w:p w:rsidR="00191CDF" w:rsidRPr="00C53DE2" w:rsidRDefault="00191CDF" w:rsidP="006A2E29">
                          <w:pPr>
                            <w:jc w:val="center"/>
                          </w:pPr>
                          <w:r>
                            <w:rPr>
                              <w:rFonts w:hint="eastAsia"/>
                            </w:rPr>
                            <w:t>检</w:t>
                          </w:r>
                          <w:r>
                            <w:rPr>
                              <w:rFonts w:hint="eastAsia"/>
                            </w:rPr>
                            <w:t xml:space="preserve">  </w:t>
                          </w:r>
                          <w:r>
                            <w:rPr>
                              <w:rFonts w:hint="eastAsia"/>
                            </w:rPr>
                            <w:t>验</w:t>
                          </w:r>
                        </w:p>
                      </w:txbxContent>
                    </v:textbox>
                  </v:shape>
                  <v:shape id="_x0000_s4765" type="#_x0000_t202" style="position:absolute;left:5061;top:13362;width:1066;height:312" filled="f" stroked="f">
                    <v:textbox style="mso-next-textbox:#_x0000_s4765;mso-fit-shape-to-text:t" inset="0,0,0,0">
                      <w:txbxContent>
                        <w:p w:rsidR="00191CDF" w:rsidRPr="00C53DE2" w:rsidRDefault="00191CDF" w:rsidP="006A2E29">
                          <w:pPr>
                            <w:jc w:val="center"/>
                          </w:pPr>
                          <w:r>
                            <w:rPr>
                              <w:rFonts w:hint="eastAsia"/>
                            </w:rPr>
                            <w:t>合</w:t>
                          </w:r>
                          <w:r>
                            <w:rPr>
                              <w:rFonts w:hint="eastAsia"/>
                            </w:rPr>
                            <w:t xml:space="preserve"> </w:t>
                          </w:r>
                          <w:r>
                            <w:rPr>
                              <w:rFonts w:hint="eastAsia"/>
                            </w:rPr>
                            <w:t>格</w:t>
                          </w:r>
                          <w:r>
                            <w:rPr>
                              <w:rFonts w:hint="eastAsia"/>
                            </w:rPr>
                            <w:t xml:space="preserve"> </w:t>
                          </w:r>
                          <w:r>
                            <w:rPr>
                              <w:rFonts w:hint="eastAsia"/>
                            </w:rPr>
                            <w:t>品</w:t>
                          </w:r>
                        </w:p>
                      </w:txbxContent>
                    </v:textbox>
                  </v:shape>
                  <v:shape id="_x0000_s4766" type="#_x0000_t32" style="position:absolute;left:5594;top:13004;width:1;height:358" o:connectortype="straight">
                    <v:stroke endarrow="block"/>
                  </v:shape>
                  <v:shape id="_x0000_s4767" type="#_x0000_t202" style="position:absolute;left:5062;top:14042;width:1066;height:322" filled="f">
                    <v:textbox style="mso-next-textbox:#_x0000_s4767;mso-fit-shape-to-text:t" inset="0,0,0,0">
                      <w:txbxContent>
                        <w:p w:rsidR="00191CDF" w:rsidRPr="00C53DE2" w:rsidRDefault="00191CDF" w:rsidP="006A2E29">
                          <w:pPr>
                            <w:jc w:val="center"/>
                          </w:pPr>
                          <w:r>
                            <w:rPr>
                              <w:rFonts w:hint="eastAsia"/>
                            </w:rPr>
                            <w:t>打包入库</w:t>
                          </w:r>
                        </w:p>
                      </w:txbxContent>
                    </v:textbox>
                  </v:shape>
                  <v:shape id="_x0000_s4768" type="#_x0000_t32" style="position:absolute;left:5594;top:13674;width:1;height:368" o:connectortype="straight">
                    <v:stroke endarrow="block"/>
                  </v:shape>
                  <v:shape id="_x0000_s4769" type="#_x0000_t202" style="position:absolute;left:6689;top:12691;width:1066;height:312" filled="f" stroked="f">
                    <v:textbox style="mso-next-textbox:#_x0000_s4769;mso-fit-shape-to-text:t" inset="0,0,0,0">
                      <w:txbxContent>
                        <w:p w:rsidR="00191CDF" w:rsidRPr="00C53DE2" w:rsidRDefault="00191CDF" w:rsidP="006A2E29">
                          <w:pPr>
                            <w:jc w:val="center"/>
                          </w:pPr>
                          <w:r>
                            <w:rPr>
                              <w:rFonts w:hint="eastAsia"/>
                            </w:rPr>
                            <w:t>不合格品</w:t>
                          </w:r>
                        </w:p>
                      </w:txbxContent>
                    </v:textbox>
                  </v:shape>
                  <v:shape id="_x0000_s4770" type="#_x0000_t32" style="position:absolute;left:6127;top:12843;width:562;height:4" o:connectortype="straight">
                    <v:stroke endarrow="block"/>
                  </v:shape>
                  <v:shape id="_x0000_s4771" type="#_x0000_t32" style="position:absolute;left:7755;top:12843;width:619;height:4;flip:y" o:connectortype="straight">
                    <v:stroke endarrow="block"/>
                  </v:shape>
                  <v:shape id="_x0000_s4772" type="#_x0000_t202" style="position:absolute;left:8374;top:12682;width:1066;height:322" filled="f">
                    <v:textbox style="mso-next-textbox:#_x0000_s4772;mso-fit-shape-to-text:t" inset="0,0,0,0">
                      <w:txbxContent>
                        <w:p w:rsidR="00191CDF" w:rsidRPr="00C53DE2" w:rsidRDefault="00191CDF" w:rsidP="006A2E29">
                          <w:pPr>
                            <w:jc w:val="center"/>
                          </w:pPr>
                          <w:r>
                            <w:rPr>
                              <w:rFonts w:hint="eastAsia"/>
                            </w:rPr>
                            <w:t>次品切割</w:t>
                          </w:r>
                        </w:p>
                      </w:txbxContent>
                    </v:textbox>
                  </v:shape>
                  <v:shape id="_x0000_s4773" type="#_x0000_t34" style="position:absolute;left:7250;top:11026;width:1;height:3313;rotation:270;flip:x y" o:connectortype="elbow" adj="-7776000,84066,194400000">
                    <v:stroke endarrow="block"/>
                  </v:shape>
                  <v:shape id="_x0000_s4774" type="#_x0000_t34" style="position:absolute;left:7443;top:5332;width:312;height:4628;flip:x y" o:connectortype="elbow" adj="-125100,47503,543392">
                    <v:stroke endarrow="block"/>
                  </v:shape>
                  <v:shape id="_x0000_s4775" type="#_x0000_t202" style="position:absolute;left:4566;top:5998;width:839;height:312" filled="f" stroked="f">
                    <v:textbox style="mso-next-textbox:#_x0000_s4775;mso-fit-shape-to-text:t" inset="0,0,0,0">
                      <w:txbxContent>
                        <w:p w:rsidR="00191CDF" w:rsidRPr="00320914" w:rsidRDefault="00191CDF" w:rsidP="00BE2B44">
                          <w:pPr>
                            <w:jc w:val="left"/>
                            <w:rPr>
                              <w:sz w:val="18"/>
                              <w:szCs w:val="18"/>
                            </w:rPr>
                          </w:pPr>
                          <w:r w:rsidRPr="00320914">
                            <w:rPr>
                              <w:rFonts w:hint="eastAsia"/>
                              <w:sz w:val="18"/>
                              <w:szCs w:val="18"/>
                            </w:rPr>
                            <w:t>粉尘</w:t>
                          </w:r>
                          <w:r w:rsidRPr="00320914">
                            <w:rPr>
                              <w:rFonts w:hint="eastAsia"/>
                              <w:sz w:val="18"/>
                              <w:szCs w:val="18"/>
                            </w:rPr>
                            <w:t>G1</w:t>
                          </w:r>
                        </w:p>
                      </w:txbxContent>
                    </v:textbox>
                  </v:shape>
                  <v:shape id="_x0000_s4776" type="#_x0000_t34" style="position:absolute;left:4246;top:6154;width:320;height:60;flip:y" o:connectortype="elbow" adj=",2313360,-292883">
                    <v:stroke dashstyle="dash" endarrow="block"/>
                  </v:shape>
                  <v:shape id="_x0000_s4777" type="#_x0000_t202" style="position:absolute;left:6167;top:4761;width:735;height:312" filled="f" stroked="f">
                    <v:textbox style="mso-next-textbox:#_x0000_s4777;mso-fit-shape-to-text:t" inset="0,0,0,0">
                      <w:txbxContent>
                        <w:p w:rsidR="00191CDF" w:rsidRPr="00320914" w:rsidRDefault="00191CDF" w:rsidP="00BE2B44">
                          <w:pPr>
                            <w:jc w:val="left"/>
                            <w:rPr>
                              <w:sz w:val="18"/>
                              <w:szCs w:val="18"/>
                            </w:rPr>
                          </w:pPr>
                          <w:r w:rsidRPr="00320914">
                            <w:rPr>
                              <w:rFonts w:hint="eastAsia"/>
                              <w:sz w:val="18"/>
                              <w:szCs w:val="18"/>
                            </w:rPr>
                            <w:t>粉尘</w:t>
                          </w:r>
                          <w:r w:rsidRPr="00320914">
                            <w:rPr>
                              <w:rFonts w:hint="eastAsia"/>
                              <w:sz w:val="18"/>
                              <w:szCs w:val="18"/>
                            </w:rPr>
                            <w:t>G2</w:t>
                          </w:r>
                        </w:p>
                      </w:txbxContent>
                    </v:textbox>
                  </v:shape>
                  <v:shape id="_x0000_s4778" type="#_x0000_t34" style="position:absolute;left:5922;top:4917;width:245;height:235;flip:y" o:connectortype="elbow" adj="10756,493031,-530302">
                    <v:stroke dashstyle="dash" endarrow="block"/>
                  </v:shape>
                  <v:shape id="_x0000_s4779" type="#_x0000_t202" style="position:absolute;left:6112;top:6472;width:742;height:312" filled="f" stroked="f">
                    <v:textbox style="mso-next-textbox:#_x0000_s4779;mso-fit-shape-to-text:t" inset="0,0,0,0">
                      <w:txbxContent>
                        <w:p w:rsidR="00191CDF" w:rsidRPr="00320914" w:rsidRDefault="00191CDF" w:rsidP="00BE2B44">
                          <w:pPr>
                            <w:jc w:val="left"/>
                            <w:rPr>
                              <w:sz w:val="18"/>
                              <w:szCs w:val="18"/>
                            </w:rPr>
                          </w:pPr>
                          <w:r w:rsidRPr="00320914">
                            <w:rPr>
                              <w:rFonts w:hint="eastAsia"/>
                              <w:sz w:val="18"/>
                              <w:szCs w:val="18"/>
                            </w:rPr>
                            <w:t>粉尘</w:t>
                          </w:r>
                          <w:r w:rsidRPr="00320914">
                            <w:rPr>
                              <w:rFonts w:hint="eastAsia"/>
                              <w:sz w:val="18"/>
                              <w:szCs w:val="18"/>
                            </w:rPr>
                            <w:t>G3</w:t>
                          </w:r>
                        </w:p>
                      </w:txbxContent>
                    </v:textbox>
                  </v:shape>
                  <v:shape id="_x0000_s4780" type="#_x0000_t34" style="position:absolute;left:5875;top:6459;width:237;height:169" o:connectortype="elbow" adj="10754,-852625,-543919">
                    <v:stroke dashstyle="dash" endarrow="block"/>
                  </v:shape>
                  <v:shape id="_x0000_s4783" type="#_x0000_t202" style="position:absolute;left:4980;top:10127;width:839;height:312" filled="f" stroked="f">
                    <v:textbox style="mso-next-textbox:#_x0000_s4783;mso-fit-shape-to-text:t" inset="0,0,0,0">
                      <w:txbxContent>
                        <w:p w:rsidR="00191CDF" w:rsidRPr="00966D04" w:rsidRDefault="00191CDF" w:rsidP="00BE2B44">
                          <w:pPr>
                            <w:jc w:val="left"/>
                            <w:rPr>
                              <w:sz w:val="18"/>
                              <w:szCs w:val="18"/>
                            </w:rPr>
                          </w:pPr>
                          <w:r w:rsidRPr="00966D04">
                            <w:rPr>
                              <w:rFonts w:hint="eastAsia"/>
                              <w:sz w:val="18"/>
                              <w:szCs w:val="18"/>
                            </w:rPr>
                            <w:t>粉尘</w:t>
                          </w:r>
                          <w:r w:rsidRPr="00966D04">
                            <w:rPr>
                              <w:rFonts w:hint="eastAsia"/>
                              <w:sz w:val="18"/>
                              <w:szCs w:val="18"/>
                            </w:rPr>
                            <w:t>G4</w:t>
                          </w:r>
                        </w:p>
                      </w:txbxContent>
                    </v:textbox>
                  </v:shape>
                  <v:shape id="_x0000_s4784" type="#_x0000_t34" style="position:absolute;left:4255;top:9960;width:725;height:323" o:connectortype="elbow" adj="10785,-680233,-129540">
                    <v:stroke dashstyle="dash" endarrow="block"/>
                  </v:shape>
                  <v:shape id="_x0000_s4785" type="#_x0000_t202" style="position:absolute;left:8375;top:13490;width:1066;height:312" filled="f" stroked="f">
                    <v:textbox style="mso-next-textbox:#_x0000_s4785;mso-fit-shape-to-text:t" inset="0,0,0,0">
                      <w:txbxContent>
                        <w:p w:rsidR="00191CDF" w:rsidRPr="00DD120F" w:rsidRDefault="00191CDF" w:rsidP="006A2E29">
                          <w:pPr>
                            <w:jc w:val="center"/>
                            <w:rPr>
                              <w:szCs w:val="21"/>
                            </w:rPr>
                          </w:pPr>
                          <w:r>
                            <w:rPr>
                              <w:szCs w:val="21"/>
                            </w:rPr>
                            <w:t>边</w:t>
                          </w:r>
                          <w:r>
                            <w:rPr>
                              <w:rFonts w:hint="eastAsia"/>
                              <w:szCs w:val="21"/>
                            </w:rPr>
                            <w:t xml:space="preserve"> </w:t>
                          </w:r>
                          <w:r>
                            <w:rPr>
                              <w:szCs w:val="21"/>
                            </w:rPr>
                            <w:t>角</w:t>
                          </w:r>
                          <w:r>
                            <w:rPr>
                              <w:rFonts w:hint="eastAsia"/>
                              <w:szCs w:val="21"/>
                            </w:rPr>
                            <w:t xml:space="preserve"> </w:t>
                          </w:r>
                          <w:r>
                            <w:rPr>
                              <w:szCs w:val="21"/>
                            </w:rPr>
                            <w:t>料</w:t>
                          </w:r>
                        </w:p>
                      </w:txbxContent>
                    </v:textbox>
                  </v:shape>
                  <v:shape id="_x0000_s4786" type="#_x0000_t32" style="position:absolute;left:8907;top:13004;width:1;height:486" o:connectortype="straight">
                    <v:stroke dashstyle="dash" endarrow="block"/>
                  </v:shape>
                  <v:shape id="_x0000_s4788" type="#_x0000_t34" style="position:absolute;left:7443;top:5332;width:1998;height:8314;flip:x y" o:connectortype="elbow" adj="-3892,36003,103070">
                    <v:stroke endarrow="block"/>
                  </v:shape>
                  <w10:wrap type="none"/>
                  <w10:anchorlock/>
                </v:group>
              </w:pict>
            </w:r>
          </w:p>
          <w:p w:rsidR="00591CA8" w:rsidRPr="002D0A32" w:rsidRDefault="00591CA8" w:rsidP="007F2F98">
            <w:pPr>
              <w:pStyle w:val="23"/>
              <w:widowControl/>
              <w:adjustRightInd/>
              <w:ind w:firstLineChars="0" w:firstLine="0"/>
              <w:jc w:val="center"/>
              <w:rPr>
                <w:b/>
                <w:szCs w:val="24"/>
              </w:rPr>
            </w:pPr>
            <w:r w:rsidRPr="002D0A32">
              <w:rPr>
                <w:b/>
                <w:szCs w:val="24"/>
              </w:rPr>
              <w:t>图</w:t>
            </w:r>
            <w:r w:rsidR="007F2F98" w:rsidRPr="002D0A32">
              <w:rPr>
                <w:b/>
                <w:szCs w:val="24"/>
              </w:rPr>
              <w:t>2</w:t>
            </w:r>
            <w:r w:rsidRPr="002D0A32">
              <w:rPr>
                <w:b/>
                <w:szCs w:val="24"/>
              </w:rPr>
              <w:t xml:space="preserve">  </w:t>
            </w:r>
            <w:r w:rsidRPr="002D0A32">
              <w:rPr>
                <w:b/>
                <w:szCs w:val="24"/>
              </w:rPr>
              <w:t>生产工艺流程及排污节点图</w:t>
            </w:r>
          </w:p>
          <w:p w:rsidR="00EA0836" w:rsidRPr="002D0A32" w:rsidRDefault="00EA0836" w:rsidP="00EA0836">
            <w:pPr>
              <w:pStyle w:val="23"/>
              <w:widowControl/>
              <w:adjustRightInd/>
              <w:snapToGrid/>
              <w:ind w:firstLine="480"/>
              <w:rPr>
                <w:szCs w:val="28"/>
              </w:rPr>
            </w:pPr>
            <w:r w:rsidRPr="002D0A32">
              <w:rPr>
                <w:szCs w:val="28"/>
              </w:rPr>
              <w:lastRenderedPageBreak/>
              <w:t>工艺说明：</w:t>
            </w:r>
          </w:p>
          <w:p w:rsidR="00EF5B38" w:rsidRPr="00EF5B38" w:rsidRDefault="00747113" w:rsidP="00EF5B38">
            <w:pPr>
              <w:pStyle w:val="23"/>
              <w:widowControl/>
              <w:adjustRightInd/>
              <w:snapToGrid/>
              <w:ind w:firstLine="480"/>
              <w:rPr>
                <w:szCs w:val="28"/>
              </w:rPr>
            </w:pPr>
            <w:r w:rsidRPr="002D0A32">
              <w:rPr>
                <w:szCs w:val="28"/>
              </w:rPr>
              <w:t>本项目生产工艺较为简单，</w:t>
            </w:r>
            <w:r w:rsidR="00EF5B38" w:rsidRPr="00EF5B38">
              <w:rPr>
                <w:rFonts w:hint="eastAsia"/>
                <w:szCs w:val="28"/>
              </w:rPr>
              <w:t>本项目轻质墙板生产工艺流程为原料配备→搅拌→静养→切割→蒸养→掰板→</w:t>
            </w:r>
            <w:r w:rsidR="001B66CC">
              <w:rPr>
                <w:rFonts w:hint="eastAsia"/>
                <w:szCs w:val="28"/>
              </w:rPr>
              <w:t>检验</w:t>
            </w:r>
            <w:r w:rsidR="00EF5B38" w:rsidRPr="00EF5B38">
              <w:rPr>
                <w:rFonts w:hint="eastAsia"/>
                <w:szCs w:val="28"/>
              </w:rPr>
              <w:t>→入库。</w:t>
            </w:r>
          </w:p>
          <w:p w:rsidR="00EF5B38" w:rsidRPr="00EF5B38" w:rsidRDefault="00EF5B38" w:rsidP="00EF5B38">
            <w:pPr>
              <w:pStyle w:val="23"/>
              <w:widowControl/>
              <w:adjustRightInd/>
              <w:snapToGrid/>
              <w:ind w:firstLine="480"/>
              <w:rPr>
                <w:szCs w:val="28"/>
              </w:rPr>
            </w:pPr>
            <w:r w:rsidRPr="00EF5B38">
              <w:rPr>
                <w:rFonts w:hint="eastAsia"/>
                <w:szCs w:val="28"/>
              </w:rPr>
              <w:t>原料配备：水泥、铝粉膏由车辆运输进场后存放入库，石灰进场后磨细存放至石灰仓，沙、石膏进场存放至料场，在进行磨细制桨，存放至料浆罐中。</w:t>
            </w:r>
          </w:p>
          <w:p w:rsidR="00EF5B38" w:rsidRPr="00EF5B38" w:rsidRDefault="00EF5B38" w:rsidP="00EF5B38">
            <w:pPr>
              <w:pStyle w:val="23"/>
              <w:widowControl/>
              <w:adjustRightInd/>
              <w:snapToGrid/>
              <w:ind w:firstLine="480"/>
              <w:rPr>
                <w:szCs w:val="28"/>
              </w:rPr>
            </w:pPr>
            <w:r w:rsidRPr="00EF5B38">
              <w:rPr>
                <w:rFonts w:hint="eastAsia"/>
                <w:szCs w:val="28"/>
              </w:rPr>
              <w:t>搅拌：将配好的物料放入计量称后依次自动进入搅拌罐，放入蒸汽使其发泡，将其放置模具内。</w:t>
            </w:r>
          </w:p>
          <w:p w:rsidR="00EF5B38" w:rsidRPr="00EF5B38" w:rsidRDefault="00EF5B38" w:rsidP="00EF5B38">
            <w:pPr>
              <w:pStyle w:val="23"/>
              <w:widowControl/>
              <w:adjustRightInd/>
              <w:snapToGrid/>
              <w:ind w:firstLine="480"/>
              <w:rPr>
                <w:szCs w:val="28"/>
              </w:rPr>
            </w:pPr>
            <w:r w:rsidRPr="00EF5B38">
              <w:rPr>
                <w:rFonts w:hint="eastAsia"/>
                <w:szCs w:val="28"/>
              </w:rPr>
              <w:t>静养：将制作好的网片放置到胚体内，将载有胚体的模具运放置静养室内，待充分发泡，达到强度后，再将模箱运出静养室，将固定网片的钢钎拨出。</w:t>
            </w:r>
          </w:p>
          <w:p w:rsidR="00EF5B38" w:rsidRPr="00EF5B38" w:rsidRDefault="00EF5B38" w:rsidP="00EF5B38">
            <w:pPr>
              <w:pStyle w:val="23"/>
              <w:widowControl/>
              <w:adjustRightInd/>
              <w:snapToGrid/>
              <w:ind w:firstLine="480"/>
              <w:rPr>
                <w:szCs w:val="28"/>
              </w:rPr>
            </w:pPr>
            <w:r w:rsidRPr="00EF5B38">
              <w:rPr>
                <w:rFonts w:hint="eastAsia"/>
                <w:szCs w:val="28"/>
              </w:rPr>
              <w:t>切割：设置好切割的尺寸，将胚体进行切割。</w:t>
            </w:r>
            <w:r w:rsidR="003948F1">
              <w:rPr>
                <w:rFonts w:hint="eastAsia"/>
                <w:szCs w:val="28"/>
              </w:rPr>
              <w:t>切割产生的废品回用到</w:t>
            </w:r>
            <w:r w:rsidR="00D15FA2">
              <w:rPr>
                <w:rFonts w:hint="eastAsia"/>
                <w:szCs w:val="28"/>
              </w:rPr>
              <w:t>磨细</w:t>
            </w:r>
            <w:r w:rsidR="003948F1">
              <w:rPr>
                <w:rFonts w:hint="eastAsia"/>
                <w:szCs w:val="28"/>
              </w:rPr>
              <w:t>工序。</w:t>
            </w:r>
          </w:p>
          <w:p w:rsidR="00EF5B38" w:rsidRPr="00EF5B38" w:rsidRDefault="00EF5B38" w:rsidP="00EF5B38">
            <w:pPr>
              <w:pStyle w:val="23"/>
              <w:widowControl/>
              <w:adjustRightInd/>
              <w:snapToGrid/>
              <w:ind w:firstLine="480"/>
              <w:rPr>
                <w:szCs w:val="28"/>
              </w:rPr>
            </w:pPr>
            <w:r w:rsidRPr="00EF5B38">
              <w:rPr>
                <w:rFonts w:hint="eastAsia"/>
                <w:szCs w:val="28"/>
              </w:rPr>
              <w:t>蒸养：将切割好的胚体放置到蒸养釜内进行蒸养，达到强度后出釜。</w:t>
            </w:r>
          </w:p>
          <w:p w:rsidR="00EF5B38" w:rsidRPr="00EF5B38" w:rsidRDefault="00EF5B38" w:rsidP="00EF5B38">
            <w:pPr>
              <w:pStyle w:val="23"/>
              <w:widowControl/>
              <w:adjustRightInd/>
              <w:snapToGrid/>
              <w:ind w:firstLine="480"/>
              <w:rPr>
                <w:szCs w:val="28"/>
              </w:rPr>
            </w:pPr>
            <w:r w:rsidRPr="00EF5B38">
              <w:rPr>
                <w:rFonts w:hint="eastAsia"/>
                <w:szCs w:val="28"/>
              </w:rPr>
              <w:t>掰板：出釜后在进行分层掰板</w:t>
            </w:r>
            <w:r w:rsidR="00316AE9">
              <w:rPr>
                <w:rFonts w:hint="eastAsia"/>
                <w:szCs w:val="28"/>
              </w:rPr>
              <w:t>。</w:t>
            </w:r>
          </w:p>
          <w:p w:rsidR="00747113" w:rsidRDefault="00EF5B38" w:rsidP="007F2F98">
            <w:pPr>
              <w:pStyle w:val="23"/>
              <w:widowControl/>
              <w:adjustRightInd/>
              <w:snapToGrid/>
              <w:ind w:firstLine="480"/>
              <w:rPr>
                <w:szCs w:val="28"/>
              </w:rPr>
            </w:pPr>
            <w:r>
              <w:rPr>
                <w:rFonts w:hint="eastAsia"/>
                <w:szCs w:val="28"/>
              </w:rPr>
              <w:t>检验</w:t>
            </w:r>
            <w:r w:rsidRPr="00EF5B38">
              <w:rPr>
                <w:rFonts w:hint="eastAsia"/>
                <w:szCs w:val="28"/>
              </w:rPr>
              <w:t>：掰板完成后，进行检验。</w:t>
            </w:r>
          </w:p>
          <w:p w:rsidR="00EF5B38" w:rsidRPr="00EF5B38" w:rsidRDefault="00EF5B38" w:rsidP="007F2F98">
            <w:pPr>
              <w:pStyle w:val="23"/>
              <w:widowControl/>
              <w:adjustRightInd/>
              <w:snapToGrid/>
              <w:ind w:firstLine="480"/>
              <w:rPr>
                <w:szCs w:val="28"/>
              </w:rPr>
            </w:pPr>
            <w:r>
              <w:rPr>
                <w:rFonts w:hint="eastAsia"/>
                <w:szCs w:val="28"/>
              </w:rPr>
              <w:t>包装入库：检验完成后合格品包装入库。</w:t>
            </w:r>
          </w:p>
          <w:p w:rsidR="00987D05" w:rsidRPr="002D0A32" w:rsidRDefault="00987D05" w:rsidP="00987D05">
            <w:pPr>
              <w:spacing w:line="360" w:lineRule="auto"/>
              <w:rPr>
                <w:b/>
                <w:sz w:val="24"/>
                <w:szCs w:val="24"/>
              </w:rPr>
            </w:pPr>
            <w:r w:rsidRPr="002D0A32">
              <w:rPr>
                <w:b/>
                <w:sz w:val="24"/>
                <w:szCs w:val="24"/>
              </w:rPr>
              <w:t>主要污染工序</w:t>
            </w:r>
            <w:r w:rsidR="00C91411" w:rsidRPr="002D0A32">
              <w:rPr>
                <w:b/>
                <w:sz w:val="24"/>
                <w:szCs w:val="24"/>
              </w:rPr>
              <w:t>：</w:t>
            </w:r>
          </w:p>
          <w:p w:rsidR="008E15F5" w:rsidRPr="002D0A32" w:rsidRDefault="00EB520B" w:rsidP="00A83497">
            <w:pPr>
              <w:pStyle w:val="20"/>
              <w:widowControl/>
              <w:spacing w:line="360" w:lineRule="auto"/>
              <w:ind w:firstLineChars="200" w:firstLine="482"/>
              <w:rPr>
                <w:rFonts w:ascii="Times New Roman"/>
                <w:b w:val="0"/>
                <w:sz w:val="24"/>
                <w:szCs w:val="24"/>
              </w:rPr>
            </w:pPr>
            <w:r w:rsidRPr="002D0A32">
              <w:rPr>
                <w:rFonts w:ascii="Times New Roman"/>
                <w:sz w:val="24"/>
                <w:szCs w:val="24"/>
              </w:rPr>
              <w:t>1</w:t>
            </w:r>
            <w:r w:rsidRPr="002D0A32">
              <w:rPr>
                <w:rFonts w:ascii="Times New Roman"/>
                <w:sz w:val="24"/>
                <w:szCs w:val="24"/>
              </w:rPr>
              <w:t>、废气污染源分析</w:t>
            </w:r>
          </w:p>
          <w:p w:rsidR="002602AA" w:rsidRDefault="0051276B" w:rsidP="00777DBA">
            <w:pPr>
              <w:spacing w:line="360" w:lineRule="auto"/>
              <w:ind w:firstLineChars="200" w:firstLine="480"/>
              <w:rPr>
                <w:rFonts w:hint="eastAsia"/>
                <w:sz w:val="24"/>
              </w:rPr>
            </w:pPr>
            <w:r w:rsidRPr="00880F57">
              <w:rPr>
                <w:sz w:val="24"/>
              </w:rPr>
              <w:t>本项目运营过程中产生的废气污染</w:t>
            </w:r>
            <w:r w:rsidRPr="00777DBA">
              <w:rPr>
                <w:sz w:val="24"/>
              </w:rPr>
              <w:t>主要是为</w:t>
            </w:r>
            <w:r w:rsidR="00F21A3B" w:rsidRPr="00777DBA">
              <w:rPr>
                <w:sz w:val="24"/>
              </w:rPr>
              <w:t>水泥仓</w:t>
            </w:r>
            <w:r w:rsidR="00FB5050" w:rsidRPr="00777DBA">
              <w:rPr>
                <w:sz w:val="24"/>
              </w:rPr>
              <w:t>、</w:t>
            </w:r>
            <w:r w:rsidR="00FF61C4" w:rsidRPr="00777DBA">
              <w:rPr>
                <w:sz w:val="24"/>
              </w:rPr>
              <w:t>破碎、</w:t>
            </w:r>
            <w:r w:rsidR="004A5F94" w:rsidRPr="00777DBA">
              <w:rPr>
                <w:sz w:val="24"/>
              </w:rPr>
              <w:t>磨细</w:t>
            </w:r>
            <w:r w:rsidR="00A83497" w:rsidRPr="00777DBA">
              <w:rPr>
                <w:sz w:val="24"/>
              </w:rPr>
              <w:t>（干）</w:t>
            </w:r>
            <w:r w:rsidR="00FB5050" w:rsidRPr="00777DBA">
              <w:rPr>
                <w:sz w:val="24"/>
              </w:rPr>
              <w:t>、</w:t>
            </w:r>
            <w:r w:rsidR="004A5F94" w:rsidRPr="00777DBA">
              <w:rPr>
                <w:sz w:val="24"/>
              </w:rPr>
              <w:t>切割</w:t>
            </w:r>
            <w:r w:rsidRPr="00777DBA">
              <w:rPr>
                <w:sz w:val="24"/>
              </w:rPr>
              <w:t>过程中产生的</w:t>
            </w:r>
            <w:r w:rsidRPr="00880F57">
              <w:rPr>
                <w:sz w:val="24"/>
              </w:rPr>
              <w:t>废气</w:t>
            </w:r>
            <w:r w:rsidR="0097639B">
              <w:rPr>
                <w:sz w:val="24"/>
              </w:rPr>
              <w:t>及天燃气锅炉产生的燃烧废气</w:t>
            </w:r>
            <w:r w:rsidRPr="00880F57">
              <w:rPr>
                <w:sz w:val="24"/>
              </w:rPr>
              <w:t>，主要污染物是</w:t>
            </w:r>
            <w:r w:rsidR="00BB5445" w:rsidRPr="00880F57">
              <w:rPr>
                <w:sz w:val="24"/>
              </w:rPr>
              <w:t>颗粒物</w:t>
            </w:r>
            <w:r w:rsidR="002067BB" w:rsidRPr="00880F57">
              <w:rPr>
                <w:sz w:val="24"/>
              </w:rPr>
              <w:t>，</w:t>
            </w:r>
            <w:r w:rsidR="00BB5445" w:rsidRPr="00880F57">
              <w:rPr>
                <w:sz w:val="24"/>
              </w:rPr>
              <w:t>该废气经</w:t>
            </w:r>
            <w:r w:rsidR="00D26FC1" w:rsidRPr="00880F57">
              <w:rPr>
                <w:sz w:val="24"/>
              </w:rPr>
              <w:t>集气罩</w:t>
            </w:r>
            <w:r w:rsidR="000C39E4" w:rsidRPr="00880F57">
              <w:rPr>
                <w:sz w:val="24"/>
              </w:rPr>
              <w:t>（分别在</w:t>
            </w:r>
            <w:r w:rsidR="00E461C3" w:rsidRPr="00880F57">
              <w:rPr>
                <w:sz w:val="24"/>
              </w:rPr>
              <w:t>干式球磨机</w:t>
            </w:r>
            <w:r w:rsidR="0056125F" w:rsidRPr="00880F57">
              <w:rPr>
                <w:sz w:val="24"/>
              </w:rPr>
              <w:t>机</w:t>
            </w:r>
            <w:r w:rsidR="000C39E4" w:rsidRPr="00880F57">
              <w:rPr>
                <w:sz w:val="24"/>
              </w:rPr>
              <w:t>、</w:t>
            </w:r>
            <w:r w:rsidR="00711032" w:rsidRPr="00880F57">
              <w:rPr>
                <w:sz w:val="24"/>
              </w:rPr>
              <w:t>颚式破碎机</w:t>
            </w:r>
            <w:r w:rsidR="00FF61C4" w:rsidRPr="00880F57">
              <w:rPr>
                <w:sz w:val="24"/>
              </w:rPr>
              <w:t>、</w:t>
            </w:r>
            <w:r w:rsidR="0056125F" w:rsidRPr="00880F57">
              <w:rPr>
                <w:sz w:val="24"/>
              </w:rPr>
              <w:t>切割机</w:t>
            </w:r>
            <w:r w:rsidR="008925F6" w:rsidRPr="00880F57">
              <w:rPr>
                <w:sz w:val="24"/>
              </w:rPr>
              <w:t>及水泥仓</w:t>
            </w:r>
            <w:r w:rsidR="000C39E4" w:rsidRPr="00880F57">
              <w:rPr>
                <w:sz w:val="24"/>
              </w:rPr>
              <w:t>上方各设置</w:t>
            </w:r>
            <w:r w:rsidR="000C39E4" w:rsidRPr="00880F57">
              <w:rPr>
                <w:sz w:val="24"/>
              </w:rPr>
              <w:t>1</w:t>
            </w:r>
            <w:r w:rsidR="000C39E4" w:rsidRPr="00880F57">
              <w:rPr>
                <w:sz w:val="24"/>
              </w:rPr>
              <w:t>套集气罩，共</w:t>
            </w:r>
            <w:r w:rsidR="00E461C3" w:rsidRPr="00880F57">
              <w:rPr>
                <w:rFonts w:hint="eastAsia"/>
                <w:sz w:val="24"/>
              </w:rPr>
              <w:t>4</w:t>
            </w:r>
            <w:r w:rsidR="000C39E4" w:rsidRPr="00880F57">
              <w:rPr>
                <w:sz w:val="24"/>
              </w:rPr>
              <w:t>套）</w:t>
            </w:r>
            <w:r w:rsidR="00D26FC1" w:rsidRPr="00880F57">
              <w:rPr>
                <w:sz w:val="24"/>
              </w:rPr>
              <w:t>+</w:t>
            </w:r>
            <w:r w:rsidR="00711032" w:rsidRPr="00880F57">
              <w:rPr>
                <w:sz w:val="24"/>
              </w:rPr>
              <w:t>离线</w:t>
            </w:r>
            <w:r w:rsidR="008925F6" w:rsidRPr="00880F57">
              <w:rPr>
                <w:sz w:val="24"/>
              </w:rPr>
              <w:t>脉冲式</w:t>
            </w:r>
            <w:r w:rsidR="00BB5445" w:rsidRPr="00880F57">
              <w:rPr>
                <w:sz w:val="24"/>
              </w:rPr>
              <w:t>除尘器</w:t>
            </w:r>
            <w:r w:rsidR="00711032" w:rsidRPr="00880F57">
              <w:rPr>
                <w:rFonts w:hint="eastAsia"/>
                <w:sz w:val="24"/>
              </w:rPr>
              <w:t>/</w:t>
            </w:r>
            <w:r w:rsidR="00E2193C" w:rsidRPr="00880F57">
              <w:rPr>
                <w:rFonts w:hint="eastAsia"/>
                <w:sz w:val="24"/>
              </w:rPr>
              <w:t>脉冲</w:t>
            </w:r>
            <w:r w:rsidR="00711032" w:rsidRPr="00880F57">
              <w:rPr>
                <w:rFonts w:hint="eastAsia"/>
                <w:sz w:val="24"/>
              </w:rPr>
              <w:t>单机</w:t>
            </w:r>
            <w:r w:rsidR="00E2193C" w:rsidRPr="00880F57">
              <w:rPr>
                <w:rFonts w:hint="eastAsia"/>
                <w:sz w:val="24"/>
              </w:rPr>
              <w:t>除尘器</w:t>
            </w:r>
            <w:r w:rsidR="00BB5445" w:rsidRPr="00880F57">
              <w:rPr>
                <w:sz w:val="24"/>
              </w:rPr>
              <w:t>处理后</w:t>
            </w:r>
            <w:r w:rsidR="00833046" w:rsidRPr="00880F57">
              <w:rPr>
                <w:sz w:val="24"/>
              </w:rPr>
              <w:t>通过</w:t>
            </w:r>
            <w:r w:rsidR="000C39E4" w:rsidRPr="00880F57">
              <w:rPr>
                <w:sz w:val="24"/>
              </w:rPr>
              <w:t>1</w:t>
            </w:r>
            <w:r w:rsidR="000C39E4" w:rsidRPr="00880F57">
              <w:rPr>
                <w:sz w:val="24"/>
              </w:rPr>
              <w:t>根</w:t>
            </w:r>
            <w:r w:rsidR="00833046" w:rsidRPr="00880F57">
              <w:rPr>
                <w:sz w:val="24"/>
              </w:rPr>
              <w:t>15m</w:t>
            </w:r>
            <w:r w:rsidR="00833046" w:rsidRPr="00880F57">
              <w:rPr>
                <w:sz w:val="24"/>
              </w:rPr>
              <w:t>高排气筒排放</w:t>
            </w:r>
            <w:r w:rsidRPr="00880F57">
              <w:rPr>
                <w:sz w:val="24"/>
              </w:rPr>
              <w:t>。</w:t>
            </w:r>
            <w:r w:rsidR="00C10DE4" w:rsidRPr="00777DBA">
              <w:rPr>
                <w:sz w:val="24"/>
              </w:rPr>
              <w:t>根据企业提供的资料和同行业类比，</w:t>
            </w:r>
            <w:r w:rsidR="00D1464F" w:rsidRPr="00777DBA">
              <w:rPr>
                <w:sz w:val="24"/>
              </w:rPr>
              <w:t>颗粒</w:t>
            </w:r>
            <w:r w:rsidR="002A4796" w:rsidRPr="00777DBA">
              <w:rPr>
                <w:sz w:val="24"/>
              </w:rPr>
              <w:t>物</w:t>
            </w:r>
            <w:r w:rsidR="00D1464F" w:rsidRPr="00777DBA">
              <w:rPr>
                <w:sz w:val="24"/>
              </w:rPr>
              <w:t>产生量为</w:t>
            </w:r>
            <w:r w:rsidR="00D1464F" w:rsidRPr="00777DBA">
              <w:rPr>
                <w:sz w:val="24"/>
              </w:rPr>
              <w:t>0.</w:t>
            </w:r>
            <w:r w:rsidR="00A97F92" w:rsidRPr="00777DBA">
              <w:rPr>
                <w:sz w:val="24"/>
              </w:rPr>
              <w:t>5</w:t>
            </w:r>
            <w:r w:rsidR="00D1464F" w:rsidRPr="00777DBA">
              <w:rPr>
                <w:sz w:val="24"/>
              </w:rPr>
              <w:t>t/a</w:t>
            </w:r>
            <w:r w:rsidR="00EF4ACB" w:rsidRPr="00777DBA">
              <w:rPr>
                <w:sz w:val="24"/>
              </w:rPr>
              <w:t>，风机风量为</w:t>
            </w:r>
            <w:r w:rsidR="00DE5856" w:rsidRPr="00777DBA">
              <w:rPr>
                <w:sz w:val="24"/>
              </w:rPr>
              <w:t>5</w:t>
            </w:r>
            <w:r w:rsidR="00EF4ACB" w:rsidRPr="00777DBA">
              <w:rPr>
                <w:sz w:val="24"/>
              </w:rPr>
              <w:t>00</w:t>
            </w:r>
            <w:r w:rsidR="00E2193C" w:rsidRPr="00777DBA">
              <w:rPr>
                <w:rFonts w:hint="eastAsia"/>
                <w:sz w:val="24"/>
              </w:rPr>
              <w:t>0</w:t>
            </w:r>
            <w:r w:rsidR="00EF4ACB" w:rsidRPr="00777DBA">
              <w:rPr>
                <w:sz w:val="24"/>
              </w:rPr>
              <w:t>m</w:t>
            </w:r>
            <w:r w:rsidR="00EF4ACB" w:rsidRPr="00777DBA">
              <w:rPr>
                <w:sz w:val="24"/>
                <w:vertAlign w:val="superscript"/>
              </w:rPr>
              <w:t>3</w:t>
            </w:r>
            <w:r w:rsidR="00EF4ACB" w:rsidRPr="00777DBA">
              <w:rPr>
                <w:sz w:val="24"/>
              </w:rPr>
              <w:t>/h</w:t>
            </w:r>
            <w:r w:rsidR="00EF4ACB" w:rsidRPr="00777DBA">
              <w:rPr>
                <w:sz w:val="24"/>
              </w:rPr>
              <w:t>，</w:t>
            </w:r>
            <w:r w:rsidR="00A97F92" w:rsidRPr="00777DBA">
              <w:rPr>
                <w:sz w:val="24"/>
              </w:rPr>
              <w:t>工作</w:t>
            </w:r>
            <w:r w:rsidR="00EF4ACB" w:rsidRPr="00777DBA">
              <w:rPr>
                <w:sz w:val="24"/>
              </w:rPr>
              <w:t>时间为</w:t>
            </w:r>
            <w:r w:rsidR="00F95368" w:rsidRPr="00777DBA">
              <w:rPr>
                <w:rFonts w:hint="eastAsia"/>
                <w:sz w:val="24"/>
              </w:rPr>
              <w:t>24</w:t>
            </w:r>
            <w:r w:rsidR="00E2193C" w:rsidRPr="00777DBA">
              <w:rPr>
                <w:rFonts w:hint="eastAsia"/>
                <w:sz w:val="24"/>
              </w:rPr>
              <w:t>00</w:t>
            </w:r>
            <w:r w:rsidR="00EF4ACB" w:rsidRPr="00777DBA">
              <w:rPr>
                <w:sz w:val="24"/>
              </w:rPr>
              <w:t>h/a</w:t>
            </w:r>
            <w:r w:rsidR="00EF4ACB" w:rsidRPr="00777DBA">
              <w:rPr>
                <w:sz w:val="24"/>
              </w:rPr>
              <w:t>，故产生浓度为</w:t>
            </w:r>
            <w:r w:rsidR="00F95368" w:rsidRPr="00777DBA">
              <w:rPr>
                <w:rFonts w:hint="eastAsia"/>
                <w:sz w:val="24"/>
              </w:rPr>
              <w:t>4</w:t>
            </w:r>
            <w:r w:rsidR="00751B16" w:rsidRPr="00777DBA">
              <w:rPr>
                <w:rFonts w:hint="eastAsia"/>
                <w:sz w:val="24"/>
              </w:rPr>
              <w:t>1.</w:t>
            </w:r>
            <w:r w:rsidR="00F95368" w:rsidRPr="00777DBA">
              <w:rPr>
                <w:rFonts w:hint="eastAsia"/>
                <w:sz w:val="24"/>
              </w:rPr>
              <w:t>7</w:t>
            </w:r>
            <w:r w:rsidR="00EF4ACB" w:rsidRPr="00777DBA">
              <w:rPr>
                <w:sz w:val="24"/>
              </w:rPr>
              <w:t>mg/m</w:t>
            </w:r>
            <w:r w:rsidR="00EF4ACB" w:rsidRPr="00777DBA">
              <w:rPr>
                <w:sz w:val="24"/>
                <w:vertAlign w:val="superscript"/>
              </w:rPr>
              <w:t>3</w:t>
            </w:r>
            <w:r w:rsidR="00EF4ACB" w:rsidRPr="00777DBA">
              <w:rPr>
                <w:sz w:val="24"/>
              </w:rPr>
              <w:t>。</w:t>
            </w:r>
            <w:r w:rsidR="00A97F92" w:rsidRPr="00777DBA">
              <w:rPr>
                <w:sz w:val="24"/>
              </w:rPr>
              <w:t>集气罩收集效率和</w:t>
            </w:r>
            <w:r w:rsidR="00EF4ACB" w:rsidRPr="00777DBA">
              <w:rPr>
                <w:sz w:val="24"/>
              </w:rPr>
              <w:t>除尘效率</w:t>
            </w:r>
            <w:r w:rsidR="00A97F92" w:rsidRPr="00777DBA">
              <w:rPr>
                <w:sz w:val="24"/>
              </w:rPr>
              <w:t>均</w:t>
            </w:r>
            <w:r w:rsidR="00EF4ACB" w:rsidRPr="00777DBA">
              <w:rPr>
                <w:sz w:val="24"/>
              </w:rPr>
              <w:t>按</w:t>
            </w:r>
            <w:r w:rsidR="00EF4ACB" w:rsidRPr="00777DBA">
              <w:rPr>
                <w:sz w:val="24"/>
              </w:rPr>
              <w:t>90%</w:t>
            </w:r>
            <w:r w:rsidR="00EF4ACB" w:rsidRPr="00777DBA">
              <w:rPr>
                <w:sz w:val="24"/>
              </w:rPr>
              <w:t>计，则颗粒物</w:t>
            </w:r>
            <w:r w:rsidR="000D6A4D" w:rsidRPr="00777DBA">
              <w:rPr>
                <w:sz w:val="24"/>
              </w:rPr>
              <w:t>有组织</w:t>
            </w:r>
            <w:r w:rsidR="00EF4ACB" w:rsidRPr="00777DBA">
              <w:rPr>
                <w:sz w:val="24"/>
              </w:rPr>
              <w:t>排放量为</w:t>
            </w:r>
            <w:r w:rsidR="00751B16" w:rsidRPr="00777DBA">
              <w:rPr>
                <w:rFonts w:hint="eastAsia"/>
                <w:sz w:val="24"/>
              </w:rPr>
              <w:t>0.0</w:t>
            </w:r>
            <w:r w:rsidR="00880F57" w:rsidRPr="00777DBA">
              <w:rPr>
                <w:rFonts w:hint="eastAsia"/>
                <w:sz w:val="24"/>
              </w:rPr>
              <w:t>45</w:t>
            </w:r>
            <w:r w:rsidR="00EF4ACB" w:rsidRPr="00777DBA">
              <w:rPr>
                <w:sz w:val="24"/>
              </w:rPr>
              <w:t>t/a</w:t>
            </w:r>
            <w:r w:rsidR="00EF4ACB" w:rsidRPr="00777DBA">
              <w:rPr>
                <w:sz w:val="24"/>
              </w:rPr>
              <w:t>，排放浓度为</w:t>
            </w:r>
            <w:r w:rsidR="00880F57" w:rsidRPr="00777DBA">
              <w:rPr>
                <w:rFonts w:hint="eastAsia"/>
                <w:sz w:val="24"/>
              </w:rPr>
              <w:t>3</w:t>
            </w:r>
            <w:r w:rsidR="00751B16" w:rsidRPr="00777DBA">
              <w:rPr>
                <w:rFonts w:hint="eastAsia"/>
                <w:sz w:val="24"/>
              </w:rPr>
              <w:t>.7</w:t>
            </w:r>
            <w:r w:rsidR="00880F57" w:rsidRPr="00777DBA">
              <w:rPr>
                <w:rFonts w:hint="eastAsia"/>
                <w:sz w:val="24"/>
              </w:rPr>
              <w:t>5</w:t>
            </w:r>
            <w:r w:rsidR="00EF4ACB" w:rsidRPr="00777DBA">
              <w:rPr>
                <w:sz w:val="24"/>
              </w:rPr>
              <w:t>mg/m</w:t>
            </w:r>
            <w:r w:rsidR="00EF4ACB" w:rsidRPr="00777DBA">
              <w:rPr>
                <w:sz w:val="24"/>
                <w:vertAlign w:val="superscript"/>
              </w:rPr>
              <w:t>3</w:t>
            </w:r>
            <w:r w:rsidR="00DE5856" w:rsidRPr="00777DBA">
              <w:rPr>
                <w:sz w:val="24"/>
              </w:rPr>
              <w:t>，未收集的无组织粉尘排放量为</w:t>
            </w:r>
            <w:r w:rsidR="00DE5856" w:rsidRPr="00777DBA">
              <w:rPr>
                <w:sz w:val="24"/>
              </w:rPr>
              <w:t>0.</w:t>
            </w:r>
            <w:r w:rsidR="00880F57" w:rsidRPr="00777DBA">
              <w:rPr>
                <w:rFonts w:hint="eastAsia"/>
                <w:sz w:val="24"/>
              </w:rPr>
              <w:t>0</w:t>
            </w:r>
            <w:r w:rsidR="00DE5856" w:rsidRPr="00777DBA">
              <w:rPr>
                <w:sz w:val="24"/>
              </w:rPr>
              <w:t>5t/a</w:t>
            </w:r>
            <w:r w:rsidR="00DE5856" w:rsidRPr="00777DBA">
              <w:rPr>
                <w:sz w:val="24"/>
              </w:rPr>
              <w:t>。</w:t>
            </w:r>
          </w:p>
          <w:p w:rsidR="00C10DE4" w:rsidRPr="00A55670" w:rsidRDefault="002602AA" w:rsidP="00777DBA">
            <w:pPr>
              <w:spacing w:line="360" w:lineRule="auto"/>
              <w:ind w:firstLineChars="200" w:firstLine="480"/>
              <w:rPr>
                <w:color w:val="FF0000"/>
                <w:sz w:val="24"/>
              </w:rPr>
            </w:pPr>
            <w:r w:rsidRPr="00A55670">
              <w:rPr>
                <w:rFonts w:ascii="宋体" w:hAnsi="宋体"/>
                <w:color w:val="FF0000"/>
                <w:sz w:val="24"/>
              </w:rPr>
              <w:t>项目燃气废气量源强按《第一次全国污染源普查工业污染源产排污系数手册》中燃气锅炉产污系数进行计算。即：废气量=136259.17Nm³/万立方米-原料，即</w:t>
            </w:r>
            <w:r w:rsidR="006C1F5E" w:rsidRPr="00A55670">
              <w:rPr>
                <w:rFonts w:ascii="宋体" w:hAnsi="宋体" w:hint="eastAsia"/>
                <w:color w:val="FF0000"/>
                <w:sz w:val="24"/>
              </w:rPr>
              <w:t>3426.21</w:t>
            </w:r>
            <w:r w:rsidRPr="00A55670">
              <w:rPr>
                <w:rFonts w:ascii="宋体" w:hAnsi="宋体"/>
                <w:color w:val="FF0000"/>
                <w:sz w:val="24"/>
              </w:rPr>
              <w:t>万Nm³</w:t>
            </w:r>
            <w:r w:rsidR="009D2A93">
              <w:rPr>
                <w:rFonts w:ascii="宋体" w:hAnsi="宋体"/>
                <w:color w:val="FF0000"/>
                <w:sz w:val="24"/>
              </w:rPr>
              <w:t>，二氧化硫=</w:t>
            </w:r>
            <w:r w:rsidR="009D2A93">
              <w:rPr>
                <w:rFonts w:ascii="宋体" w:hAnsi="宋体" w:hint="eastAsia"/>
                <w:color w:val="FF0000"/>
                <w:sz w:val="24"/>
              </w:rPr>
              <w:t>0.02S千克/</w:t>
            </w:r>
            <w:r w:rsidR="009D2A93" w:rsidRPr="00A55670">
              <w:rPr>
                <w:rFonts w:ascii="宋体" w:hAnsi="宋体"/>
                <w:color w:val="FF0000"/>
                <w:sz w:val="24"/>
              </w:rPr>
              <w:t>万立方米-原料</w:t>
            </w:r>
            <w:r w:rsidR="009D2A93">
              <w:rPr>
                <w:rFonts w:ascii="宋体" w:hAnsi="宋体"/>
                <w:color w:val="FF0000"/>
                <w:sz w:val="24"/>
              </w:rPr>
              <w:t>，氮氧化物=</w:t>
            </w:r>
            <w:r w:rsidR="009D2A93">
              <w:rPr>
                <w:rFonts w:ascii="宋体" w:hAnsi="宋体" w:hint="eastAsia"/>
                <w:color w:val="FF0000"/>
                <w:sz w:val="24"/>
              </w:rPr>
              <w:t>18.71千克/</w:t>
            </w:r>
            <w:r w:rsidR="009D2A93" w:rsidRPr="00A55670">
              <w:rPr>
                <w:rFonts w:ascii="宋体" w:hAnsi="宋体"/>
                <w:color w:val="FF0000"/>
                <w:sz w:val="24"/>
              </w:rPr>
              <w:t>万立方米-原料</w:t>
            </w:r>
            <w:r w:rsidR="00F43823">
              <w:rPr>
                <w:rFonts w:ascii="宋体" w:hAnsi="宋体"/>
                <w:color w:val="FF0000"/>
                <w:sz w:val="24"/>
              </w:rPr>
              <w:t>，烟尘=</w:t>
            </w:r>
            <w:r w:rsidR="00F43823">
              <w:rPr>
                <w:rFonts w:ascii="宋体" w:hAnsi="宋体" w:hint="eastAsia"/>
                <w:color w:val="FF0000"/>
                <w:sz w:val="24"/>
              </w:rPr>
              <w:t>1千克/</w:t>
            </w:r>
            <w:r w:rsidR="00F43823" w:rsidRPr="00A55670">
              <w:rPr>
                <w:rFonts w:ascii="宋体" w:hAnsi="宋体"/>
                <w:color w:val="FF0000"/>
                <w:sz w:val="24"/>
              </w:rPr>
              <w:t>万立方米-原料</w:t>
            </w:r>
            <w:r w:rsidR="00F43823">
              <w:rPr>
                <w:rFonts w:ascii="宋体" w:hAnsi="宋体"/>
                <w:color w:val="FF0000"/>
                <w:sz w:val="24"/>
              </w:rPr>
              <w:t>，</w:t>
            </w:r>
            <w:r w:rsidR="00F43823" w:rsidRPr="00F43823">
              <w:rPr>
                <w:rFonts w:hint="eastAsia"/>
                <w:color w:val="FF0000"/>
                <w:sz w:val="24"/>
              </w:rPr>
              <w:t>本项目燃气锅炉使用低氮燃烧器，低氮燃烧器的脱硝效率按</w:t>
            </w:r>
            <w:r w:rsidR="00F43823" w:rsidRPr="00F43823">
              <w:rPr>
                <w:rFonts w:hint="eastAsia"/>
                <w:color w:val="FF0000"/>
                <w:sz w:val="24"/>
              </w:rPr>
              <w:t>40%</w:t>
            </w:r>
            <w:r w:rsidR="00F43823" w:rsidRPr="00F43823">
              <w:rPr>
                <w:rFonts w:hint="eastAsia"/>
                <w:color w:val="FF0000"/>
                <w:sz w:val="24"/>
              </w:rPr>
              <w:t>计</w:t>
            </w:r>
            <w:r w:rsidR="00F43823">
              <w:rPr>
                <w:rFonts w:hint="eastAsia"/>
                <w:color w:val="FF0000"/>
                <w:sz w:val="24"/>
              </w:rPr>
              <w:t>。</w:t>
            </w:r>
            <w:r w:rsidRPr="00A55670">
              <w:rPr>
                <w:rFonts w:ascii="宋体" w:hAnsi="宋体"/>
                <w:color w:val="FF0000"/>
                <w:sz w:val="24"/>
              </w:rPr>
              <w:t>经计算，</w:t>
            </w:r>
            <w:r w:rsidR="006C1F5E" w:rsidRPr="00A55670">
              <w:rPr>
                <w:rFonts w:ascii="宋体" w:hAnsi="宋体"/>
                <w:color w:val="FF0000"/>
                <w:sz w:val="24"/>
              </w:rPr>
              <w:t>本项目</w:t>
            </w:r>
            <w:r w:rsidRPr="00A55670">
              <w:rPr>
                <w:rFonts w:ascii="宋体" w:hAnsi="宋体"/>
                <w:color w:val="FF0000"/>
                <w:sz w:val="24"/>
              </w:rPr>
              <w:t>燃气废气量为</w:t>
            </w:r>
            <w:r w:rsidR="00722C06" w:rsidRPr="00A55670">
              <w:rPr>
                <w:rFonts w:ascii="宋体" w:hAnsi="宋体" w:hint="eastAsia"/>
                <w:color w:val="FF0000"/>
                <w:sz w:val="24"/>
              </w:rPr>
              <w:t>34</w:t>
            </w:r>
            <w:r w:rsidR="00722C06" w:rsidRPr="00F43823">
              <w:rPr>
                <w:rFonts w:hint="eastAsia"/>
                <w:color w:val="FF0000"/>
                <w:sz w:val="24"/>
              </w:rPr>
              <w:t>26.21</w:t>
            </w:r>
            <w:r w:rsidRPr="00F43823">
              <w:rPr>
                <w:color w:val="FF0000"/>
                <w:sz w:val="24"/>
              </w:rPr>
              <w:t>万</w:t>
            </w:r>
            <w:r w:rsidRPr="00F43823">
              <w:rPr>
                <w:color w:val="FF0000"/>
                <w:sz w:val="24"/>
              </w:rPr>
              <w:t>Nm³/h</w:t>
            </w:r>
            <w:r w:rsidRPr="00F43823">
              <w:rPr>
                <w:color w:val="FF0000"/>
                <w:sz w:val="24"/>
              </w:rPr>
              <w:t>。</w:t>
            </w:r>
            <w:r w:rsidR="00420E9E" w:rsidRPr="00A55670">
              <w:rPr>
                <w:rFonts w:hint="eastAsia"/>
                <w:color w:val="FF0000"/>
                <w:sz w:val="24"/>
              </w:rPr>
              <w:t>SO</w:t>
            </w:r>
            <w:r w:rsidR="00420E9E" w:rsidRPr="00F43823">
              <w:rPr>
                <w:rFonts w:hint="eastAsia"/>
                <w:color w:val="FF0000"/>
                <w:sz w:val="24"/>
                <w:vertAlign w:val="subscript"/>
              </w:rPr>
              <w:t>2</w:t>
            </w:r>
            <w:r w:rsidR="00420E9E" w:rsidRPr="00A55670">
              <w:rPr>
                <w:rFonts w:hint="eastAsia"/>
                <w:color w:val="FF0000"/>
                <w:sz w:val="24"/>
              </w:rPr>
              <w:t>产生量为</w:t>
            </w:r>
            <w:r w:rsidR="009D2A93">
              <w:rPr>
                <w:rFonts w:hint="eastAsia"/>
                <w:color w:val="FF0000"/>
                <w:sz w:val="24"/>
              </w:rPr>
              <w:t>1.01</w:t>
            </w:r>
            <w:r w:rsidR="00420E9E" w:rsidRPr="00A55670">
              <w:rPr>
                <w:rFonts w:hint="eastAsia"/>
                <w:color w:val="FF0000"/>
                <w:sz w:val="24"/>
              </w:rPr>
              <w:t>/a</w:t>
            </w:r>
            <w:r w:rsidR="00420E9E" w:rsidRPr="00A55670">
              <w:rPr>
                <w:rFonts w:hint="eastAsia"/>
                <w:color w:val="FF0000"/>
                <w:sz w:val="24"/>
              </w:rPr>
              <w:t>，</w:t>
            </w:r>
            <w:r w:rsidR="00420E9E" w:rsidRPr="00A55670">
              <w:rPr>
                <w:rFonts w:hint="eastAsia"/>
                <w:color w:val="FF0000"/>
                <w:sz w:val="24"/>
              </w:rPr>
              <w:t>NO</w:t>
            </w:r>
            <w:r w:rsidR="00420E9E" w:rsidRPr="00F43823">
              <w:rPr>
                <w:rFonts w:hint="eastAsia"/>
                <w:color w:val="FF0000"/>
                <w:sz w:val="24"/>
                <w:vertAlign w:val="subscript"/>
              </w:rPr>
              <w:t>x</w:t>
            </w:r>
            <w:r w:rsidR="00420E9E" w:rsidRPr="00A55670">
              <w:rPr>
                <w:rFonts w:hint="eastAsia"/>
                <w:color w:val="FF0000"/>
                <w:sz w:val="24"/>
              </w:rPr>
              <w:t>产生量为</w:t>
            </w:r>
            <w:r w:rsidR="00F43823">
              <w:rPr>
                <w:rFonts w:hint="eastAsia"/>
                <w:color w:val="FF0000"/>
                <w:sz w:val="24"/>
              </w:rPr>
              <w:t>2.82</w:t>
            </w:r>
            <w:r w:rsidR="00420E9E" w:rsidRPr="00A55670">
              <w:rPr>
                <w:rFonts w:hint="eastAsia"/>
                <w:color w:val="FF0000"/>
                <w:sz w:val="24"/>
              </w:rPr>
              <w:t>t/a</w:t>
            </w:r>
            <w:r w:rsidR="009C5D42">
              <w:rPr>
                <w:rFonts w:hint="eastAsia"/>
                <w:color w:val="FF0000"/>
                <w:sz w:val="24"/>
              </w:rPr>
              <w:t>；</w:t>
            </w:r>
            <w:r w:rsidR="00F0056D" w:rsidRPr="00A55670">
              <w:rPr>
                <w:rFonts w:hint="eastAsia"/>
                <w:color w:val="FF0000"/>
                <w:sz w:val="24"/>
              </w:rPr>
              <w:t>烟尘产生量为</w:t>
            </w:r>
            <w:r w:rsidR="00F43823">
              <w:rPr>
                <w:rFonts w:hint="eastAsia"/>
                <w:color w:val="FF0000"/>
                <w:sz w:val="24"/>
              </w:rPr>
              <w:t>0.25</w:t>
            </w:r>
            <w:r w:rsidR="002A6789" w:rsidRPr="00A55670">
              <w:rPr>
                <w:rFonts w:hint="eastAsia"/>
                <w:color w:val="FF0000"/>
                <w:sz w:val="24"/>
              </w:rPr>
              <w:t>t/a</w:t>
            </w:r>
            <w:r w:rsidR="002A6789" w:rsidRPr="00A55670">
              <w:rPr>
                <w:rFonts w:hint="eastAsia"/>
                <w:color w:val="FF0000"/>
                <w:sz w:val="24"/>
              </w:rPr>
              <w:t>，</w:t>
            </w:r>
            <w:r w:rsidR="00CC1645" w:rsidRPr="00A55670">
              <w:rPr>
                <w:rFonts w:hint="eastAsia"/>
                <w:color w:val="FF0000"/>
                <w:sz w:val="24"/>
              </w:rPr>
              <w:t>经两根</w:t>
            </w:r>
            <w:r w:rsidR="00CC1645" w:rsidRPr="00A55670">
              <w:rPr>
                <w:rFonts w:hint="eastAsia"/>
                <w:color w:val="FF0000"/>
                <w:sz w:val="24"/>
              </w:rPr>
              <w:t>15m</w:t>
            </w:r>
            <w:r w:rsidR="00CC1645" w:rsidRPr="00A55670">
              <w:rPr>
                <w:rFonts w:hint="eastAsia"/>
                <w:color w:val="FF0000"/>
                <w:sz w:val="24"/>
              </w:rPr>
              <w:t>高排气筒排放。</w:t>
            </w:r>
          </w:p>
          <w:p w:rsidR="00EB520B" w:rsidRPr="002D0A32" w:rsidRDefault="00EB520B" w:rsidP="00A83497">
            <w:pPr>
              <w:pStyle w:val="20"/>
              <w:widowControl/>
              <w:spacing w:line="360" w:lineRule="auto"/>
              <w:ind w:firstLineChars="200" w:firstLine="482"/>
              <w:rPr>
                <w:rFonts w:ascii="Times New Roman"/>
                <w:sz w:val="24"/>
                <w:szCs w:val="24"/>
              </w:rPr>
            </w:pPr>
            <w:r w:rsidRPr="002D0A32">
              <w:rPr>
                <w:rFonts w:ascii="Times New Roman"/>
                <w:sz w:val="24"/>
                <w:szCs w:val="24"/>
              </w:rPr>
              <w:t>2</w:t>
            </w:r>
            <w:r w:rsidRPr="002D0A32">
              <w:rPr>
                <w:rFonts w:ascii="Times New Roman"/>
                <w:sz w:val="24"/>
                <w:szCs w:val="24"/>
              </w:rPr>
              <w:t>、废水污染源分析</w:t>
            </w:r>
          </w:p>
          <w:p w:rsidR="0058701F" w:rsidRDefault="0058701F" w:rsidP="0058701F">
            <w:pPr>
              <w:spacing w:line="360" w:lineRule="auto"/>
              <w:ind w:firstLineChars="200" w:firstLine="480"/>
              <w:rPr>
                <w:sz w:val="24"/>
              </w:rPr>
            </w:pPr>
            <w:r w:rsidRPr="00482571">
              <w:rPr>
                <w:sz w:val="24"/>
              </w:rPr>
              <w:t>本项目无生产废水，仅有少量职工生活污水废水，年产生量为</w:t>
            </w:r>
            <w:r w:rsidR="00482571" w:rsidRPr="00482571">
              <w:rPr>
                <w:rFonts w:hint="eastAsia"/>
                <w:sz w:val="24"/>
              </w:rPr>
              <w:t>912</w:t>
            </w:r>
            <w:r w:rsidR="0094281D" w:rsidRPr="00482571">
              <w:rPr>
                <w:sz w:val="24"/>
              </w:rPr>
              <w:t>吨</w:t>
            </w:r>
            <w:r w:rsidRPr="00482571">
              <w:rPr>
                <w:sz w:val="24"/>
              </w:rPr>
              <w:t>，生活污水产</w:t>
            </w:r>
            <w:r w:rsidRPr="00482571">
              <w:rPr>
                <w:sz w:val="24"/>
              </w:rPr>
              <w:lastRenderedPageBreak/>
              <w:t>生情况见下表。</w:t>
            </w:r>
          </w:p>
          <w:p w:rsidR="000800DB" w:rsidRPr="002D0A32" w:rsidRDefault="000800DB" w:rsidP="00B96F98">
            <w:pPr>
              <w:pStyle w:val="aff5"/>
              <w:spacing w:beforeLines="50" w:after="0" w:line="240" w:lineRule="auto"/>
              <w:ind w:firstLine="482"/>
              <w:rPr>
                <w:rFonts w:ascii="Times New Roman" w:hAnsi="Times New Roman"/>
                <w:color w:val="auto"/>
              </w:rPr>
            </w:pPr>
            <w:r w:rsidRPr="002D0A32">
              <w:rPr>
                <w:rFonts w:ascii="Times New Roman" w:hAnsi="Times New Roman"/>
                <w:color w:val="auto"/>
              </w:rPr>
              <w:t>表</w:t>
            </w:r>
            <w:r w:rsidR="00C33601" w:rsidRPr="002D0A32">
              <w:rPr>
                <w:rFonts w:ascii="Times New Roman" w:hAnsi="Times New Roman"/>
                <w:color w:val="auto"/>
              </w:rPr>
              <w:t>9</w:t>
            </w:r>
            <w:r w:rsidRPr="002D0A32">
              <w:rPr>
                <w:rFonts w:ascii="Times New Roman" w:hAnsi="Times New Roman"/>
                <w:color w:val="auto"/>
              </w:rPr>
              <w:t xml:space="preserve">  </w:t>
            </w:r>
            <w:r w:rsidRPr="002D0A32">
              <w:rPr>
                <w:rFonts w:ascii="Times New Roman" w:hAnsi="Times New Roman"/>
                <w:color w:val="auto"/>
              </w:rPr>
              <w:t>本项目废水情况一览表</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264"/>
              <w:gridCol w:w="2264"/>
              <w:gridCol w:w="2264"/>
              <w:gridCol w:w="2264"/>
            </w:tblGrid>
            <w:tr w:rsidR="00847A65" w:rsidRPr="00267851" w:rsidTr="00CC1645">
              <w:trPr>
                <w:trHeight w:val="284"/>
              </w:trPr>
              <w:tc>
                <w:tcPr>
                  <w:tcW w:w="1250" w:type="pct"/>
                  <w:vMerge w:val="restart"/>
                  <w:vAlign w:val="center"/>
                </w:tcPr>
                <w:p w:rsidR="00847A65" w:rsidRPr="00267851" w:rsidRDefault="00847A65" w:rsidP="00267851">
                  <w:pPr>
                    <w:pStyle w:val="aff5"/>
                    <w:spacing w:before="0" w:after="0" w:line="240" w:lineRule="auto"/>
                    <w:rPr>
                      <w:rFonts w:ascii="Times New Roman" w:hAnsi="Times New Roman"/>
                      <w:b w:val="0"/>
                      <w:color w:val="auto"/>
                      <w:sz w:val="21"/>
                      <w:szCs w:val="21"/>
                    </w:rPr>
                  </w:pPr>
                  <w:r w:rsidRPr="00267851">
                    <w:rPr>
                      <w:rFonts w:ascii="Times New Roman" w:hAnsi="Times New Roman"/>
                      <w:b w:val="0"/>
                      <w:color w:val="auto"/>
                      <w:sz w:val="21"/>
                      <w:szCs w:val="21"/>
                    </w:rPr>
                    <w:t>生活污水</w:t>
                  </w:r>
                </w:p>
                <w:p w:rsidR="00EA649A" w:rsidRPr="00267851" w:rsidRDefault="00EA649A" w:rsidP="00751B16">
                  <w:pPr>
                    <w:pStyle w:val="aff5"/>
                    <w:spacing w:before="0" w:after="0" w:line="240" w:lineRule="auto"/>
                    <w:rPr>
                      <w:rFonts w:ascii="Times New Roman" w:hAnsi="Times New Roman"/>
                      <w:b w:val="0"/>
                      <w:color w:val="auto"/>
                      <w:sz w:val="21"/>
                      <w:szCs w:val="21"/>
                    </w:rPr>
                  </w:pPr>
                  <w:r w:rsidRPr="00267851">
                    <w:rPr>
                      <w:rFonts w:ascii="Times New Roman" w:hAnsi="Times New Roman"/>
                      <w:b w:val="0"/>
                      <w:color w:val="auto"/>
                      <w:sz w:val="21"/>
                      <w:szCs w:val="21"/>
                    </w:rPr>
                    <w:t>产生量</w:t>
                  </w:r>
                  <w:r w:rsidR="00751B16">
                    <w:rPr>
                      <w:rFonts w:ascii="Times New Roman" w:hAnsi="Times New Roman" w:hint="eastAsia"/>
                      <w:b w:val="0"/>
                      <w:color w:val="auto"/>
                      <w:sz w:val="21"/>
                      <w:szCs w:val="21"/>
                    </w:rPr>
                    <w:t>912</w:t>
                  </w:r>
                  <w:r w:rsidRPr="00267851">
                    <w:rPr>
                      <w:rFonts w:ascii="Times New Roman" w:hAnsi="Times New Roman"/>
                      <w:b w:val="0"/>
                      <w:color w:val="auto"/>
                      <w:sz w:val="21"/>
                      <w:szCs w:val="21"/>
                    </w:rPr>
                    <w:t>m</w:t>
                  </w:r>
                  <w:r w:rsidRPr="00267851">
                    <w:rPr>
                      <w:rFonts w:ascii="Times New Roman" w:hAnsi="Times New Roman"/>
                      <w:b w:val="0"/>
                      <w:color w:val="auto"/>
                      <w:sz w:val="21"/>
                      <w:szCs w:val="21"/>
                      <w:vertAlign w:val="superscript"/>
                    </w:rPr>
                    <w:t>3</w:t>
                  </w:r>
                  <w:r w:rsidRPr="00267851">
                    <w:rPr>
                      <w:rFonts w:ascii="Times New Roman" w:hAnsi="Times New Roman"/>
                      <w:b w:val="0"/>
                      <w:color w:val="auto"/>
                      <w:sz w:val="21"/>
                      <w:szCs w:val="21"/>
                    </w:rPr>
                    <w:t>/a</w:t>
                  </w:r>
                </w:p>
              </w:tc>
              <w:tc>
                <w:tcPr>
                  <w:tcW w:w="1250" w:type="pct"/>
                  <w:vAlign w:val="center"/>
                </w:tcPr>
                <w:p w:rsidR="00847A65" w:rsidRPr="00267851" w:rsidRDefault="00847A65" w:rsidP="00267851">
                  <w:pPr>
                    <w:pStyle w:val="aff5"/>
                    <w:spacing w:before="0" w:after="0" w:line="240" w:lineRule="auto"/>
                    <w:rPr>
                      <w:rFonts w:ascii="Times New Roman" w:hAnsi="Times New Roman"/>
                      <w:b w:val="0"/>
                      <w:color w:val="auto"/>
                      <w:sz w:val="21"/>
                      <w:szCs w:val="21"/>
                    </w:rPr>
                  </w:pPr>
                  <w:r w:rsidRPr="00267851">
                    <w:rPr>
                      <w:rFonts w:ascii="Times New Roman" w:hAnsi="Times New Roman"/>
                      <w:b w:val="0"/>
                      <w:color w:val="auto"/>
                      <w:sz w:val="21"/>
                      <w:szCs w:val="21"/>
                    </w:rPr>
                    <w:t>项目</w:t>
                  </w:r>
                </w:p>
              </w:tc>
              <w:tc>
                <w:tcPr>
                  <w:tcW w:w="1250" w:type="pct"/>
                  <w:vAlign w:val="center"/>
                </w:tcPr>
                <w:p w:rsidR="00847A65" w:rsidRPr="00267851" w:rsidRDefault="00847A65" w:rsidP="00267851">
                  <w:pPr>
                    <w:pStyle w:val="aff5"/>
                    <w:spacing w:before="0" w:after="0" w:line="240" w:lineRule="auto"/>
                    <w:rPr>
                      <w:rFonts w:ascii="Times New Roman" w:hAnsi="Times New Roman"/>
                      <w:b w:val="0"/>
                      <w:color w:val="auto"/>
                      <w:sz w:val="21"/>
                      <w:szCs w:val="21"/>
                    </w:rPr>
                  </w:pPr>
                  <w:r w:rsidRPr="00267851">
                    <w:rPr>
                      <w:rFonts w:ascii="Times New Roman" w:hAnsi="Times New Roman"/>
                      <w:b w:val="0"/>
                      <w:color w:val="auto"/>
                      <w:sz w:val="21"/>
                      <w:szCs w:val="21"/>
                    </w:rPr>
                    <w:t>产生浓度</w:t>
                  </w:r>
                  <w:r w:rsidRPr="00267851">
                    <w:rPr>
                      <w:rFonts w:ascii="Times New Roman" w:hAnsi="Times New Roman"/>
                      <w:b w:val="0"/>
                      <w:color w:val="auto"/>
                      <w:sz w:val="21"/>
                      <w:szCs w:val="21"/>
                    </w:rPr>
                    <w:t>mg/L</w:t>
                  </w:r>
                </w:p>
              </w:tc>
              <w:tc>
                <w:tcPr>
                  <w:tcW w:w="1250" w:type="pct"/>
                  <w:vAlign w:val="center"/>
                </w:tcPr>
                <w:p w:rsidR="00847A65" w:rsidRPr="00267851" w:rsidRDefault="00847A65" w:rsidP="00267851">
                  <w:pPr>
                    <w:pStyle w:val="aff5"/>
                    <w:spacing w:before="0" w:after="0" w:line="240" w:lineRule="auto"/>
                    <w:rPr>
                      <w:rFonts w:ascii="Times New Roman" w:hAnsi="Times New Roman"/>
                      <w:b w:val="0"/>
                      <w:color w:val="auto"/>
                      <w:sz w:val="21"/>
                      <w:szCs w:val="21"/>
                    </w:rPr>
                  </w:pPr>
                  <w:r w:rsidRPr="00267851">
                    <w:rPr>
                      <w:rFonts w:ascii="Times New Roman" w:hAnsi="Times New Roman"/>
                      <w:b w:val="0"/>
                      <w:color w:val="auto"/>
                      <w:sz w:val="21"/>
                      <w:szCs w:val="21"/>
                    </w:rPr>
                    <w:t>产生量</w:t>
                  </w:r>
                  <w:r w:rsidRPr="00267851">
                    <w:rPr>
                      <w:rFonts w:ascii="Times New Roman" w:hAnsi="Times New Roman"/>
                      <w:b w:val="0"/>
                      <w:color w:val="auto"/>
                      <w:sz w:val="21"/>
                      <w:szCs w:val="21"/>
                    </w:rPr>
                    <w:t>t/a</w:t>
                  </w:r>
                </w:p>
              </w:tc>
            </w:tr>
            <w:tr w:rsidR="00847A65" w:rsidRPr="00267851" w:rsidTr="00CC1645">
              <w:trPr>
                <w:trHeight w:val="284"/>
              </w:trPr>
              <w:tc>
                <w:tcPr>
                  <w:tcW w:w="1250" w:type="pct"/>
                  <w:vMerge/>
                  <w:vAlign w:val="center"/>
                </w:tcPr>
                <w:p w:rsidR="00847A65" w:rsidRPr="00267851" w:rsidRDefault="00847A65" w:rsidP="00267851">
                  <w:pPr>
                    <w:pStyle w:val="aff5"/>
                    <w:spacing w:before="0" w:after="0" w:line="240" w:lineRule="auto"/>
                    <w:rPr>
                      <w:rFonts w:ascii="Times New Roman" w:hAnsi="Times New Roman"/>
                      <w:b w:val="0"/>
                      <w:color w:val="auto"/>
                      <w:sz w:val="21"/>
                      <w:szCs w:val="21"/>
                    </w:rPr>
                  </w:pPr>
                </w:p>
              </w:tc>
              <w:tc>
                <w:tcPr>
                  <w:tcW w:w="1250" w:type="pct"/>
                  <w:vAlign w:val="center"/>
                </w:tcPr>
                <w:p w:rsidR="00847A65" w:rsidRPr="00267851" w:rsidRDefault="00847A65" w:rsidP="00267851">
                  <w:pPr>
                    <w:pStyle w:val="aff5"/>
                    <w:spacing w:before="0" w:after="0" w:line="240" w:lineRule="auto"/>
                    <w:ind w:rightChars="159" w:right="334"/>
                    <w:rPr>
                      <w:rFonts w:ascii="Times New Roman" w:hAnsi="Times New Roman"/>
                      <w:b w:val="0"/>
                      <w:color w:val="auto"/>
                      <w:sz w:val="21"/>
                      <w:szCs w:val="21"/>
                    </w:rPr>
                  </w:pPr>
                  <w:r w:rsidRPr="00267851">
                    <w:rPr>
                      <w:rFonts w:ascii="Times New Roman" w:hAnsi="Times New Roman"/>
                      <w:b w:val="0"/>
                      <w:color w:val="auto"/>
                      <w:sz w:val="21"/>
                      <w:szCs w:val="21"/>
                    </w:rPr>
                    <w:t>COD</w:t>
                  </w:r>
                  <w:r w:rsidRPr="00267851">
                    <w:rPr>
                      <w:rFonts w:ascii="Times New Roman" w:hAnsi="Times New Roman"/>
                      <w:b w:val="0"/>
                      <w:color w:val="auto"/>
                      <w:sz w:val="21"/>
                      <w:szCs w:val="21"/>
                      <w:vertAlign w:val="subscript"/>
                    </w:rPr>
                    <w:t>Cr</w:t>
                  </w:r>
                </w:p>
              </w:tc>
              <w:tc>
                <w:tcPr>
                  <w:tcW w:w="1250" w:type="pct"/>
                  <w:vAlign w:val="center"/>
                </w:tcPr>
                <w:p w:rsidR="00847A65" w:rsidRPr="00267851" w:rsidRDefault="00CE4A92" w:rsidP="00267851">
                  <w:pPr>
                    <w:pStyle w:val="aff5"/>
                    <w:spacing w:before="0" w:after="0" w:line="240" w:lineRule="auto"/>
                    <w:ind w:rightChars="159" w:right="334"/>
                    <w:rPr>
                      <w:rFonts w:ascii="Times New Roman" w:hAnsi="Times New Roman"/>
                      <w:b w:val="0"/>
                      <w:color w:val="auto"/>
                      <w:sz w:val="21"/>
                      <w:szCs w:val="21"/>
                    </w:rPr>
                  </w:pPr>
                  <w:r w:rsidRPr="00267851">
                    <w:rPr>
                      <w:rFonts w:ascii="Times New Roman" w:hAnsi="Times New Roman"/>
                      <w:b w:val="0"/>
                      <w:color w:val="auto"/>
                      <w:sz w:val="21"/>
                      <w:szCs w:val="21"/>
                    </w:rPr>
                    <w:t>400</w:t>
                  </w:r>
                </w:p>
              </w:tc>
              <w:tc>
                <w:tcPr>
                  <w:tcW w:w="1250" w:type="pct"/>
                  <w:vAlign w:val="center"/>
                </w:tcPr>
                <w:p w:rsidR="00847A65" w:rsidRPr="00267851" w:rsidRDefault="00751B16" w:rsidP="00267851">
                  <w:pPr>
                    <w:pStyle w:val="aff5"/>
                    <w:spacing w:before="0" w:after="0" w:line="240" w:lineRule="auto"/>
                    <w:ind w:rightChars="159" w:right="334"/>
                    <w:rPr>
                      <w:rFonts w:ascii="Times New Roman" w:hAnsi="Times New Roman"/>
                      <w:b w:val="0"/>
                      <w:color w:val="auto"/>
                      <w:sz w:val="21"/>
                      <w:szCs w:val="21"/>
                    </w:rPr>
                  </w:pPr>
                  <w:r>
                    <w:rPr>
                      <w:rFonts w:ascii="Times New Roman" w:hAnsi="Times New Roman" w:hint="eastAsia"/>
                      <w:b w:val="0"/>
                      <w:color w:val="auto"/>
                      <w:sz w:val="21"/>
                      <w:szCs w:val="21"/>
                    </w:rPr>
                    <w:t>0.365</w:t>
                  </w:r>
                </w:p>
              </w:tc>
            </w:tr>
            <w:tr w:rsidR="00847A65" w:rsidRPr="00267851" w:rsidTr="00CC1645">
              <w:trPr>
                <w:trHeight w:val="284"/>
              </w:trPr>
              <w:tc>
                <w:tcPr>
                  <w:tcW w:w="1250" w:type="pct"/>
                  <w:vMerge/>
                  <w:vAlign w:val="center"/>
                </w:tcPr>
                <w:p w:rsidR="00847A65" w:rsidRPr="00267851" w:rsidRDefault="00847A65" w:rsidP="00267851">
                  <w:pPr>
                    <w:pStyle w:val="aff5"/>
                    <w:spacing w:before="0" w:after="0" w:line="240" w:lineRule="auto"/>
                    <w:ind w:rightChars="159" w:right="334"/>
                    <w:rPr>
                      <w:rFonts w:ascii="Times New Roman" w:hAnsi="Times New Roman"/>
                      <w:b w:val="0"/>
                      <w:color w:val="auto"/>
                      <w:sz w:val="21"/>
                      <w:szCs w:val="21"/>
                    </w:rPr>
                  </w:pPr>
                </w:p>
              </w:tc>
              <w:tc>
                <w:tcPr>
                  <w:tcW w:w="1250" w:type="pct"/>
                  <w:vAlign w:val="center"/>
                </w:tcPr>
                <w:p w:rsidR="00847A65" w:rsidRPr="00267851" w:rsidRDefault="00847A65" w:rsidP="00267851">
                  <w:pPr>
                    <w:pStyle w:val="aff5"/>
                    <w:spacing w:before="0" w:after="0" w:line="240" w:lineRule="auto"/>
                    <w:ind w:rightChars="159" w:right="334"/>
                    <w:rPr>
                      <w:rFonts w:ascii="Times New Roman" w:hAnsi="Times New Roman"/>
                      <w:b w:val="0"/>
                      <w:color w:val="auto"/>
                      <w:sz w:val="21"/>
                      <w:szCs w:val="21"/>
                    </w:rPr>
                  </w:pPr>
                  <w:r w:rsidRPr="00267851">
                    <w:rPr>
                      <w:rFonts w:ascii="Times New Roman" w:hAnsi="Times New Roman"/>
                      <w:b w:val="0"/>
                      <w:color w:val="auto"/>
                      <w:sz w:val="21"/>
                      <w:szCs w:val="21"/>
                    </w:rPr>
                    <w:t>NH</w:t>
                  </w:r>
                  <w:r w:rsidRPr="00267851">
                    <w:rPr>
                      <w:rFonts w:ascii="Times New Roman" w:hAnsi="Times New Roman"/>
                      <w:b w:val="0"/>
                      <w:color w:val="auto"/>
                      <w:sz w:val="21"/>
                      <w:szCs w:val="21"/>
                      <w:vertAlign w:val="subscript"/>
                    </w:rPr>
                    <w:t>3</w:t>
                  </w:r>
                  <w:r w:rsidRPr="00267851">
                    <w:rPr>
                      <w:rFonts w:ascii="Times New Roman" w:hAnsi="Times New Roman"/>
                      <w:b w:val="0"/>
                      <w:color w:val="auto"/>
                      <w:sz w:val="21"/>
                      <w:szCs w:val="21"/>
                    </w:rPr>
                    <w:t>-N</w:t>
                  </w:r>
                </w:p>
              </w:tc>
              <w:tc>
                <w:tcPr>
                  <w:tcW w:w="1250" w:type="pct"/>
                  <w:vAlign w:val="center"/>
                </w:tcPr>
                <w:p w:rsidR="00847A65" w:rsidRPr="00267851" w:rsidRDefault="00CE4A92" w:rsidP="00267851">
                  <w:pPr>
                    <w:pStyle w:val="aff5"/>
                    <w:spacing w:before="0" w:after="0" w:line="240" w:lineRule="auto"/>
                    <w:ind w:rightChars="159" w:right="334"/>
                    <w:rPr>
                      <w:rFonts w:ascii="Times New Roman" w:hAnsi="Times New Roman"/>
                      <w:b w:val="0"/>
                      <w:color w:val="auto"/>
                      <w:sz w:val="21"/>
                      <w:szCs w:val="21"/>
                    </w:rPr>
                  </w:pPr>
                  <w:r w:rsidRPr="00267851">
                    <w:rPr>
                      <w:rFonts w:ascii="Times New Roman" w:hAnsi="Times New Roman"/>
                      <w:b w:val="0"/>
                      <w:color w:val="auto"/>
                      <w:sz w:val="21"/>
                      <w:szCs w:val="21"/>
                    </w:rPr>
                    <w:t>35</w:t>
                  </w:r>
                </w:p>
              </w:tc>
              <w:tc>
                <w:tcPr>
                  <w:tcW w:w="1250" w:type="pct"/>
                  <w:vAlign w:val="center"/>
                </w:tcPr>
                <w:p w:rsidR="00847A65" w:rsidRPr="00267851" w:rsidRDefault="00751B16" w:rsidP="00267851">
                  <w:pPr>
                    <w:pStyle w:val="aff5"/>
                    <w:spacing w:before="0" w:after="0" w:line="240" w:lineRule="auto"/>
                    <w:ind w:rightChars="159" w:right="334"/>
                    <w:rPr>
                      <w:rFonts w:ascii="Times New Roman" w:hAnsi="Times New Roman"/>
                      <w:b w:val="0"/>
                      <w:color w:val="auto"/>
                      <w:sz w:val="21"/>
                      <w:szCs w:val="21"/>
                    </w:rPr>
                  </w:pPr>
                  <w:r>
                    <w:rPr>
                      <w:rFonts w:ascii="Times New Roman" w:hAnsi="Times New Roman" w:hint="eastAsia"/>
                      <w:b w:val="0"/>
                      <w:color w:val="auto"/>
                      <w:sz w:val="21"/>
                      <w:szCs w:val="21"/>
                    </w:rPr>
                    <w:t>0.032</w:t>
                  </w:r>
                </w:p>
              </w:tc>
            </w:tr>
          </w:tbl>
          <w:p w:rsidR="000800DB" w:rsidRPr="002D0A32" w:rsidRDefault="000800DB" w:rsidP="000800DB">
            <w:pPr>
              <w:pStyle w:val="aff5"/>
              <w:spacing w:before="0" w:after="0" w:line="240" w:lineRule="auto"/>
              <w:ind w:rightChars="159" w:right="334" w:firstLine="482"/>
              <w:rPr>
                <w:rFonts w:ascii="Times New Roman" w:hAnsi="Times New Roman"/>
                <w:color w:val="auto"/>
                <w:sz w:val="14"/>
              </w:rPr>
            </w:pPr>
          </w:p>
          <w:p w:rsidR="00EB520B" w:rsidRPr="002D0A32" w:rsidRDefault="00EB520B" w:rsidP="00A83497">
            <w:pPr>
              <w:pStyle w:val="20"/>
              <w:widowControl/>
              <w:spacing w:line="360" w:lineRule="auto"/>
              <w:ind w:firstLineChars="200" w:firstLine="482"/>
              <w:rPr>
                <w:rFonts w:ascii="Times New Roman"/>
                <w:sz w:val="24"/>
                <w:szCs w:val="24"/>
              </w:rPr>
            </w:pPr>
            <w:r w:rsidRPr="002D0A32">
              <w:rPr>
                <w:rFonts w:ascii="Times New Roman"/>
                <w:sz w:val="24"/>
                <w:szCs w:val="24"/>
              </w:rPr>
              <w:t>3</w:t>
            </w:r>
            <w:r w:rsidRPr="002D0A32">
              <w:rPr>
                <w:rFonts w:ascii="Times New Roman"/>
                <w:sz w:val="24"/>
                <w:szCs w:val="24"/>
              </w:rPr>
              <w:t>、固废污染源分析</w:t>
            </w:r>
          </w:p>
          <w:p w:rsidR="00A52D32" w:rsidRPr="00C83A51" w:rsidRDefault="00EB520B" w:rsidP="00A52D32">
            <w:pPr>
              <w:spacing w:line="360" w:lineRule="auto"/>
              <w:ind w:firstLineChars="200" w:firstLine="480"/>
              <w:rPr>
                <w:sz w:val="24"/>
              </w:rPr>
            </w:pPr>
            <w:r w:rsidRPr="002D0A32">
              <w:rPr>
                <w:sz w:val="24"/>
              </w:rPr>
              <w:t>该项目产生的固体废物主要</w:t>
            </w:r>
            <w:r w:rsidR="00A52D32" w:rsidRPr="002D0A32">
              <w:rPr>
                <w:sz w:val="24"/>
              </w:rPr>
              <w:t>是工作人员生活办公过程中产生的生活垃圾</w:t>
            </w:r>
            <w:r w:rsidR="007F1502" w:rsidRPr="002D0A32">
              <w:rPr>
                <w:sz w:val="24"/>
              </w:rPr>
              <w:t>，</w:t>
            </w:r>
            <w:r w:rsidR="00A52D32" w:rsidRPr="002D0A32">
              <w:rPr>
                <w:sz w:val="24"/>
              </w:rPr>
              <w:t>生产过程产生的</w:t>
            </w:r>
            <w:r w:rsidR="00B8752A" w:rsidRPr="002D0A32">
              <w:rPr>
                <w:sz w:val="24"/>
              </w:rPr>
              <w:t>不合格产</w:t>
            </w:r>
            <w:r w:rsidR="00B8752A" w:rsidRPr="00C83A51">
              <w:rPr>
                <w:sz w:val="24"/>
              </w:rPr>
              <w:t>品</w:t>
            </w:r>
            <w:r w:rsidR="00097E41" w:rsidRPr="00C83A51">
              <w:rPr>
                <w:sz w:val="24"/>
              </w:rPr>
              <w:t>以及布袋除尘器收集的</w:t>
            </w:r>
            <w:r w:rsidR="007F1502" w:rsidRPr="00C83A51">
              <w:rPr>
                <w:sz w:val="24"/>
              </w:rPr>
              <w:t>粉尘</w:t>
            </w:r>
            <w:r w:rsidR="00A52D32" w:rsidRPr="00C83A51">
              <w:rPr>
                <w:sz w:val="24"/>
              </w:rPr>
              <w:t>。</w:t>
            </w:r>
          </w:p>
          <w:p w:rsidR="00A52D32" w:rsidRPr="00C83A51" w:rsidRDefault="00A52D32" w:rsidP="00A52D32">
            <w:pPr>
              <w:spacing w:line="360" w:lineRule="auto"/>
              <w:ind w:firstLineChars="200" w:firstLine="480"/>
              <w:rPr>
                <w:sz w:val="24"/>
              </w:rPr>
            </w:pPr>
            <w:r w:rsidRPr="00C83A51">
              <w:rPr>
                <w:sz w:val="24"/>
              </w:rPr>
              <w:t>①</w:t>
            </w:r>
            <w:r w:rsidR="00E3420B">
              <w:rPr>
                <w:sz w:val="24"/>
              </w:rPr>
              <w:t>边角料</w:t>
            </w:r>
            <w:r w:rsidRPr="00C83A51">
              <w:rPr>
                <w:sz w:val="24"/>
              </w:rPr>
              <w:t>：</w:t>
            </w:r>
            <w:r w:rsidR="00CB348D" w:rsidRPr="00C83A51">
              <w:rPr>
                <w:sz w:val="24"/>
              </w:rPr>
              <w:t>根据企业提供资料</w:t>
            </w:r>
            <w:r w:rsidRPr="00C83A51">
              <w:rPr>
                <w:sz w:val="24"/>
              </w:rPr>
              <w:t>，</w:t>
            </w:r>
            <w:r w:rsidR="00CB348D" w:rsidRPr="00C83A51">
              <w:rPr>
                <w:sz w:val="24"/>
              </w:rPr>
              <w:t>产</w:t>
            </w:r>
            <w:r w:rsidR="00B8752A" w:rsidRPr="00C83A51">
              <w:rPr>
                <w:sz w:val="24"/>
              </w:rPr>
              <w:t>生</w:t>
            </w:r>
            <w:r w:rsidR="00CB348D" w:rsidRPr="00C83A51">
              <w:rPr>
                <w:sz w:val="24"/>
              </w:rPr>
              <w:t>量约为</w:t>
            </w:r>
            <w:r w:rsidR="00B8752A" w:rsidRPr="00C83A51">
              <w:rPr>
                <w:sz w:val="24"/>
              </w:rPr>
              <w:t>2.0</w:t>
            </w:r>
            <w:r w:rsidR="00CB348D" w:rsidRPr="00C83A51">
              <w:rPr>
                <w:sz w:val="24"/>
              </w:rPr>
              <w:t>t/a</w:t>
            </w:r>
            <w:r w:rsidR="00CB348D" w:rsidRPr="00C83A51">
              <w:rPr>
                <w:sz w:val="24"/>
              </w:rPr>
              <w:t>，</w:t>
            </w:r>
            <w:r w:rsidRPr="00C83A51">
              <w:rPr>
                <w:sz w:val="24"/>
              </w:rPr>
              <w:t>集中收集后</w:t>
            </w:r>
            <w:r w:rsidR="00B8752A" w:rsidRPr="00C83A51">
              <w:rPr>
                <w:sz w:val="24"/>
              </w:rPr>
              <w:t>回用作为原料使用，不外排</w:t>
            </w:r>
            <w:r w:rsidR="002D0A32" w:rsidRPr="00C83A51">
              <w:rPr>
                <w:sz w:val="24"/>
              </w:rPr>
              <w:t>。</w:t>
            </w:r>
          </w:p>
          <w:p w:rsidR="00A52D32" w:rsidRPr="00C83A51" w:rsidRDefault="00107AC4" w:rsidP="00A52D32">
            <w:pPr>
              <w:spacing w:line="360" w:lineRule="auto"/>
              <w:ind w:firstLineChars="200" w:firstLine="480"/>
              <w:rPr>
                <w:sz w:val="24"/>
              </w:rPr>
            </w:pPr>
            <w:r w:rsidRPr="00C83A51">
              <w:rPr>
                <w:sz w:val="24"/>
              </w:rPr>
              <w:t>②</w:t>
            </w:r>
            <w:r w:rsidR="00A52D32" w:rsidRPr="00C83A51">
              <w:rPr>
                <w:sz w:val="24"/>
              </w:rPr>
              <w:t>生活垃圾：来源于职工日常生活，本项目职工</w:t>
            </w:r>
            <w:r w:rsidR="00751B16">
              <w:rPr>
                <w:rFonts w:hint="eastAsia"/>
                <w:sz w:val="24"/>
              </w:rPr>
              <w:t>76</w:t>
            </w:r>
            <w:r w:rsidR="00A52D32" w:rsidRPr="00C83A51">
              <w:rPr>
                <w:sz w:val="24"/>
              </w:rPr>
              <w:t>人，年工作</w:t>
            </w:r>
            <w:r w:rsidR="00751B16">
              <w:rPr>
                <w:rFonts w:hint="eastAsia"/>
                <w:sz w:val="24"/>
              </w:rPr>
              <w:t>300</w:t>
            </w:r>
            <w:r w:rsidR="00A52D32" w:rsidRPr="00C83A51">
              <w:rPr>
                <w:sz w:val="24"/>
              </w:rPr>
              <w:t>天，生活垃圾产生量按照</w:t>
            </w:r>
            <w:r w:rsidR="00751B16">
              <w:rPr>
                <w:rFonts w:hint="eastAsia"/>
                <w:sz w:val="24"/>
              </w:rPr>
              <w:t>0.5</w:t>
            </w:r>
            <w:r w:rsidR="00A52D32" w:rsidRPr="00C83A51">
              <w:rPr>
                <w:sz w:val="24"/>
              </w:rPr>
              <w:t>kg/</w:t>
            </w:r>
            <w:r w:rsidR="00A52D32" w:rsidRPr="00C83A51">
              <w:rPr>
                <w:sz w:val="24"/>
              </w:rPr>
              <w:t>人</w:t>
            </w:r>
            <w:r w:rsidR="00A52D32" w:rsidRPr="00C83A51">
              <w:rPr>
                <w:sz w:val="24"/>
              </w:rPr>
              <w:t>·</w:t>
            </w:r>
            <w:r w:rsidR="00A52D32" w:rsidRPr="00C83A51">
              <w:rPr>
                <w:sz w:val="24"/>
              </w:rPr>
              <w:t>天计算，则生活垃圾产生量为</w:t>
            </w:r>
            <w:r w:rsidR="00751B16">
              <w:rPr>
                <w:rFonts w:hint="eastAsia"/>
                <w:sz w:val="24"/>
              </w:rPr>
              <w:t>11.4</w:t>
            </w:r>
            <w:r w:rsidR="00A52D32" w:rsidRPr="00C83A51">
              <w:rPr>
                <w:sz w:val="24"/>
              </w:rPr>
              <w:t>t/a</w:t>
            </w:r>
            <w:r w:rsidR="00A52D32" w:rsidRPr="00C83A51">
              <w:rPr>
                <w:sz w:val="24"/>
              </w:rPr>
              <w:t>。</w:t>
            </w:r>
          </w:p>
          <w:p w:rsidR="002D0A32" w:rsidRDefault="002D0A32" w:rsidP="00A52D32">
            <w:pPr>
              <w:spacing w:line="360" w:lineRule="auto"/>
              <w:ind w:firstLineChars="200" w:firstLine="480"/>
              <w:rPr>
                <w:sz w:val="24"/>
              </w:rPr>
            </w:pPr>
            <w:r w:rsidRPr="00C83A51">
              <w:rPr>
                <w:sz w:val="24"/>
              </w:rPr>
              <w:t>③</w:t>
            </w:r>
            <w:r w:rsidRPr="00C83A51">
              <w:rPr>
                <w:sz w:val="24"/>
              </w:rPr>
              <w:t>布袋除尘器收集的粉尘：根据计算，布袋除尘器收集的粉尘产生量约为</w:t>
            </w:r>
            <w:r w:rsidR="00751B16">
              <w:rPr>
                <w:rFonts w:hint="eastAsia"/>
                <w:sz w:val="24"/>
              </w:rPr>
              <w:t>0.405</w:t>
            </w:r>
            <w:r w:rsidRPr="00C83A51">
              <w:rPr>
                <w:sz w:val="24"/>
              </w:rPr>
              <w:t>t/a</w:t>
            </w:r>
            <w:r w:rsidRPr="00C83A51">
              <w:rPr>
                <w:sz w:val="24"/>
              </w:rPr>
              <w:t>，属于一般固废，收集后外售综合利用。</w:t>
            </w:r>
          </w:p>
          <w:p w:rsidR="00751B16" w:rsidRPr="00C83A51" w:rsidRDefault="00751B16" w:rsidP="00A52D32">
            <w:pPr>
              <w:spacing w:line="360" w:lineRule="auto"/>
              <w:ind w:firstLineChars="200" w:firstLine="480"/>
              <w:rPr>
                <w:sz w:val="24"/>
              </w:rPr>
            </w:pPr>
            <w:r>
              <w:rPr>
                <w:rFonts w:hint="eastAsia"/>
                <w:sz w:val="24"/>
              </w:rPr>
              <w:t>④设备运行产生的废机油：</w:t>
            </w:r>
            <w:r w:rsidRPr="00C83A51">
              <w:rPr>
                <w:sz w:val="24"/>
              </w:rPr>
              <w:t>根据企业提供资料，产生量约为</w:t>
            </w:r>
            <w:r>
              <w:rPr>
                <w:rFonts w:hint="eastAsia"/>
                <w:sz w:val="24"/>
              </w:rPr>
              <w:t>0.1</w:t>
            </w:r>
            <w:r w:rsidRPr="00C83A51">
              <w:rPr>
                <w:sz w:val="24"/>
              </w:rPr>
              <w:t>t/a</w:t>
            </w:r>
            <w:r w:rsidRPr="00C83A51">
              <w:rPr>
                <w:sz w:val="24"/>
              </w:rPr>
              <w:t>，</w:t>
            </w:r>
            <w:r>
              <w:rPr>
                <w:sz w:val="24"/>
              </w:rPr>
              <w:t>属于危险废物</w:t>
            </w:r>
            <w:r w:rsidRPr="006B60BA">
              <w:rPr>
                <w:sz w:val="24"/>
                <w:szCs w:val="21"/>
              </w:rPr>
              <w:t>危险废物</w:t>
            </w:r>
            <w:r w:rsidRPr="006B60BA">
              <w:rPr>
                <w:rFonts w:hint="eastAsia"/>
                <w:sz w:val="24"/>
                <w:szCs w:val="21"/>
              </w:rPr>
              <w:t xml:space="preserve"> </w:t>
            </w:r>
            <w:r w:rsidRPr="006B60BA">
              <w:rPr>
                <w:sz w:val="24"/>
                <w:szCs w:val="21"/>
              </w:rPr>
              <w:t>HW08</w:t>
            </w:r>
            <w:r w:rsidRPr="006B60BA">
              <w:rPr>
                <w:rFonts w:hint="eastAsia"/>
                <w:sz w:val="24"/>
                <w:szCs w:val="21"/>
              </w:rPr>
              <w:t xml:space="preserve"> </w:t>
            </w:r>
            <w:r w:rsidRPr="006B60BA">
              <w:rPr>
                <w:sz w:val="24"/>
                <w:szCs w:val="21"/>
              </w:rPr>
              <w:t>900-214-08</w:t>
            </w:r>
            <w:r>
              <w:rPr>
                <w:sz w:val="24"/>
                <w:szCs w:val="21"/>
              </w:rPr>
              <w:t>，厂内危废库暂存，委托有资质单位运输及处置。</w:t>
            </w:r>
          </w:p>
          <w:p w:rsidR="00A52D32" w:rsidRPr="002D0A32" w:rsidRDefault="00A52D32" w:rsidP="00A52D32">
            <w:pPr>
              <w:spacing w:line="360" w:lineRule="auto"/>
              <w:ind w:firstLineChars="200" w:firstLine="480"/>
              <w:rPr>
                <w:sz w:val="24"/>
              </w:rPr>
            </w:pPr>
            <w:r w:rsidRPr="002D0A32">
              <w:rPr>
                <w:sz w:val="24"/>
              </w:rPr>
              <w:t>本项目固体废物产生情况见表</w:t>
            </w:r>
            <w:r w:rsidR="006B7666" w:rsidRPr="002D0A32">
              <w:rPr>
                <w:sz w:val="24"/>
              </w:rPr>
              <w:t>1</w:t>
            </w:r>
            <w:r w:rsidR="00C33601" w:rsidRPr="002D0A32">
              <w:rPr>
                <w:sz w:val="24"/>
              </w:rPr>
              <w:t>0</w:t>
            </w:r>
            <w:r w:rsidRPr="002D0A32">
              <w:rPr>
                <w:sz w:val="24"/>
              </w:rPr>
              <w:t>。</w:t>
            </w:r>
          </w:p>
          <w:p w:rsidR="00A52D32" w:rsidRPr="002D0A32" w:rsidRDefault="00A52D32" w:rsidP="00A52D32">
            <w:pPr>
              <w:jc w:val="center"/>
              <w:rPr>
                <w:b/>
                <w:sz w:val="24"/>
              </w:rPr>
            </w:pPr>
            <w:r w:rsidRPr="002D0A32">
              <w:rPr>
                <w:b/>
                <w:sz w:val="24"/>
              </w:rPr>
              <w:t>表</w:t>
            </w:r>
            <w:r w:rsidR="006B7666" w:rsidRPr="002D0A32">
              <w:rPr>
                <w:b/>
                <w:sz w:val="24"/>
              </w:rPr>
              <w:t>1</w:t>
            </w:r>
            <w:r w:rsidR="00C33601" w:rsidRPr="002D0A32">
              <w:rPr>
                <w:b/>
                <w:sz w:val="24"/>
              </w:rPr>
              <w:t>0</w:t>
            </w:r>
            <w:r w:rsidRPr="002D0A32">
              <w:rPr>
                <w:b/>
                <w:sz w:val="24"/>
              </w:rPr>
              <w:t xml:space="preserve">  </w:t>
            </w:r>
            <w:r w:rsidRPr="002D0A32">
              <w:rPr>
                <w:b/>
                <w:sz w:val="24"/>
              </w:rPr>
              <w:t>本项目固废产生情况一览表</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677"/>
              <w:gridCol w:w="2021"/>
              <w:gridCol w:w="1127"/>
              <w:gridCol w:w="1574"/>
              <w:gridCol w:w="677"/>
              <w:gridCol w:w="1797"/>
              <w:gridCol w:w="1183"/>
            </w:tblGrid>
            <w:tr w:rsidR="00B000C8" w:rsidRPr="00267851" w:rsidTr="00C05329">
              <w:trPr>
                <w:trHeight w:val="284"/>
              </w:trPr>
              <w:tc>
                <w:tcPr>
                  <w:tcW w:w="374" w:type="pct"/>
                  <w:vAlign w:val="center"/>
                </w:tcPr>
                <w:p w:rsidR="00B000C8" w:rsidRPr="00267851" w:rsidRDefault="00B000C8" w:rsidP="00267851">
                  <w:pPr>
                    <w:jc w:val="center"/>
                    <w:rPr>
                      <w:szCs w:val="21"/>
                    </w:rPr>
                  </w:pPr>
                  <w:r w:rsidRPr="00267851">
                    <w:rPr>
                      <w:szCs w:val="21"/>
                    </w:rPr>
                    <w:t>序号</w:t>
                  </w:r>
                </w:p>
              </w:tc>
              <w:tc>
                <w:tcPr>
                  <w:tcW w:w="1116" w:type="pct"/>
                  <w:vAlign w:val="center"/>
                </w:tcPr>
                <w:p w:rsidR="00B000C8" w:rsidRPr="00267851" w:rsidRDefault="00B000C8" w:rsidP="00267851">
                  <w:pPr>
                    <w:jc w:val="center"/>
                    <w:rPr>
                      <w:szCs w:val="21"/>
                    </w:rPr>
                  </w:pPr>
                  <w:r w:rsidRPr="00267851">
                    <w:rPr>
                      <w:szCs w:val="21"/>
                    </w:rPr>
                    <w:t>固废名称</w:t>
                  </w:r>
                </w:p>
              </w:tc>
              <w:tc>
                <w:tcPr>
                  <w:tcW w:w="622" w:type="pct"/>
                  <w:vAlign w:val="center"/>
                </w:tcPr>
                <w:p w:rsidR="00B000C8" w:rsidRPr="00267851" w:rsidRDefault="00B000C8" w:rsidP="00267851">
                  <w:pPr>
                    <w:jc w:val="center"/>
                    <w:rPr>
                      <w:szCs w:val="21"/>
                    </w:rPr>
                  </w:pPr>
                  <w:r w:rsidRPr="00267851">
                    <w:rPr>
                      <w:szCs w:val="21"/>
                    </w:rPr>
                    <w:t>属性</w:t>
                  </w:r>
                </w:p>
              </w:tc>
              <w:tc>
                <w:tcPr>
                  <w:tcW w:w="869" w:type="pct"/>
                  <w:vAlign w:val="center"/>
                </w:tcPr>
                <w:p w:rsidR="00B000C8" w:rsidRPr="00267851" w:rsidRDefault="00B000C8" w:rsidP="00267851">
                  <w:pPr>
                    <w:jc w:val="center"/>
                    <w:rPr>
                      <w:szCs w:val="21"/>
                    </w:rPr>
                  </w:pPr>
                  <w:r w:rsidRPr="00267851">
                    <w:rPr>
                      <w:szCs w:val="21"/>
                    </w:rPr>
                    <w:t>产生工序</w:t>
                  </w:r>
                </w:p>
              </w:tc>
              <w:tc>
                <w:tcPr>
                  <w:tcW w:w="374" w:type="pct"/>
                  <w:vAlign w:val="center"/>
                </w:tcPr>
                <w:p w:rsidR="00B000C8" w:rsidRPr="00267851" w:rsidRDefault="00B000C8" w:rsidP="00267851">
                  <w:pPr>
                    <w:jc w:val="center"/>
                    <w:rPr>
                      <w:szCs w:val="21"/>
                    </w:rPr>
                  </w:pPr>
                  <w:r w:rsidRPr="00267851">
                    <w:rPr>
                      <w:szCs w:val="21"/>
                    </w:rPr>
                    <w:t>形态</w:t>
                  </w:r>
                </w:p>
              </w:tc>
              <w:tc>
                <w:tcPr>
                  <w:tcW w:w="992" w:type="pct"/>
                  <w:vAlign w:val="center"/>
                </w:tcPr>
                <w:p w:rsidR="00B000C8" w:rsidRPr="00267851" w:rsidRDefault="00B000C8" w:rsidP="00267851">
                  <w:pPr>
                    <w:jc w:val="center"/>
                    <w:rPr>
                      <w:szCs w:val="21"/>
                    </w:rPr>
                  </w:pPr>
                  <w:r w:rsidRPr="00267851">
                    <w:rPr>
                      <w:szCs w:val="21"/>
                    </w:rPr>
                    <w:t>主要成分</w:t>
                  </w:r>
                </w:p>
              </w:tc>
              <w:tc>
                <w:tcPr>
                  <w:tcW w:w="653" w:type="pct"/>
                  <w:vAlign w:val="center"/>
                </w:tcPr>
                <w:p w:rsidR="00B000C8" w:rsidRPr="00267851" w:rsidRDefault="00B000C8" w:rsidP="00267851">
                  <w:pPr>
                    <w:jc w:val="center"/>
                    <w:rPr>
                      <w:szCs w:val="21"/>
                    </w:rPr>
                  </w:pPr>
                  <w:r w:rsidRPr="00267851">
                    <w:rPr>
                      <w:szCs w:val="21"/>
                    </w:rPr>
                    <w:t>产生量</w:t>
                  </w:r>
                  <w:r w:rsidR="008D3E1D" w:rsidRPr="00267851">
                    <w:rPr>
                      <w:rFonts w:hint="eastAsia"/>
                      <w:szCs w:val="21"/>
                    </w:rPr>
                    <w:t>t/a</w:t>
                  </w:r>
                </w:p>
              </w:tc>
            </w:tr>
            <w:tr w:rsidR="00B000C8" w:rsidRPr="00751B16" w:rsidTr="00C05329">
              <w:trPr>
                <w:trHeight w:val="284"/>
              </w:trPr>
              <w:tc>
                <w:tcPr>
                  <w:tcW w:w="374" w:type="pct"/>
                  <w:vAlign w:val="center"/>
                </w:tcPr>
                <w:p w:rsidR="00B000C8" w:rsidRPr="00751B16" w:rsidRDefault="00B000C8" w:rsidP="00267851">
                  <w:pPr>
                    <w:jc w:val="center"/>
                    <w:rPr>
                      <w:szCs w:val="21"/>
                    </w:rPr>
                  </w:pPr>
                  <w:r w:rsidRPr="00751B16">
                    <w:rPr>
                      <w:szCs w:val="21"/>
                    </w:rPr>
                    <w:t>1</w:t>
                  </w:r>
                </w:p>
              </w:tc>
              <w:tc>
                <w:tcPr>
                  <w:tcW w:w="1116" w:type="pct"/>
                  <w:vAlign w:val="center"/>
                </w:tcPr>
                <w:p w:rsidR="00B000C8" w:rsidRPr="00751B16" w:rsidRDefault="00A32CD5" w:rsidP="00267851">
                  <w:pPr>
                    <w:jc w:val="center"/>
                    <w:rPr>
                      <w:szCs w:val="21"/>
                    </w:rPr>
                  </w:pPr>
                  <w:r>
                    <w:rPr>
                      <w:rFonts w:hint="eastAsia"/>
                      <w:szCs w:val="21"/>
                    </w:rPr>
                    <w:t>边角料</w:t>
                  </w:r>
                </w:p>
              </w:tc>
              <w:tc>
                <w:tcPr>
                  <w:tcW w:w="622" w:type="pct"/>
                  <w:vAlign w:val="center"/>
                </w:tcPr>
                <w:p w:rsidR="00B000C8" w:rsidRPr="00751B16" w:rsidRDefault="00B000C8" w:rsidP="00267851">
                  <w:pPr>
                    <w:jc w:val="center"/>
                    <w:rPr>
                      <w:szCs w:val="21"/>
                    </w:rPr>
                  </w:pPr>
                  <w:r w:rsidRPr="00751B16">
                    <w:rPr>
                      <w:szCs w:val="21"/>
                    </w:rPr>
                    <w:t>一般固废</w:t>
                  </w:r>
                </w:p>
              </w:tc>
              <w:tc>
                <w:tcPr>
                  <w:tcW w:w="869" w:type="pct"/>
                  <w:vAlign w:val="center"/>
                </w:tcPr>
                <w:p w:rsidR="00B000C8" w:rsidRPr="00751B16" w:rsidRDefault="00C33601" w:rsidP="00267851">
                  <w:pPr>
                    <w:jc w:val="center"/>
                    <w:rPr>
                      <w:szCs w:val="21"/>
                    </w:rPr>
                  </w:pPr>
                  <w:r w:rsidRPr="00751B16">
                    <w:rPr>
                      <w:szCs w:val="21"/>
                    </w:rPr>
                    <w:t>生产过程</w:t>
                  </w:r>
                </w:p>
              </w:tc>
              <w:tc>
                <w:tcPr>
                  <w:tcW w:w="374" w:type="pct"/>
                  <w:vAlign w:val="center"/>
                </w:tcPr>
                <w:p w:rsidR="00B000C8" w:rsidRPr="00751B16" w:rsidRDefault="00B000C8" w:rsidP="00267851">
                  <w:pPr>
                    <w:jc w:val="center"/>
                    <w:rPr>
                      <w:szCs w:val="21"/>
                    </w:rPr>
                  </w:pPr>
                  <w:r w:rsidRPr="00751B16">
                    <w:rPr>
                      <w:szCs w:val="21"/>
                    </w:rPr>
                    <w:t>固态</w:t>
                  </w:r>
                </w:p>
              </w:tc>
              <w:tc>
                <w:tcPr>
                  <w:tcW w:w="992" w:type="pct"/>
                  <w:vAlign w:val="center"/>
                </w:tcPr>
                <w:p w:rsidR="00B000C8" w:rsidRPr="006C2810" w:rsidRDefault="004A25DA" w:rsidP="00267851">
                  <w:pPr>
                    <w:jc w:val="center"/>
                    <w:rPr>
                      <w:color w:val="FF0000"/>
                      <w:szCs w:val="21"/>
                    </w:rPr>
                  </w:pPr>
                  <w:r w:rsidRPr="006C2810">
                    <w:rPr>
                      <w:color w:val="FF0000"/>
                      <w:szCs w:val="21"/>
                    </w:rPr>
                    <w:t>边角料</w:t>
                  </w:r>
                </w:p>
              </w:tc>
              <w:tc>
                <w:tcPr>
                  <w:tcW w:w="653" w:type="pct"/>
                  <w:vAlign w:val="center"/>
                </w:tcPr>
                <w:p w:rsidR="00B000C8" w:rsidRPr="00751B16" w:rsidRDefault="00B8752A" w:rsidP="00267851">
                  <w:pPr>
                    <w:jc w:val="center"/>
                    <w:rPr>
                      <w:szCs w:val="21"/>
                    </w:rPr>
                  </w:pPr>
                  <w:r w:rsidRPr="00751B16">
                    <w:rPr>
                      <w:szCs w:val="21"/>
                    </w:rPr>
                    <w:t>2.0</w:t>
                  </w:r>
                </w:p>
              </w:tc>
            </w:tr>
            <w:tr w:rsidR="00B000C8" w:rsidRPr="00751B16" w:rsidTr="00C05329">
              <w:trPr>
                <w:trHeight w:val="284"/>
              </w:trPr>
              <w:tc>
                <w:tcPr>
                  <w:tcW w:w="374" w:type="pct"/>
                  <w:vAlign w:val="center"/>
                </w:tcPr>
                <w:p w:rsidR="00B000C8" w:rsidRPr="00751B16" w:rsidRDefault="00B000C8" w:rsidP="00267851">
                  <w:pPr>
                    <w:jc w:val="center"/>
                    <w:rPr>
                      <w:szCs w:val="21"/>
                    </w:rPr>
                  </w:pPr>
                  <w:r w:rsidRPr="00751B16">
                    <w:rPr>
                      <w:szCs w:val="21"/>
                    </w:rPr>
                    <w:t>2</w:t>
                  </w:r>
                </w:p>
              </w:tc>
              <w:tc>
                <w:tcPr>
                  <w:tcW w:w="1116" w:type="pct"/>
                  <w:vAlign w:val="center"/>
                </w:tcPr>
                <w:p w:rsidR="00B000C8" w:rsidRPr="00751B16" w:rsidRDefault="00B000C8" w:rsidP="00267851">
                  <w:pPr>
                    <w:jc w:val="center"/>
                    <w:rPr>
                      <w:szCs w:val="21"/>
                    </w:rPr>
                  </w:pPr>
                  <w:r w:rsidRPr="00751B16">
                    <w:rPr>
                      <w:szCs w:val="21"/>
                    </w:rPr>
                    <w:t>生活垃圾</w:t>
                  </w:r>
                </w:p>
              </w:tc>
              <w:tc>
                <w:tcPr>
                  <w:tcW w:w="622" w:type="pct"/>
                  <w:vAlign w:val="center"/>
                </w:tcPr>
                <w:p w:rsidR="00B000C8" w:rsidRPr="00751B16" w:rsidRDefault="00B000C8" w:rsidP="00267851">
                  <w:pPr>
                    <w:jc w:val="center"/>
                    <w:rPr>
                      <w:szCs w:val="21"/>
                    </w:rPr>
                  </w:pPr>
                  <w:r w:rsidRPr="00751B16">
                    <w:rPr>
                      <w:szCs w:val="21"/>
                    </w:rPr>
                    <w:t>生活垃圾</w:t>
                  </w:r>
                </w:p>
              </w:tc>
              <w:tc>
                <w:tcPr>
                  <w:tcW w:w="869" w:type="pct"/>
                  <w:vAlign w:val="center"/>
                </w:tcPr>
                <w:p w:rsidR="00B000C8" w:rsidRPr="00751B16" w:rsidRDefault="00B000C8" w:rsidP="00267851">
                  <w:pPr>
                    <w:jc w:val="center"/>
                    <w:rPr>
                      <w:szCs w:val="21"/>
                    </w:rPr>
                  </w:pPr>
                  <w:r w:rsidRPr="00751B16">
                    <w:rPr>
                      <w:szCs w:val="21"/>
                    </w:rPr>
                    <w:t>生活办公</w:t>
                  </w:r>
                </w:p>
              </w:tc>
              <w:tc>
                <w:tcPr>
                  <w:tcW w:w="374" w:type="pct"/>
                  <w:vAlign w:val="center"/>
                </w:tcPr>
                <w:p w:rsidR="00B000C8" w:rsidRPr="00751B16" w:rsidRDefault="00B000C8" w:rsidP="00267851">
                  <w:pPr>
                    <w:jc w:val="center"/>
                    <w:rPr>
                      <w:szCs w:val="21"/>
                    </w:rPr>
                  </w:pPr>
                  <w:r w:rsidRPr="00751B16">
                    <w:rPr>
                      <w:szCs w:val="21"/>
                    </w:rPr>
                    <w:t>固态</w:t>
                  </w:r>
                </w:p>
              </w:tc>
              <w:tc>
                <w:tcPr>
                  <w:tcW w:w="992" w:type="pct"/>
                  <w:vAlign w:val="center"/>
                </w:tcPr>
                <w:p w:rsidR="00B000C8" w:rsidRPr="00751B16" w:rsidRDefault="00B000C8" w:rsidP="00267851">
                  <w:pPr>
                    <w:jc w:val="center"/>
                    <w:rPr>
                      <w:szCs w:val="21"/>
                    </w:rPr>
                  </w:pPr>
                  <w:r w:rsidRPr="00751B16">
                    <w:rPr>
                      <w:szCs w:val="21"/>
                    </w:rPr>
                    <w:t>废塑料、废纸等</w:t>
                  </w:r>
                </w:p>
              </w:tc>
              <w:tc>
                <w:tcPr>
                  <w:tcW w:w="653" w:type="pct"/>
                  <w:vAlign w:val="center"/>
                </w:tcPr>
                <w:p w:rsidR="00B000C8" w:rsidRPr="00751B16" w:rsidRDefault="00D90A30" w:rsidP="00267851">
                  <w:pPr>
                    <w:jc w:val="center"/>
                    <w:rPr>
                      <w:szCs w:val="21"/>
                    </w:rPr>
                  </w:pPr>
                  <w:r>
                    <w:rPr>
                      <w:rFonts w:hint="eastAsia"/>
                      <w:szCs w:val="21"/>
                    </w:rPr>
                    <w:t>11.4</w:t>
                  </w:r>
                </w:p>
              </w:tc>
            </w:tr>
            <w:tr w:rsidR="00751B16" w:rsidRPr="00751B16" w:rsidTr="00C05329">
              <w:trPr>
                <w:trHeight w:val="284"/>
              </w:trPr>
              <w:tc>
                <w:tcPr>
                  <w:tcW w:w="374" w:type="pct"/>
                  <w:vAlign w:val="center"/>
                </w:tcPr>
                <w:p w:rsidR="00751B16" w:rsidRPr="00751B16" w:rsidRDefault="00751B16" w:rsidP="00267851">
                  <w:pPr>
                    <w:jc w:val="center"/>
                    <w:rPr>
                      <w:szCs w:val="21"/>
                    </w:rPr>
                  </w:pPr>
                  <w:r w:rsidRPr="00751B16">
                    <w:rPr>
                      <w:rFonts w:hint="eastAsia"/>
                      <w:szCs w:val="21"/>
                    </w:rPr>
                    <w:t>3</w:t>
                  </w:r>
                </w:p>
              </w:tc>
              <w:tc>
                <w:tcPr>
                  <w:tcW w:w="1116" w:type="pct"/>
                  <w:vAlign w:val="center"/>
                </w:tcPr>
                <w:p w:rsidR="00751B16" w:rsidRPr="00751B16" w:rsidRDefault="00751B16" w:rsidP="00751B16">
                  <w:pPr>
                    <w:jc w:val="center"/>
                    <w:rPr>
                      <w:szCs w:val="21"/>
                    </w:rPr>
                  </w:pPr>
                  <w:r w:rsidRPr="00751B16">
                    <w:rPr>
                      <w:rFonts w:hint="eastAsia"/>
                      <w:szCs w:val="21"/>
                    </w:rPr>
                    <w:t>除尘器收集的粉尘</w:t>
                  </w:r>
                </w:p>
              </w:tc>
              <w:tc>
                <w:tcPr>
                  <w:tcW w:w="622" w:type="pct"/>
                  <w:vAlign w:val="center"/>
                </w:tcPr>
                <w:p w:rsidR="00751B16" w:rsidRPr="00751B16" w:rsidRDefault="00751B16" w:rsidP="00751B16">
                  <w:pPr>
                    <w:jc w:val="center"/>
                    <w:rPr>
                      <w:szCs w:val="21"/>
                    </w:rPr>
                  </w:pPr>
                  <w:r w:rsidRPr="00751B16">
                    <w:rPr>
                      <w:rFonts w:hint="eastAsia"/>
                      <w:szCs w:val="21"/>
                    </w:rPr>
                    <w:t>一般固废</w:t>
                  </w:r>
                </w:p>
              </w:tc>
              <w:tc>
                <w:tcPr>
                  <w:tcW w:w="869" w:type="pct"/>
                  <w:vAlign w:val="center"/>
                </w:tcPr>
                <w:p w:rsidR="00751B16" w:rsidRPr="00751B16" w:rsidRDefault="00751B16" w:rsidP="00751B16">
                  <w:pPr>
                    <w:jc w:val="center"/>
                    <w:rPr>
                      <w:szCs w:val="21"/>
                    </w:rPr>
                  </w:pPr>
                  <w:r w:rsidRPr="00751B16">
                    <w:rPr>
                      <w:rFonts w:hint="eastAsia"/>
                      <w:szCs w:val="21"/>
                    </w:rPr>
                    <w:t>废气处理</w:t>
                  </w:r>
                </w:p>
              </w:tc>
              <w:tc>
                <w:tcPr>
                  <w:tcW w:w="374" w:type="pct"/>
                  <w:vAlign w:val="center"/>
                </w:tcPr>
                <w:p w:rsidR="00751B16" w:rsidRPr="00751B16" w:rsidRDefault="00751B16" w:rsidP="00751B16">
                  <w:pPr>
                    <w:jc w:val="center"/>
                    <w:rPr>
                      <w:szCs w:val="21"/>
                    </w:rPr>
                  </w:pPr>
                  <w:r w:rsidRPr="00751B16">
                    <w:rPr>
                      <w:rFonts w:hint="eastAsia"/>
                      <w:szCs w:val="21"/>
                    </w:rPr>
                    <w:t>固态</w:t>
                  </w:r>
                </w:p>
              </w:tc>
              <w:tc>
                <w:tcPr>
                  <w:tcW w:w="992" w:type="pct"/>
                  <w:vAlign w:val="center"/>
                </w:tcPr>
                <w:p w:rsidR="00751B16" w:rsidRPr="00751B16" w:rsidRDefault="00751B16" w:rsidP="00751B16">
                  <w:pPr>
                    <w:jc w:val="center"/>
                    <w:rPr>
                      <w:szCs w:val="21"/>
                    </w:rPr>
                  </w:pPr>
                  <w:r w:rsidRPr="00751B16">
                    <w:rPr>
                      <w:szCs w:val="21"/>
                    </w:rPr>
                    <w:t>颗粒物</w:t>
                  </w:r>
                </w:p>
              </w:tc>
              <w:tc>
                <w:tcPr>
                  <w:tcW w:w="653" w:type="pct"/>
                  <w:vAlign w:val="center"/>
                </w:tcPr>
                <w:p w:rsidR="00751B16" w:rsidRPr="00751B16" w:rsidRDefault="00D90A30" w:rsidP="00751B16">
                  <w:pPr>
                    <w:jc w:val="center"/>
                    <w:rPr>
                      <w:szCs w:val="21"/>
                    </w:rPr>
                  </w:pPr>
                  <w:r>
                    <w:rPr>
                      <w:rFonts w:hint="eastAsia"/>
                      <w:szCs w:val="21"/>
                    </w:rPr>
                    <w:t>0.405</w:t>
                  </w:r>
                </w:p>
              </w:tc>
            </w:tr>
            <w:tr w:rsidR="00751B16" w:rsidRPr="00751B16" w:rsidTr="00C05329">
              <w:trPr>
                <w:trHeight w:val="284"/>
              </w:trPr>
              <w:tc>
                <w:tcPr>
                  <w:tcW w:w="374" w:type="pct"/>
                  <w:vAlign w:val="center"/>
                </w:tcPr>
                <w:p w:rsidR="00751B16" w:rsidRPr="00751B16" w:rsidRDefault="00751B16" w:rsidP="00267851">
                  <w:pPr>
                    <w:jc w:val="center"/>
                    <w:rPr>
                      <w:szCs w:val="21"/>
                    </w:rPr>
                  </w:pPr>
                  <w:r w:rsidRPr="00751B16">
                    <w:rPr>
                      <w:rFonts w:hint="eastAsia"/>
                      <w:szCs w:val="21"/>
                    </w:rPr>
                    <w:t>4</w:t>
                  </w:r>
                </w:p>
              </w:tc>
              <w:tc>
                <w:tcPr>
                  <w:tcW w:w="1116" w:type="pct"/>
                  <w:vAlign w:val="center"/>
                </w:tcPr>
                <w:p w:rsidR="00751B16" w:rsidRPr="00751B16" w:rsidRDefault="00751B16" w:rsidP="00267851">
                  <w:pPr>
                    <w:jc w:val="center"/>
                    <w:rPr>
                      <w:szCs w:val="21"/>
                    </w:rPr>
                  </w:pPr>
                  <w:r w:rsidRPr="00751B16">
                    <w:rPr>
                      <w:rFonts w:hint="eastAsia"/>
                      <w:szCs w:val="21"/>
                    </w:rPr>
                    <w:t>废机油</w:t>
                  </w:r>
                </w:p>
              </w:tc>
              <w:tc>
                <w:tcPr>
                  <w:tcW w:w="622" w:type="pct"/>
                  <w:vAlign w:val="center"/>
                </w:tcPr>
                <w:p w:rsidR="00751B16" w:rsidRPr="00751B16" w:rsidRDefault="00751B16" w:rsidP="00267851">
                  <w:pPr>
                    <w:jc w:val="center"/>
                    <w:rPr>
                      <w:szCs w:val="21"/>
                    </w:rPr>
                  </w:pPr>
                  <w:r w:rsidRPr="00751B16">
                    <w:rPr>
                      <w:rFonts w:hint="eastAsia"/>
                      <w:szCs w:val="21"/>
                    </w:rPr>
                    <w:t>危险废物</w:t>
                  </w:r>
                </w:p>
              </w:tc>
              <w:tc>
                <w:tcPr>
                  <w:tcW w:w="869" w:type="pct"/>
                  <w:vAlign w:val="center"/>
                </w:tcPr>
                <w:p w:rsidR="00751B16" w:rsidRPr="00751B16" w:rsidRDefault="00751B16" w:rsidP="00C04376">
                  <w:pPr>
                    <w:jc w:val="center"/>
                    <w:rPr>
                      <w:szCs w:val="21"/>
                    </w:rPr>
                  </w:pPr>
                  <w:r w:rsidRPr="00751B16">
                    <w:rPr>
                      <w:rFonts w:hint="eastAsia"/>
                      <w:szCs w:val="21"/>
                    </w:rPr>
                    <w:t>维修保养</w:t>
                  </w:r>
                </w:p>
              </w:tc>
              <w:tc>
                <w:tcPr>
                  <w:tcW w:w="374" w:type="pct"/>
                  <w:vAlign w:val="center"/>
                </w:tcPr>
                <w:p w:rsidR="00751B16" w:rsidRPr="00751B16" w:rsidRDefault="00751B16" w:rsidP="00267851">
                  <w:pPr>
                    <w:jc w:val="center"/>
                    <w:rPr>
                      <w:szCs w:val="21"/>
                    </w:rPr>
                  </w:pPr>
                  <w:r w:rsidRPr="00751B16">
                    <w:rPr>
                      <w:rFonts w:hint="eastAsia"/>
                      <w:szCs w:val="21"/>
                    </w:rPr>
                    <w:t>液态</w:t>
                  </w:r>
                </w:p>
              </w:tc>
              <w:tc>
                <w:tcPr>
                  <w:tcW w:w="992" w:type="pct"/>
                  <w:vAlign w:val="center"/>
                </w:tcPr>
                <w:p w:rsidR="00751B16" w:rsidRPr="00751B16" w:rsidRDefault="00751B16" w:rsidP="00267851">
                  <w:pPr>
                    <w:jc w:val="center"/>
                    <w:rPr>
                      <w:szCs w:val="21"/>
                    </w:rPr>
                  </w:pPr>
                  <w:r w:rsidRPr="00751B16">
                    <w:rPr>
                      <w:szCs w:val="21"/>
                    </w:rPr>
                    <w:t>废机油</w:t>
                  </w:r>
                </w:p>
              </w:tc>
              <w:tc>
                <w:tcPr>
                  <w:tcW w:w="653" w:type="pct"/>
                  <w:vAlign w:val="center"/>
                </w:tcPr>
                <w:p w:rsidR="00751B16" w:rsidRPr="00751B16" w:rsidRDefault="00751B16" w:rsidP="00267851">
                  <w:pPr>
                    <w:jc w:val="center"/>
                    <w:rPr>
                      <w:szCs w:val="21"/>
                    </w:rPr>
                  </w:pPr>
                  <w:r w:rsidRPr="00751B16">
                    <w:rPr>
                      <w:rFonts w:hint="eastAsia"/>
                      <w:szCs w:val="21"/>
                    </w:rPr>
                    <w:t>0.1</w:t>
                  </w:r>
                </w:p>
              </w:tc>
            </w:tr>
          </w:tbl>
          <w:p w:rsidR="00A52D32" w:rsidRPr="00751B16" w:rsidRDefault="00A52D32" w:rsidP="006B7666">
            <w:pPr>
              <w:tabs>
                <w:tab w:val="left" w:pos="6120"/>
                <w:tab w:val="left" w:pos="6840"/>
              </w:tabs>
              <w:spacing w:line="120" w:lineRule="auto"/>
              <w:jc w:val="center"/>
              <w:rPr>
                <w:b/>
                <w:sz w:val="24"/>
              </w:rPr>
            </w:pPr>
          </w:p>
          <w:p w:rsidR="00EB520B" w:rsidRPr="00751B16" w:rsidRDefault="00EB520B" w:rsidP="00EB520B">
            <w:pPr>
              <w:spacing w:line="360" w:lineRule="auto"/>
              <w:ind w:firstLine="480"/>
              <w:rPr>
                <w:sz w:val="24"/>
                <w:szCs w:val="24"/>
              </w:rPr>
            </w:pPr>
            <w:r w:rsidRPr="00751B16">
              <w:rPr>
                <w:sz w:val="24"/>
                <w:szCs w:val="24"/>
              </w:rPr>
              <w:t>4</w:t>
            </w:r>
            <w:r w:rsidRPr="00751B16">
              <w:rPr>
                <w:sz w:val="24"/>
                <w:szCs w:val="24"/>
              </w:rPr>
              <w:t>、噪声污染源分析</w:t>
            </w:r>
          </w:p>
          <w:p w:rsidR="00FA43FE" w:rsidRPr="002D0A32" w:rsidRDefault="00BE0A07" w:rsidP="00FA43FE">
            <w:pPr>
              <w:pStyle w:val="20"/>
              <w:widowControl/>
              <w:spacing w:line="360" w:lineRule="auto"/>
              <w:ind w:firstLineChars="200" w:firstLine="480"/>
              <w:rPr>
                <w:rFonts w:ascii="Times New Roman"/>
                <w:b w:val="0"/>
                <w:sz w:val="24"/>
                <w:szCs w:val="24"/>
              </w:rPr>
            </w:pPr>
            <w:r w:rsidRPr="00751B16">
              <w:rPr>
                <w:rFonts w:ascii="Times New Roman"/>
                <w:b w:val="0"/>
                <w:sz w:val="24"/>
                <w:szCs w:val="24"/>
              </w:rPr>
              <w:t>该</w:t>
            </w:r>
            <w:r w:rsidR="00EB520B" w:rsidRPr="00751B16">
              <w:rPr>
                <w:rFonts w:ascii="Times New Roman"/>
                <w:b w:val="0"/>
                <w:sz w:val="24"/>
                <w:szCs w:val="24"/>
              </w:rPr>
              <w:t>项目噪声源主要为</w:t>
            </w:r>
            <w:r w:rsidR="00751B16" w:rsidRPr="00751B16">
              <w:rPr>
                <w:rFonts w:ascii="Times New Roman"/>
                <w:b w:val="0"/>
                <w:sz w:val="24"/>
                <w:szCs w:val="24"/>
              </w:rPr>
              <w:t>颚式破碎机</w:t>
            </w:r>
            <w:r w:rsidR="00B8752A" w:rsidRPr="00751B16">
              <w:rPr>
                <w:rFonts w:ascii="Times New Roman"/>
                <w:b w:val="0"/>
                <w:sz w:val="24"/>
                <w:szCs w:val="24"/>
              </w:rPr>
              <w:t>、</w:t>
            </w:r>
            <w:r w:rsidR="00751B16" w:rsidRPr="00751B16">
              <w:rPr>
                <w:rFonts w:ascii="Times New Roman"/>
                <w:b w:val="0"/>
                <w:sz w:val="24"/>
                <w:szCs w:val="24"/>
              </w:rPr>
              <w:t>球磨机</w:t>
            </w:r>
            <w:r w:rsidR="00B8752A" w:rsidRPr="00751B16">
              <w:rPr>
                <w:rFonts w:ascii="Times New Roman"/>
                <w:b w:val="0"/>
                <w:sz w:val="24"/>
                <w:szCs w:val="24"/>
              </w:rPr>
              <w:t>、</w:t>
            </w:r>
            <w:r w:rsidR="00751B16" w:rsidRPr="00751B16">
              <w:rPr>
                <w:rFonts w:ascii="Times New Roman"/>
                <w:b w:val="0"/>
                <w:sz w:val="24"/>
                <w:szCs w:val="24"/>
              </w:rPr>
              <w:t>切割</w:t>
            </w:r>
            <w:r w:rsidR="00B8752A" w:rsidRPr="00751B16">
              <w:rPr>
                <w:rFonts w:ascii="Times New Roman"/>
                <w:b w:val="0"/>
                <w:sz w:val="24"/>
                <w:szCs w:val="24"/>
              </w:rPr>
              <w:t>机</w:t>
            </w:r>
            <w:r w:rsidR="00EB520B" w:rsidRPr="00751B16">
              <w:rPr>
                <w:rFonts w:ascii="Times New Roman"/>
                <w:b w:val="0"/>
                <w:sz w:val="24"/>
                <w:szCs w:val="24"/>
              </w:rPr>
              <w:t>等，</w:t>
            </w:r>
            <w:r w:rsidR="00EB520B" w:rsidRPr="002D0A32">
              <w:rPr>
                <w:rFonts w:ascii="Times New Roman"/>
                <w:b w:val="0"/>
                <w:sz w:val="24"/>
                <w:szCs w:val="24"/>
              </w:rPr>
              <w:t>噪声源强</w:t>
            </w:r>
            <w:r w:rsidR="00C73391" w:rsidRPr="002D0A32">
              <w:rPr>
                <w:rFonts w:ascii="Times New Roman"/>
                <w:b w:val="0"/>
                <w:sz w:val="24"/>
                <w:szCs w:val="24"/>
              </w:rPr>
              <w:t>75</w:t>
            </w:r>
            <w:r w:rsidR="00EB520B" w:rsidRPr="002D0A32">
              <w:rPr>
                <w:rFonts w:ascii="Times New Roman"/>
                <w:b w:val="0"/>
                <w:sz w:val="24"/>
                <w:szCs w:val="24"/>
              </w:rPr>
              <w:t>～</w:t>
            </w:r>
            <w:r w:rsidR="00CD0092" w:rsidRPr="002D0A32">
              <w:rPr>
                <w:rFonts w:ascii="Times New Roman"/>
                <w:b w:val="0"/>
                <w:sz w:val="24"/>
                <w:szCs w:val="24"/>
              </w:rPr>
              <w:t>85</w:t>
            </w:r>
            <w:r w:rsidR="00EB520B" w:rsidRPr="002D0A32">
              <w:rPr>
                <w:rFonts w:ascii="Times New Roman"/>
                <w:b w:val="0"/>
                <w:sz w:val="24"/>
                <w:szCs w:val="24"/>
              </w:rPr>
              <w:t>dB(A)</w:t>
            </w:r>
            <w:r w:rsidR="00FA0B31" w:rsidRPr="002D0A32">
              <w:rPr>
                <w:rFonts w:ascii="Times New Roman"/>
                <w:b w:val="0"/>
                <w:sz w:val="24"/>
                <w:szCs w:val="24"/>
              </w:rPr>
              <w:t>。</w:t>
            </w:r>
          </w:p>
          <w:p w:rsidR="00FA0B31" w:rsidRPr="002D0A32" w:rsidRDefault="00FA0B31" w:rsidP="00FA0B31">
            <w:pPr>
              <w:pStyle w:val="20"/>
              <w:widowControl/>
              <w:spacing w:line="360" w:lineRule="auto"/>
              <w:ind w:firstLineChars="200" w:firstLine="560"/>
              <w:rPr>
                <w:rFonts w:ascii="Times New Roman"/>
                <w:b w:val="0"/>
                <w:highlight w:val="yellow"/>
              </w:rPr>
            </w:pPr>
          </w:p>
          <w:p w:rsidR="00C33601" w:rsidRPr="002D0A32" w:rsidRDefault="00C33601" w:rsidP="00FA0B31">
            <w:pPr>
              <w:pStyle w:val="20"/>
              <w:widowControl/>
              <w:spacing w:line="360" w:lineRule="auto"/>
              <w:ind w:firstLineChars="200" w:firstLine="560"/>
              <w:rPr>
                <w:rFonts w:ascii="Times New Roman"/>
                <w:b w:val="0"/>
                <w:highlight w:val="yellow"/>
              </w:rPr>
            </w:pPr>
          </w:p>
          <w:p w:rsidR="00C33601" w:rsidRPr="002D0A32" w:rsidRDefault="00C33601" w:rsidP="00FA0B31">
            <w:pPr>
              <w:pStyle w:val="20"/>
              <w:widowControl/>
              <w:spacing w:line="360" w:lineRule="auto"/>
              <w:ind w:firstLineChars="200" w:firstLine="560"/>
              <w:rPr>
                <w:rFonts w:ascii="Times New Roman"/>
                <w:b w:val="0"/>
                <w:highlight w:val="yellow"/>
              </w:rPr>
            </w:pPr>
          </w:p>
          <w:p w:rsidR="00526E43" w:rsidRPr="002D0A32" w:rsidRDefault="00526E43" w:rsidP="00FA0B31">
            <w:pPr>
              <w:pStyle w:val="20"/>
              <w:widowControl/>
              <w:spacing w:line="360" w:lineRule="auto"/>
              <w:ind w:firstLineChars="200" w:firstLine="560"/>
              <w:rPr>
                <w:rFonts w:ascii="Times New Roman"/>
                <w:b w:val="0"/>
                <w:highlight w:val="yellow"/>
              </w:rPr>
            </w:pPr>
          </w:p>
          <w:p w:rsidR="00526E43" w:rsidRPr="002D0A32" w:rsidRDefault="00526E43" w:rsidP="00FA0B31">
            <w:pPr>
              <w:pStyle w:val="20"/>
              <w:widowControl/>
              <w:spacing w:line="360" w:lineRule="auto"/>
              <w:ind w:firstLineChars="200" w:firstLine="560"/>
              <w:rPr>
                <w:rFonts w:ascii="Times New Roman"/>
                <w:b w:val="0"/>
                <w:highlight w:val="yellow"/>
              </w:rPr>
            </w:pPr>
          </w:p>
          <w:p w:rsidR="00526E43" w:rsidRPr="002D0A32" w:rsidRDefault="00526E43" w:rsidP="00FA0B31">
            <w:pPr>
              <w:pStyle w:val="20"/>
              <w:widowControl/>
              <w:spacing w:line="360" w:lineRule="auto"/>
              <w:ind w:firstLineChars="200" w:firstLine="560"/>
              <w:rPr>
                <w:rFonts w:ascii="Times New Roman"/>
                <w:b w:val="0"/>
                <w:highlight w:val="yellow"/>
              </w:rPr>
            </w:pPr>
          </w:p>
          <w:p w:rsidR="003870B7" w:rsidRPr="002D0A32" w:rsidRDefault="003870B7" w:rsidP="00FA0B31">
            <w:pPr>
              <w:pStyle w:val="20"/>
              <w:widowControl/>
              <w:spacing w:line="360" w:lineRule="auto"/>
              <w:ind w:firstLineChars="200" w:firstLine="560"/>
              <w:rPr>
                <w:rFonts w:ascii="Times New Roman"/>
                <w:b w:val="0"/>
                <w:highlight w:val="yellow"/>
              </w:rPr>
            </w:pPr>
          </w:p>
        </w:tc>
      </w:tr>
    </w:tbl>
    <w:p w:rsidR="00641E56" w:rsidRPr="002D0A32" w:rsidRDefault="00641E56" w:rsidP="00641E56">
      <w:pPr>
        <w:outlineLvl w:val="0"/>
        <w:rPr>
          <w:b/>
          <w:sz w:val="30"/>
          <w:szCs w:val="30"/>
        </w:rPr>
      </w:pPr>
      <w:r w:rsidRPr="002D0A32">
        <w:rPr>
          <w:b/>
          <w:sz w:val="30"/>
          <w:szCs w:val="30"/>
        </w:rPr>
        <w:lastRenderedPageBreak/>
        <w:t>项目主要污染物产生及预计排放情况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66"/>
        <w:gridCol w:w="1441"/>
        <w:gridCol w:w="1744"/>
        <w:gridCol w:w="2518"/>
        <w:gridCol w:w="2517"/>
      </w:tblGrid>
      <w:tr w:rsidR="00641E56" w:rsidRPr="002D0A32" w:rsidTr="007674AA">
        <w:trPr>
          <w:trHeight w:val="680"/>
        </w:trPr>
        <w:tc>
          <w:tcPr>
            <w:tcW w:w="574" w:type="pct"/>
            <w:tcBorders>
              <w:tl2br w:val="single" w:sz="4" w:space="0" w:color="auto"/>
            </w:tcBorders>
            <w:vAlign w:val="center"/>
          </w:tcPr>
          <w:p w:rsidR="00641E56" w:rsidRPr="002D0A32" w:rsidRDefault="00194B82" w:rsidP="00AB03B0">
            <w:pPr>
              <w:ind w:left="-206"/>
              <w:jc w:val="right"/>
              <w:rPr>
                <w:sz w:val="24"/>
              </w:rPr>
            </w:pPr>
            <w:r w:rsidRPr="002D0A32">
              <w:rPr>
                <w:sz w:val="24"/>
              </w:rPr>
              <w:t xml:space="preserve"> </w:t>
            </w:r>
            <w:r w:rsidR="00641E56" w:rsidRPr="002D0A32">
              <w:rPr>
                <w:sz w:val="24"/>
              </w:rPr>
              <w:t>内容</w:t>
            </w:r>
          </w:p>
          <w:p w:rsidR="00641E56" w:rsidRPr="002D0A32" w:rsidRDefault="00641E56" w:rsidP="00803630">
            <w:pPr>
              <w:ind w:left="-206"/>
              <w:jc w:val="center"/>
              <w:rPr>
                <w:sz w:val="24"/>
              </w:rPr>
            </w:pPr>
          </w:p>
          <w:p w:rsidR="00641E56" w:rsidRPr="002D0A32" w:rsidRDefault="00641E56" w:rsidP="00803630">
            <w:pPr>
              <w:ind w:left="-206"/>
              <w:jc w:val="center"/>
              <w:rPr>
                <w:sz w:val="24"/>
              </w:rPr>
            </w:pPr>
            <w:r w:rsidRPr="002D0A32">
              <w:rPr>
                <w:sz w:val="24"/>
              </w:rPr>
              <w:t>类型</w:t>
            </w:r>
          </w:p>
        </w:tc>
        <w:tc>
          <w:tcPr>
            <w:tcW w:w="776" w:type="pct"/>
            <w:vAlign w:val="center"/>
          </w:tcPr>
          <w:p w:rsidR="00641E56" w:rsidRPr="002D0A32" w:rsidRDefault="00641E56" w:rsidP="00803630">
            <w:pPr>
              <w:jc w:val="center"/>
              <w:rPr>
                <w:sz w:val="24"/>
              </w:rPr>
            </w:pPr>
            <w:r w:rsidRPr="002D0A32">
              <w:rPr>
                <w:sz w:val="24"/>
              </w:rPr>
              <w:t>排放源</w:t>
            </w:r>
          </w:p>
          <w:p w:rsidR="00641E56" w:rsidRPr="002D0A32" w:rsidRDefault="00641E56" w:rsidP="00803630">
            <w:pPr>
              <w:jc w:val="center"/>
              <w:rPr>
                <w:sz w:val="24"/>
              </w:rPr>
            </w:pPr>
            <w:r w:rsidRPr="002D0A32">
              <w:rPr>
                <w:sz w:val="24"/>
              </w:rPr>
              <w:t>(</w:t>
            </w:r>
            <w:r w:rsidRPr="002D0A32">
              <w:rPr>
                <w:sz w:val="24"/>
              </w:rPr>
              <w:t>编号</w:t>
            </w:r>
            <w:r w:rsidRPr="002D0A32">
              <w:rPr>
                <w:sz w:val="24"/>
              </w:rPr>
              <w:t>)</w:t>
            </w:r>
          </w:p>
        </w:tc>
        <w:tc>
          <w:tcPr>
            <w:tcW w:w="939" w:type="pct"/>
            <w:vAlign w:val="center"/>
          </w:tcPr>
          <w:p w:rsidR="00641E56" w:rsidRPr="002D0A32" w:rsidRDefault="00641E56" w:rsidP="00803630">
            <w:pPr>
              <w:jc w:val="center"/>
              <w:rPr>
                <w:sz w:val="24"/>
              </w:rPr>
            </w:pPr>
            <w:r w:rsidRPr="002D0A32">
              <w:rPr>
                <w:sz w:val="24"/>
              </w:rPr>
              <w:t>污染物名称</w:t>
            </w:r>
          </w:p>
        </w:tc>
        <w:tc>
          <w:tcPr>
            <w:tcW w:w="1356" w:type="pct"/>
            <w:vAlign w:val="center"/>
          </w:tcPr>
          <w:p w:rsidR="00641E56" w:rsidRPr="002D0A32" w:rsidRDefault="00641E56" w:rsidP="00803630">
            <w:pPr>
              <w:jc w:val="center"/>
              <w:rPr>
                <w:sz w:val="24"/>
              </w:rPr>
            </w:pPr>
            <w:r w:rsidRPr="002D0A32">
              <w:rPr>
                <w:sz w:val="24"/>
              </w:rPr>
              <w:t>处理前产生浓度及产生量</w:t>
            </w:r>
            <w:r w:rsidRPr="002D0A32">
              <w:rPr>
                <w:sz w:val="24"/>
              </w:rPr>
              <w:t>(</w:t>
            </w:r>
            <w:r w:rsidRPr="002D0A32">
              <w:rPr>
                <w:sz w:val="24"/>
              </w:rPr>
              <w:t>单位</w:t>
            </w:r>
            <w:r w:rsidRPr="002D0A32">
              <w:rPr>
                <w:sz w:val="24"/>
              </w:rPr>
              <w:t>)</w:t>
            </w:r>
          </w:p>
        </w:tc>
        <w:tc>
          <w:tcPr>
            <w:tcW w:w="1355" w:type="pct"/>
            <w:vAlign w:val="center"/>
          </w:tcPr>
          <w:p w:rsidR="00641E56" w:rsidRPr="002D0A32" w:rsidRDefault="00641E56" w:rsidP="00803630">
            <w:pPr>
              <w:jc w:val="center"/>
              <w:rPr>
                <w:sz w:val="24"/>
              </w:rPr>
            </w:pPr>
            <w:r w:rsidRPr="002D0A32">
              <w:rPr>
                <w:sz w:val="24"/>
              </w:rPr>
              <w:t>排放浓度及排放量</w:t>
            </w:r>
          </w:p>
          <w:p w:rsidR="00641E56" w:rsidRPr="002D0A32" w:rsidRDefault="00641E56" w:rsidP="00803630">
            <w:pPr>
              <w:jc w:val="center"/>
              <w:rPr>
                <w:sz w:val="24"/>
              </w:rPr>
            </w:pPr>
            <w:r w:rsidRPr="002D0A32">
              <w:rPr>
                <w:sz w:val="24"/>
              </w:rPr>
              <w:t>(</w:t>
            </w:r>
            <w:r w:rsidRPr="002D0A32">
              <w:rPr>
                <w:sz w:val="24"/>
              </w:rPr>
              <w:t>单位</w:t>
            </w:r>
            <w:r w:rsidRPr="002D0A32">
              <w:rPr>
                <w:sz w:val="24"/>
              </w:rPr>
              <w:t>)</w:t>
            </w:r>
          </w:p>
        </w:tc>
      </w:tr>
      <w:tr w:rsidR="009D6AB1" w:rsidRPr="002D0A32" w:rsidTr="008B2338">
        <w:trPr>
          <w:trHeight w:val="752"/>
        </w:trPr>
        <w:tc>
          <w:tcPr>
            <w:tcW w:w="574" w:type="pct"/>
            <w:vMerge w:val="restart"/>
            <w:vAlign w:val="center"/>
          </w:tcPr>
          <w:p w:rsidR="009D6AB1" w:rsidRPr="002D0A32" w:rsidRDefault="009D6AB1" w:rsidP="00803630">
            <w:pPr>
              <w:jc w:val="center"/>
              <w:rPr>
                <w:sz w:val="24"/>
              </w:rPr>
            </w:pPr>
            <w:r w:rsidRPr="002D0A32">
              <w:rPr>
                <w:sz w:val="24"/>
              </w:rPr>
              <w:t>大</w:t>
            </w:r>
          </w:p>
          <w:p w:rsidR="009D6AB1" w:rsidRPr="002D0A32" w:rsidRDefault="009D6AB1" w:rsidP="00803630">
            <w:pPr>
              <w:jc w:val="center"/>
              <w:rPr>
                <w:sz w:val="24"/>
              </w:rPr>
            </w:pPr>
            <w:r w:rsidRPr="002D0A32">
              <w:rPr>
                <w:sz w:val="24"/>
              </w:rPr>
              <w:t>气</w:t>
            </w:r>
          </w:p>
          <w:p w:rsidR="009D6AB1" w:rsidRPr="002D0A32" w:rsidRDefault="009D6AB1" w:rsidP="00803630">
            <w:pPr>
              <w:jc w:val="center"/>
              <w:rPr>
                <w:sz w:val="24"/>
              </w:rPr>
            </w:pPr>
            <w:r w:rsidRPr="002D0A32">
              <w:rPr>
                <w:sz w:val="24"/>
              </w:rPr>
              <w:t>污</w:t>
            </w:r>
          </w:p>
          <w:p w:rsidR="009D6AB1" w:rsidRPr="002D0A32" w:rsidRDefault="009D6AB1" w:rsidP="00803630">
            <w:pPr>
              <w:jc w:val="center"/>
              <w:rPr>
                <w:sz w:val="24"/>
              </w:rPr>
            </w:pPr>
            <w:r w:rsidRPr="002D0A32">
              <w:rPr>
                <w:sz w:val="24"/>
              </w:rPr>
              <w:t>染</w:t>
            </w:r>
          </w:p>
          <w:p w:rsidR="009D6AB1" w:rsidRPr="002D0A32" w:rsidRDefault="009D6AB1" w:rsidP="00803630">
            <w:pPr>
              <w:jc w:val="center"/>
              <w:rPr>
                <w:sz w:val="24"/>
              </w:rPr>
            </w:pPr>
            <w:r w:rsidRPr="002D0A32">
              <w:rPr>
                <w:sz w:val="24"/>
              </w:rPr>
              <w:t>物</w:t>
            </w:r>
          </w:p>
        </w:tc>
        <w:tc>
          <w:tcPr>
            <w:tcW w:w="776" w:type="pct"/>
            <w:vMerge w:val="restart"/>
            <w:shd w:val="clear" w:color="auto" w:fill="auto"/>
            <w:vAlign w:val="center"/>
          </w:tcPr>
          <w:p w:rsidR="009D6AB1" w:rsidRPr="008B2338" w:rsidRDefault="009D6AB1" w:rsidP="00424BA2">
            <w:pPr>
              <w:jc w:val="center"/>
              <w:textAlignment w:val="baseline"/>
              <w:rPr>
                <w:sz w:val="24"/>
                <w:szCs w:val="24"/>
              </w:rPr>
            </w:pPr>
            <w:r w:rsidRPr="008B2338">
              <w:rPr>
                <w:sz w:val="24"/>
                <w:szCs w:val="24"/>
              </w:rPr>
              <w:t>水泥仓、破碎、磨细（干）</w:t>
            </w:r>
            <w:r w:rsidRPr="008B2338">
              <w:rPr>
                <w:rFonts w:hint="eastAsia"/>
                <w:sz w:val="24"/>
                <w:szCs w:val="24"/>
              </w:rPr>
              <w:t>、切割</w:t>
            </w:r>
            <w:r w:rsidRPr="008B2338">
              <w:rPr>
                <w:sz w:val="24"/>
                <w:szCs w:val="24"/>
              </w:rPr>
              <w:t>废气</w:t>
            </w:r>
          </w:p>
        </w:tc>
        <w:tc>
          <w:tcPr>
            <w:tcW w:w="939" w:type="pct"/>
            <w:vMerge w:val="restart"/>
            <w:shd w:val="clear" w:color="auto" w:fill="auto"/>
            <w:vAlign w:val="center"/>
          </w:tcPr>
          <w:p w:rsidR="009D6AB1" w:rsidRPr="002D0A32" w:rsidRDefault="009D6AB1" w:rsidP="0036580F">
            <w:pPr>
              <w:jc w:val="center"/>
              <w:rPr>
                <w:sz w:val="24"/>
                <w:szCs w:val="24"/>
              </w:rPr>
            </w:pPr>
            <w:r w:rsidRPr="002D0A32">
              <w:rPr>
                <w:sz w:val="24"/>
                <w:szCs w:val="24"/>
              </w:rPr>
              <w:t>颗粒物</w:t>
            </w:r>
          </w:p>
        </w:tc>
        <w:tc>
          <w:tcPr>
            <w:tcW w:w="1356" w:type="pct"/>
            <w:vMerge w:val="restart"/>
            <w:vAlign w:val="center"/>
          </w:tcPr>
          <w:p w:rsidR="009D6AB1" w:rsidRPr="002D0A32" w:rsidRDefault="009D6AB1" w:rsidP="0036580F">
            <w:pPr>
              <w:jc w:val="center"/>
              <w:rPr>
                <w:sz w:val="24"/>
                <w:szCs w:val="24"/>
              </w:rPr>
            </w:pPr>
            <w:r>
              <w:rPr>
                <w:rFonts w:hint="eastAsia"/>
                <w:sz w:val="24"/>
                <w:szCs w:val="24"/>
              </w:rPr>
              <w:t>1200</w:t>
            </w:r>
            <w:r w:rsidRPr="002D0A32">
              <w:rPr>
                <w:sz w:val="24"/>
                <w:szCs w:val="24"/>
              </w:rPr>
              <w:t>万</w:t>
            </w:r>
            <w:r w:rsidRPr="002D0A32">
              <w:rPr>
                <w:sz w:val="24"/>
                <w:szCs w:val="24"/>
              </w:rPr>
              <w:t>m</w:t>
            </w:r>
            <w:r w:rsidRPr="002D0A32">
              <w:rPr>
                <w:sz w:val="24"/>
                <w:szCs w:val="24"/>
                <w:vertAlign w:val="superscript"/>
              </w:rPr>
              <w:t>3</w:t>
            </w:r>
            <w:r w:rsidRPr="002D0A32">
              <w:rPr>
                <w:sz w:val="24"/>
                <w:szCs w:val="24"/>
              </w:rPr>
              <w:t>/a</w:t>
            </w:r>
          </w:p>
          <w:p w:rsidR="009D6AB1" w:rsidRPr="002D0A32" w:rsidRDefault="009D6AB1" w:rsidP="0036580F">
            <w:pPr>
              <w:jc w:val="center"/>
              <w:rPr>
                <w:sz w:val="24"/>
                <w:szCs w:val="24"/>
              </w:rPr>
            </w:pPr>
            <w:r>
              <w:rPr>
                <w:rFonts w:hint="eastAsia"/>
                <w:sz w:val="24"/>
                <w:szCs w:val="24"/>
              </w:rPr>
              <w:t>0.5</w:t>
            </w:r>
            <w:r w:rsidRPr="002D0A32">
              <w:rPr>
                <w:sz w:val="24"/>
                <w:szCs w:val="24"/>
              </w:rPr>
              <w:t>t/a</w:t>
            </w:r>
          </w:p>
          <w:p w:rsidR="009D6AB1" w:rsidRPr="002D0A32" w:rsidRDefault="009D6AB1" w:rsidP="0036580F">
            <w:pPr>
              <w:jc w:val="center"/>
              <w:rPr>
                <w:sz w:val="24"/>
                <w:szCs w:val="24"/>
              </w:rPr>
            </w:pPr>
            <w:r>
              <w:rPr>
                <w:rFonts w:hint="eastAsia"/>
                <w:sz w:val="24"/>
                <w:szCs w:val="24"/>
              </w:rPr>
              <w:t>41.7</w:t>
            </w:r>
            <w:r w:rsidRPr="002D0A32">
              <w:rPr>
                <w:sz w:val="24"/>
                <w:szCs w:val="24"/>
              </w:rPr>
              <w:t>mg/m</w:t>
            </w:r>
            <w:r w:rsidRPr="002D0A32">
              <w:rPr>
                <w:sz w:val="24"/>
                <w:szCs w:val="24"/>
                <w:vertAlign w:val="superscript"/>
              </w:rPr>
              <w:t>3</w:t>
            </w:r>
          </w:p>
        </w:tc>
        <w:tc>
          <w:tcPr>
            <w:tcW w:w="1355" w:type="pct"/>
            <w:shd w:val="clear" w:color="auto" w:fill="auto"/>
            <w:vAlign w:val="center"/>
          </w:tcPr>
          <w:p w:rsidR="009D6AB1" w:rsidRPr="002D0A32" w:rsidRDefault="009D6AB1" w:rsidP="00341F08">
            <w:pPr>
              <w:jc w:val="center"/>
              <w:rPr>
                <w:sz w:val="24"/>
                <w:szCs w:val="24"/>
              </w:rPr>
            </w:pPr>
            <w:r>
              <w:rPr>
                <w:rFonts w:hint="eastAsia"/>
                <w:sz w:val="24"/>
                <w:szCs w:val="24"/>
              </w:rPr>
              <w:t>1200</w:t>
            </w:r>
            <w:r w:rsidRPr="002D0A32">
              <w:rPr>
                <w:sz w:val="24"/>
                <w:szCs w:val="24"/>
              </w:rPr>
              <w:t>万</w:t>
            </w:r>
            <w:r w:rsidRPr="002D0A32">
              <w:rPr>
                <w:sz w:val="24"/>
                <w:szCs w:val="24"/>
              </w:rPr>
              <w:t>m</w:t>
            </w:r>
            <w:r w:rsidRPr="002D0A32">
              <w:rPr>
                <w:sz w:val="24"/>
                <w:szCs w:val="24"/>
                <w:vertAlign w:val="superscript"/>
              </w:rPr>
              <w:t>3</w:t>
            </w:r>
            <w:r w:rsidRPr="002D0A32">
              <w:rPr>
                <w:sz w:val="24"/>
                <w:szCs w:val="24"/>
              </w:rPr>
              <w:t>/a</w:t>
            </w:r>
          </w:p>
          <w:p w:rsidR="009D6AB1" w:rsidRPr="002D0A32" w:rsidRDefault="009D6AB1" w:rsidP="00C87069">
            <w:pPr>
              <w:spacing w:line="240" w:lineRule="exact"/>
              <w:jc w:val="center"/>
              <w:rPr>
                <w:sz w:val="24"/>
                <w:szCs w:val="24"/>
              </w:rPr>
            </w:pPr>
            <w:r w:rsidRPr="002D0A32">
              <w:rPr>
                <w:sz w:val="24"/>
                <w:szCs w:val="24"/>
              </w:rPr>
              <w:t>0.045t/a</w:t>
            </w:r>
          </w:p>
          <w:p w:rsidR="009D6AB1" w:rsidRPr="002D0A32" w:rsidRDefault="009D6AB1" w:rsidP="00C87069">
            <w:pPr>
              <w:spacing w:line="240" w:lineRule="exact"/>
              <w:jc w:val="center"/>
              <w:rPr>
                <w:sz w:val="24"/>
                <w:szCs w:val="24"/>
              </w:rPr>
            </w:pPr>
            <w:r>
              <w:rPr>
                <w:rFonts w:hint="eastAsia"/>
                <w:sz w:val="24"/>
                <w:szCs w:val="24"/>
              </w:rPr>
              <w:t>3.75</w:t>
            </w:r>
            <w:r w:rsidRPr="002D0A32">
              <w:rPr>
                <w:sz w:val="24"/>
                <w:szCs w:val="24"/>
              </w:rPr>
              <w:t>mg/m</w:t>
            </w:r>
            <w:r w:rsidRPr="002D0A32">
              <w:rPr>
                <w:sz w:val="24"/>
                <w:szCs w:val="24"/>
                <w:vertAlign w:val="superscript"/>
              </w:rPr>
              <w:t>3</w:t>
            </w:r>
          </w:p>
        </w:tc>
      </w:tr>
      <w:tr w:rsidR="009D6AB1" w:rsidRPr="002D0A32" w:rsidTr="0036580F">
        <w:trPr>
          <w:trHeight w:val="420"/>
        </w:trPr>
        <w:tc>
          <w:tcPr>
            <w:tcW w:w="574" w:type="pct"/>
            <w:vMerge/>
            <w:vAlign w:val="center"/>
          </w:tcPr>
          <w:p w:rsidR="009D6AB1" w:rsidRPr="002D0A32" w:rsidRDefault="009D6AB1" w:rsidP="00803630">
            <w:pPr>
              <w:jc w:val="center"/>
              <w:rPr>
                <w:sz w:val="24"/>
              </w:rPr>
            </w:pPr>
          </w:p>
        </w:tc>
        <w:tc>
          <w:tcPr>
            <w:tcW w:w="776" w:type="pct"/>
            <w:vMerge/>
            <w:shd w:val="clear" w:color="auto" w:fill="auto"/>
            <w:vAlign w:val="center"/>
          </w:tcPr>
          <w:p w:rsidR="009D6AB1" w:rsidRPr="002D0A32" w:rsidRDefault="009D6AB1" w:rsidP="00424BA2">
            <w:pPr>
              <w:jc w:val="center"/>
              <w:textAlignment w:val="baseline"/>
              <w:rPr>
                <w:sz w:val="24"/>
                <w:szCs w:val="24"/>
              </w:rPr>
            </w:pPr>
          </w:p>
        </w:tc>
        <w:tc>
          <w:tcPr>
            <w:tcW w:w="939" w:type="pct"/>
            <w:vMerge/>
            <w:shd w:val="clear" w:color="auto" w:fill="auto"/>
            <w:vAlign w:val="center"/>
          </w:tcPr>
          <w:p w:rsidR="009D6AB1" w:rsidRPr="002D0A32" w:rsidRDefault="009D6AB1" w:rsidP="0036580F">
            <w:pPr>
              <w:jc w:val="center"/>
              <w:rPr>
                <w:sz w:val="24"/>
                <w:szCs w:val="24"/>
              </w:rPr>
            </w:pPr>
          </w:p>
        </w:tc>
        <w:tc>
          <w:tcPr>
            <w:tcW w:w="1356" w:type="pct"/>
            <w:vMerge/>
            <w:vAlign w:val="center"/>
          </w:tcPr>
          <w:p w:rsidR="009D6AB1" w:rsidRPr="002D0A32" w:rsidRDefault="009D6AB1" w:rsidP="0036580F">
            <w:pPr>
              <w:jc w:val="center"/>
              <w:rPr>
                <w:sz w:val="24"/>
                <w:szCs w:val="24"/>
              </w:rPr>
            </w:pPr>
          </w:p>
        </w:tc>
        <w:tc>
          <w:tcPr>
            <w:tcW w:w="1355" w:type="pct"/>
            <w:shd w:val="clear" w:color="auto" w:fill="auto"/>
            <w:vAlign w:val="center"/>
          </w:tcPr>
          <w:p w:rsidR="009D6AB1" w:rsidRPr="002D0A32" w:rsidRDefault="009D6AB1" w:rsidP="00341F08">
            <w:pPr>
              <w:jc w:val="center"/>
              <w:rPr>
                <w:sz w:val="24"/>
                <w:szCs w:val="24"/>
              </w:rPr>
            </w:pPr>
            <w:r>
              <w:rPr>
                <w:sz w:val="24"/>
                <w:szCs w:val="24"/>
              </w:rPr>
              <w:t>0.0</w:t>
            </w:r>
            <w:r w:rsidRPr="002D0A32">
              <w:rPr>
                <w:sz w:val="24"/>
                <w:szCs w:val="24"/>
              </w:rPr>
              <w:t>5t/a</w:t>
            </w:r>
            <w:r w:rsidRPr="002D0A32">
              <w:rPr>
                <w:sz w:val="24"/>
                <w:szCs w:val="24"/>
              </w:rPr>
              <w:t>（无组织）</w:t>
            </w:r>
          </w:p>
        </w:tc>
      </w:tr>
      <w:tr w:rsidR="009D6AB1" w:rsidRPr="002D0A32" w:rsidTr="0036580F">
        <w:trPr>
          <w:trHeight w:val="420"/>
        </w:trPr>
        <w:tc>
          <w:tcPr>
            <w:tcW w:w="574" w:type="pct"/>
            <w:vMerge/>
            <w:vAlign w:val="center"/>
          </w:tcPr>
          <w:p w:rsidR="009D6AB1" w:rsidRPr="002D0A32" w:rsidRDefault="009D6AB1" w:rsidP="00803630">
            <w:pPr>
              <w:jc w:val="center"/>
              <w:rPr>
                <w:sz w:val="24"/>
              </w:rPr>
            </w:pPr>
          </w:p>
        </w:tc>
        <w:tc>
          <w:tcPr>
            <w:tcW w:w="776" w:type="pct"/>
            <w:vMerge w:val="restart"/>
            <w:shd w:val="clear" w:color="auto" w:fill="auto"/>
            <w:vAlign w:val="center"/>
          </w:tcPr>
          <w:p w:rsidR="009D6AB1" w:rsidRPr="002D0A32" w:rsidRDefault="009D6AB1" w:rsidP="00424BA2">
            <w:pPr>
              <w:jc w:val="center"/>
              <w:textAlignment w:val="baseline"/>
              <w:rPr>
                <w:sz w:val="24"/>
                <w:szCs w:val="24"/>
              </w:rPr>
            </w:pPr>
            <w:r>
              <w:rPr>
                <w:sz w:val="24"/>
                <w:szCs w:val="24"/>
              </w:rPr>
              <w:t>天然气燃烧废气</w:t>
            </w:r>
          </w:p>
        </w:tc>
        <w:tc>
          <w:tcPr>
            <w:tcW w:w="939" w:type="pct"/>
            <w:shd w:val="clear" w:color="auto" w:fill="auto"/>
            <w:vAlign w:val="center"/>
          </w:tcPr>
          <w:p w:rsidR="009D6AB1" w:rsidRPr="002D0A32" w:rsidRDefault="009D6AB1" w:rsidP="0036580F">
            <w:pPr>
              <w:jc w:val="center"/>
              <w:rPr>
                <w:sz w:val="24"/>
                <w:szCs w:val="24"/>
              </w:rPr>
            </w:pPr>
            <w:r>
              <w:rPr>
                <w:sz w:val="24"/>
                <w:szCs w:val="24"/>
              </w:rPr>
              <w:t>废气量</w:t>
            </w:r>
          </w:p>
        </w:tc>
        <w:tc>
          <w:tcPr>
            <w:tcW w:w="1356" w:type="pct"/>
            <w:vAlign w:val="center"/>
          </w:tcPr>
          <w:p w:rsidR="009D6AB1" w:rsidRPr="009D2A93" w:rsidRDefault="009D6AB1" w:rsidP="009D2A93">
            <w:pPr>
              <w:jc w:val="center"/>
              <w:rPr>
                <w:color w:val="FF0000"/>
                <w:sz w:val="24"/>
                <w:szCs w:val="24"/>
              </w:rPr>
            </w:pPr>
            <w:r w:rsidRPr="009D2A93">
              <w:rPr>
                <w:rFonts w:hint="eastAsia"/>
                <w:color w:val="FF0000"/>
                <w:sz w:val="24"/>
                <w:szCs w:val="24"/>
              </w:rPr>
              <w:t>3426.</w:t>
            </w:r>
            <w:r w:rsidR="009D2A93" w:rsidRPr="009D2A93">
              <w:rPr>
                <w:rFonts w:hint="eastAsia"/>
                <w:color w:val="FF0000"/>
                <w:sz w:val="24"/>
                <w:szCs w:val="24"/>
              </w:rPr>
              <w:t>21</w:t>
            </w:r>
            <w:r w:rsidRPr="009D2A93">
              <w:rPr>
                <w:color w:val="FF0000"/>
                <w:sz w:val="24"/>
                <w:szCs w:val="24"/>
              </w:rPr>
              <w:t>万</w:t>
            </w:r>
            <w:r w:rsidRPr="009D2A93">
              <w:rPr>
                <w:color w:val="FF0000"/>
                <w:sz w:val="24"/>
                <w:szCs w:val="24"/>
              </w:rPr>
              <w:t>m</w:t>
            </w:r>
            <w:r w:rsidRPr="009D2A93">
              <w:rPr>
                <w:color w:val="FF0000"/>
                <w:sz w:val="24"/>
                <w:szCs w:val="24"/>
                <w:vertAlign w:val="superscript"/>
              </w:rPr>
              <w:t>3</w:t>
            </w:r>
            <w:r w:rsidRPr="009D2A93">
              <w:rPr>
                <w:color w:val="FF0000"/>
                <w:sz w:val="24"/>
                <w:szCs w:val="24"/>
              </w:rPr>
              <w:t>/a</w:t>
            </w:r>
          </w:p>
        </w:tc>
        <w:tc>
          <w:tcPr>
            <w:tcW w:w="1355" w:type="pct"/>
            <w:shd w:val="clear" w:color="auto" w:fill="auto"/>
            <w:vAlign w:val="center"/>
          </w:tcPr>
          <w:p w:rsidR="009D6AB1" w:rsidRPr="009D2A93" w:rsidRDefault="009D6AB1" w:rsidP="009D2A93">
            <w:pPr>
              <w:jc w:val="center"/>
              <w:rPr>
                <w:color w:val="FF0000"/>
                <w:sz w:val="24"/>
                <w:szCs w:val="24"/>
              </w:rPr>
            </w:pPr>
            <w:r w:rsidRPr="009D2A93">
              <w:rPr>
                <w:rFonts w:hint="eastAsia"/>
                <w:color w:val="FF0000"/>
                <w:sz w:val="24"/>
                <w:szCs w:val="24"/>
              </w:rPr>
              <w:t>3426.</w:t>
            </w:r>
            <w:r w:rsidR="009D2A93" w:rsidRPr="009D2A93">
              <w:rPr>
                <w:rFonts w:hint="eastAsia"/>
                <w:color w:val="FF0000"/>
                <w:sz w:val="24"/>
                <w:szCs w:val="24"/>
              </w:rPr>
              <w:t>21</w:t>
            </w:r>
            <w:r w:rsidRPr="009D2A93">
              <w:rPr>
                <w:color w:val="FF0000"/>
                <w:sz w:val="24"/>
                <w:szCs w:val="24"/>
              </w:rPr>
              <w:t>万</w:t>
            </w:r>
            <w:r w:rsidRPr="009D2A93">
              <w:rPr>
                <w:color w:val="FF0000"/>
                <w:sz w:val="24"/>
                <w:szCs w:val="24"/>
              </w:rPr>
              <w:t>m</w:t>
            </w:r>
            <w:r w:rsidRPr="009D2A93">
              <w:rPr>
                <w:color w:val="FF0000"/>
                <w:sz w:val="24"/>
                <w:szCs w:val="24"/>
                <w:vertAlign w:val="superscript"/>
              </w:rPr>
              <w:t>3</w:t>
            </w:r>
            <w:r w:rsidRPr="009D2A93">
              <w:rPr>
                <w:color w:val="FF0000"/>
                <w:sz w:val="24"/>
                <w:szCs w:val="24"/>
              </w:rPr>
              <w:t>/a</w:t>
            </w:r>
          </w:p>
        </w:tc>
      </w:tr>
      <w:tr w:rsidR="009D2A93" w:rsidRPr="002D0A32" w:rsidTr="0036580F">
        <w:trPr>
          <w:trHeight w:val="420"/>
        </w:trPr>
        <w:tc>
          <w:tcPr>
            <w:tcW w:w="574" w:type="pct"/>
            <w:vMerge/>
            <w:vAlign w:val="center"/>
          </w:tcPr>
          <w:p w:rsidR="009D2A93" w:rsidRPr="002D0A32" w:rsidRDefault="009D2A93" w:rsidP="00803630">
            <w:pPr>
              <w:jc w:val="center"/>
              <w:rPr>
                <w:sz w:val="24"/>
              </w:rPr>
            </w:pPr>
          </w:p>
        </w:tc>
        <w:tc>
          <w:tcPr>
            <w:tcW w:w="776" w:type="pct"/>
            <w:vMerge/>
            <w:shd w:val="clear" w:color="auto" w:fill="auto"/>
            <w:vAlign w:val="center"/>
          </w:tcPr>
          <w:p w:rsidR="009D2A93" w:rsidRDefault="009D2A93" w:rsidP="00424BA2">
            <w:pPr>
              <w:jc w:val="center"/>
              <w:textAlignment w:val="baseline"/>
              <w:rPr>
                <w:sz w:val="24"/>
                <w:szCs w:val="24"/>
              </w:rPr>
            </w:pPr>
          </w:p>
        </w:tc>
        <w:tc>
          <w:tcPr>
            <w:tcW w:w="939" w:type="pct"/>
            <w:shd w:val="clear" w:color="auto" w:fill="auto"/>
            <w:vAlign w:val="center"/>
          </w:tcPr>
          <w:p w:rsidR="009D2A93" w:rsidRPr="002D0A32" w:rsidRDefault="009D2A93" w:rsidP="0036580F">
            <w:pPr>
              <w:jc w:val="center"/>
              <w:rPr>
                <w:sz w:val="24"/>
                <w:szCs w:val="24"/>
              </w:rPr>
            </w:pPr>
            <w:r>
              <w:rPr>
                <w:sz w:val="24"/>
                <w:szCs w:val="24"/>
              </w:rPr>
              <w:t>二氧化硫</w:t>
            </w:r>
          </w:p>
        </w:tc>
        <w:tc>
          <w:tcPr>
            <w:tcW w:w="1356" w:type="pct"/>
            <w:vAlign w:val="center"/>
          </w:tcPr>
          <w:p w:rsidR="009D2A93" w:rsidRPr="009D2A93" w:rsidRDefault="009D2A93" w:rsidP="009D2A93">
            <w:pPr>
              <w:jc w:val="center"/>
              <w:rPr>
                <w:color w:val="FF0000"/>
                <w:sz w:val="24"/>
                <w:szCs w:val="24"/>
              </w:rPr>
            </w:pPr>
            <w:r w:rsidRPr="009D2A93">
              <w:rPr>
                <w:rFonts w:hint="eastAsia"/>
                <w:color w:val="FF0000"/>
                <w:sz w:val="24"/>
                <w:szCs w:val="24"/>
              </w:rPr>
              <w:t>1.01t/a</w:t>
            </w:r>
            <w:r w:rsidRPr="009D2A93">
              <w:rPr>
                <w:rFonts w:hint="eastAsia"/>
                <w:color w:val="FF0000"/>
                <w:sz w:val="24"/>
                <w:szCs w:val="24"/>
              </w:rPr>
              <w:t>，</w:t>
            </w:r>
            <w:r w:rsidRPr="009D2A93">
              <w:rPr>
                <w:rFonts w:hint="eastAsia"/>
                <w:color w:val="FF0000"/>
                <w:sz w:val="24"/>
                <w:szCs w:val="24"/>
              </w:rPr>
              <w:t>29.48mg/m</w:t>
            </w:r>
            <w:r w:rsidRPr="009D2A93">
              <w:rPr>
                <w:rFonts w:hint="eastAsia"/>
                <w:color w:val="FF0000"/>
                <w:sz w:val="24"/>
                <w:szCs w:val="24"/>
              </w:rPr>
              <w:t>³</w:t>
            </w:r>
          </w:p>
        </w:tc>
        <w:tc>
          <w:tcPr>
            <w:tcW w:w="1355" w:type="pct"/>
            <w:shd w:val="clear" w:color="auto" w:fill="auto"/>
            <w:vAlign w:val="center"/>
          </w:tcPr>
          <w:p w:rsidR="009D2A93" w:rsidRPr="009D2A93" w:rsidRDefault="009D2A93" w:rsidP="002E6F12">
            <w:pPr>
              <w:jc w:val="center"/>
              <w:rPr>
                <w:color w:val="FF0000"/>
                <w:sz w:val="24"/>
                <w:szCs w:val="24"/>
              </w:rPr>
            </w:pPr>
            <w:r w:rsidRPr="009D2A93">
              <w:rPr>
                <w:rFonts w:hint="eastAsia"/>
                <w:color w:val="FF0000"/>
                <w:sz w:val="24"/>
                <w:szCs w:val="24"/>
              </w:rPr>
              <w:t>1.01t/a</w:t>
            </w:r>
            <w:r w:rsidRPr="009D2A93">
              <w:rPr>
                <w:rFonts w:hint="eastAsia"/>
                <w:color w:val="FF0000"/>
                <w:sz w:val="24"/>
                <w:szCs w:val="24"/>
              </w:rPr>
              <w:t>，</w:t>
            </w:r>
            <w:r w:rsidRPr="009D2A93">
              <w:rPr>
                <w:rFonts w:hint="eastAsia"/>
                <w:color w:val="FF0000"/>
                <w:sz w:val="24"/>
                <w:szCs w:val="24"/>
              </w:rPr>
              <w:t>29.48mg/m</w:t>
            </w:r>
            <w:r w:rsidRPr="009D2A93">
              <w:rPr>
                <w:rFonts w:hint="eastAsia"/>
                <w:color w:val="FF0000"/>
                <w:sz w:val="24"/>
                <w:szCs w:val="24"/>
              </w:rPr>
              <w:t>³</w:t>
            </w:r>
          </w:p>
        </w:tc>
      </w:tr>
      <w:tr w:rsidR="009C5D42" w:rsidRPr="002D0A32" w:rsidTr="0036580F">
        <w:trPr>
          <w:trHeight w:val="420"/>
        </w:trPr>
        <w:tc>
          <w:tcPr>
            <w:tcW w:w="574" w:type="pct"/>
            <w:vMerge/>
            <w:vAlign w:val="center"/>
          </w:tcPr>
          <w:p w:rsidR="009C5D42" w:rsidRPr="002D0A32" w:rsidRDefault="009C5D42" w:rsidP="00803630">
            <w:pPr>
              <w:jc w:val="center"/>
              <w:rPr>
                <w:sz w:val="24"/>
              </w:rPr>
            </w:pPr>
          </w:p>
        </w:tc>
        <w:tc>
          <w:tcPr>
            <w:tcW w:w="776" w:type="pct"/>
            <w:vMerge/>
            <w:shd w:val="clear" w:color="auto" w:fill="auto"/>
            <w:vAlign w:val="center"/>
          </w:tcPr>
          <w:p w:rsidR="009C5D42" w:rsidRDefault="009C5D42" w:rsidP="00424BA2">
            <w:pPr>
              <w:jc w:val="center"/>
              <w:textAlignment w:val="baseline"/>
              <w:rPr>
                <w:sz w:val="24"/>
                <w:szCs w:val="24"/>
              </w:rPr>
            </w:pPr>
          </w:p>
        </w:tc>
        <w:tc>
          <w:tcPr>
            <w:tcW w:w="939" w:type="pct"/>
            <w:shd w:val="clear" w:color="auto" w:fill="auto"/>
            <w:vAlign w:val="center"/>
          </w:tcPr>
          <w:p w:rsidR="009C5D42" w:rsidRPr="002D0A32" w:rsidRDefault="009C5D42" w:rsidP="0036580F">
            <w:pPr>
              <w:jc w:val="center"/>
              <w:rPr>
                <w:sz w:val="24"/>
                <w:szCs w:val="24"/>
              </w:rPr>
            </w:pPr>
            <w:r>
              <w:rPr>
                <w:sz w:val="24"/>
                <w:szCs w:val="24"/>
              </w:rPr>
              <w:t>氮氧化物</w:t>
            </w:r>
          </w:p>
        </w:tc>
        <w:tc>
          <w:tcPr>
            <w:tcW w:w="1356" w:type="pct"/>
            <w:vAlign w:val="center"/>
          </w:tcPr>
          <w:p w:rsidR="009C5D42" w:rsidRPr="009D2A93" w:rsidRDefault="009C5D42" w:rsidP="00F43823">
            <w:pPr>
              <w:jc w:val="center"/>
              <w:rPr>
                <w:color w:val="FF0000"/>
                <w:sz w:val="24"/>
                <w:szCs w:val="24"/>
              </w:rPr>
            </w:pPr>
            <w:r w:rsidRPr="009D2A93">
              <w:rPr>
                <w:rFonts w:hint="eastAsia"/>
                <w:color w:val="FF0000"/>
                <w:sz w:val="24"/>
                <w:szCs w:val="24"/>
              </w:rPr>
              <w:t>2.</w:t>
            </w:r>
            <w:r w:rsidR="00F43823">
              <w:rPr>
                <w:rFonts w:hint="eastAsia"/>
                <w:color w:val="FF0000"/>
                <w:sz w:val="24"/>
                <w:szCs w:val="24"/>
              </w:rPr>
              <w:t>82</w:t>
            </w:r>
            <w:r w:rsidRPr="009D2A93">
              <w:rPr>
                <w:rFonts w:hint="eastAsia"/>
                <w:color w:val="FF0000"/>
                <w:sz w:val="24"/>
                <w:szCs w:val="24"/>
              </w:rPr>
              <w:t>t/a</w:t>
            </w:r>
            <w:r w:rsidRPr="009D2A93">
              <w:rPr>
                <w:rFonts w:hint="eastAsia"/>
                <w:color w:val="FF0000"/>
                <w:sz w:val="24"/>
                <w:szCs w:val="24"/>
              </w:rPr>
              <w:t>，</w:t>
            </w:r>
            <w:r w:rsidRPr="009D2A93">
              <w:rPr>
                <w:rFonts w:hint="eastAsia"/>
                <w:color w:val="FF0000"/>
                <w:sz w:val="24"/>
                <w:szCs w:val="24"/>
              </w:rPr>
              <w:t>8</w:t>
            </w:r>
            <w:r w:rsidR="00F43823">
              <w:rPr>
                <w:rFonts w:hint="eastAsia"/>
                <w:color w:val="FF0000"/>
                <w:sz w:val="24"/>
                <w:szCs w:val="24"/>
              </w:rPr>
              <w:t>2.31</w:t>
            </w:r>
            <w:r w:rsidRPr="009D2A93">
              <w:rPr>
                <w:rFonts w:hint="eastAsia"/>
                <w:color w:val="FF0000"/>
                <w:sz w:val="24"/>
                <w:szCs w:val="24"/>
              </w:rPr>
              <w:t>mg/m</w:t>
            </w:r>
            <w:r w:rsidRPr="009D2A93">
              <w:rPr>
                <w:rFonts w:hint="eastAsia"/>
                <w:color w:val="FF0000"/>
                <w:sz w:val="24"/>
                <w:szCs w:val="24"/>
              </w:rPr>
              <w:t>³</w:t>
            </w:r>
          </w:p>
        </w:tc>
        <w:tc>
          <w:tcPr>
            <w:tcW w:w="1355" w:type="pct"/>
            <w:shd w:val="clear" w:color="auto" w:fill="auto"/>
            <w:vAlign w:val="center"/>
          </w:tcPr>
          <w:p w:rsidR="009C5D42" w:rsidRPr="009D2A93" w:rsidRDefault="00F43823" w:rsidP="002E6F12">
            <w:pPr>
              <w:jc w:val="center"/>
              <w:rPr>
                <w:color w:val="FF0000"/>
                <w:sz w:val="24"/>
                <w:szCs w:val="24"/>
              </w:rPr>
            </w:pPr>
            <w:r w:rsidRPr="009D2A93">
              <w:rPr>
                <w:rFonts w:hint="eastAsia"/>
                <w:color w:val="FF0000"/>
                <w:sz w:val="24"/>
                <w:szCs w:val="24"/>
              </w:rPr>
              <w:t>2.</w:t>
            </w:r>
            <w:r>
              <w:rPr>
                <w:rFonts w:hint="eastAsia"/>
                <w:color w:val="FF0000"/>
                <w:sz w:val="24"/>
                <w:szCs w:val="24"/>
              </w:rPr>
              <w:t>82</w:t>
            </w:r>
            <w:r w:rsidRPr="009D2A93">
              <w:rPr>
                <w:rFonts w:hint="eastAsia"/>
                <w:color w:val="FF0000"/>
                <w:sz w:val="24"/>
                <w:szCs w:val="24"/>
              </w:rPr>
              <w:t>t/a</w:t>
            </w:r>
            <w:r w:rsidRPr="009D2A93">
              <w:rPr>
                <w:rFonts w:hint="eastAsia"/>
                <w:color w:val="FF0000"/>
                <w:sz w:val="24"/>
                <w:szCs w:val="24"/>
              </w:rPr>
              <w:t>，</w:t>
            </w:r>
            <w:r w:rsidRPr="009D2A93">
              <w:rPr>
                <w:rFonts w:hint="eastAsia"/>
                <w:color w:val="FF0000"/>
                <w:sz w:val="24"/>
                <w:szCs w:val="24"/>
              </w:rPr>
              <w:t>8</w:t>
            </w:r>
            <w:r>
              <w:rPr>
                <w:rFonts w:hint="eastAsia"/>
                <w:color w:val="FF0000"/>
                <w:sz w:val="24"/>
                <w:szCs w:val="24"/>
              </w:rPr>
              <w:t>2.31</w:t>
            </w:r>
            <w:r w:rsidRPr="009D2A93">
              <w:rPr>
                <w:rFonts w:hint="eastAsia"/>
                <w:color w:val="FF0000"/>
                <w:sz w:val="24"/>
                <w:szCs w:val="24"/>
              </w:rPr>
              <w:t>mg/m</w:t>
            </w:r>
            <w:r w:rsidRPr="009D2A93">
              <w:rPr>
                <w:rFonts w:hint="eastAsia"/>
                <w:color w:val="FF0000"/>
                <w:sz w:val="24"/>
                <w:szCs w:val="24"/>
              </w:rPr>
              <w:t>³</w:t>
            </w:r>
          </w:p>
        </w:tc>
      </w:tr>
      <w:tr w:rsidR="009C5D42" w:rsidRPr="002D0A32" w:rsidTr="0036580F">
        <w:trPr>
          <w:trHeight w:val="420"/>
        </w:trPr>
        <w:tc>
          <w:tcPr>
            <w:tcW w:w="574" w:type="pct"/>
            <w:vMerge/>
            <w:vAlign w:val="center"/>
          </w:tcPr>
          <w:p w:rsidR="009C5D42" w:rsidRPr="002D0A32" w:rsidRDefault="009C5D42" w:rsidP="00803630">
            <w:pPr>
              <w:jc w:val="center"/>
              <w:rPr>
                <w:sz w:val="24"/>
              </w:rPr>
            </w:pPr>
          </w:p>
        </w:tc>
        <w:tc>
          <w:tcPr>
            <w:tcW w:w="776" w:type="pct"/>
            <w:vMerge/>
            <w:shd w:val="clear" w:color="auto" w:fill="auto"/>
            <w:vAlign w:val="center"/>
          </w:tcPr>
          <w:p w:rsidR="009C5D42" w:rsidRDefault="009C5D42" w:rsidP="00424BA2">
            <w:pPr>
              <w:jc w:val="center"/>
              <w:textAlignment w:val="baseline"/>
              <w:rPr>
                <w:sz w:val="24"/>
                <w:szCs w:val="24"/>
              </w:rPr>
            </w:pPr>
          </w:p>
        </w:tc>
        <w:tc>
          <w:tcPr>
            <w:tcW w:w="939" w:type="pct"/>
            <w:shd w:val="clear" w:color="auto" w:fill="auto"/>
            <w:vAlign w:val="center"/>
          </w:tcPr>
          <w:p w:rsidR="009C5D42" w:rsidRDefault="009C5D42" w:rsidP="0036580F">
            <w:pPr>
              <w:jc w:val="center"/>
              <w:rPr>
                <w:sz w:val="24"/>
                <w:szCs w:val="24"/>
              </w:rPr>
            </w:pPr>
            <w:r>
              <w:rPr>
                <w:sz w:val="24"/>
                <w:szCs w:val="24"/>
              </w:rPr>
              <w:t>颗粒物</w:t>
            </w:r>
          </w:p>
        </w:tc>
        <w:tc>
          <w:tcPr>
            <w:tcW w:w="1356" w:type="pct"/>
            <w:vAlign w:val="center"/>
          </w:tcPr>
          <w:p w:rsidR="009C5D42" w:rsidRPr="009D2A93" w:rsidRDefault="009C5D42" w:rsidP="00F43823">
            <w:pPr>
              <w:jc w:val="center"/>
              <w:rPr>
                <w:rFonts w:hint="eastAsia"/>
                <w:color w:val="FF0000"/>
                <w:sz w:val="24"/>
                <w:szCs w:val="24"/>
              </w:rPr>
            </w:pPr>
            <w:r w:rsidRPr="009D2A93">
              <w:rPr>
                <w:rFonts w:hint="eastAsia"/>
                <w:color w:val="FF0000"/>
                <w:sz w:val="24"/>
                <w:szCs w:val="24"/>
              </w:rPr>
              <w:t>0.2</w:t>
            </w:r>
            <w:r w:rsidR="00F43823">
              <w:rPr>
                <w:rFonts w:hint="eastAsia"/>
                <w:color w:val="FF0000"/>
                <w:sz w:val="24"/>
                <w:szCs w:val="24"/>
              </w:rPr>
              <w:t>5</w:t>
            </w:r>
            <w:r w:rsidRPr="009D2A93">
              <w:rPr>
                <w:rFonts w:hint="eastAsia"/>
                <w:color w:val="FF0000"/>
                <w:sz w:val="24"/>
                <w:szCs w:val="24"/>
              </w:rPr>
              <w:t>t/a</w:t>
            </w:r>
            <w:r w:rsidRPr="009D2A93">
              <w:rPr>
                <w:rFonts w:hint="eastAsia"/>
                <w:color w:val="FF0000"/>
                <w:sz w:val="24"/>
                <w:szCs w:val="24"/>
              </w:rPr>
              <w:t>，</w:t>
            </w:r>
            <w:r w:rsidRPr="009D2A93">
              <w:rPr>
                <w:rFonts w:hint="eastAsia"/>
                <w:color w:val="FF0000"/>
                <w:sz w:val="24"/>
                <w:szCs w:val="24"/>
              </w:rPr>
              <w:t>7</w:t>
            </w:r>
            <w:r w:rsidR="00F43823">
              <w:rPr>
                <w:rFonts w:hint="eastAsia"/>
                <w:color w:val="FF0000"/>
                <w:sz w:val="24"/>
                <w:szCs w:val="24"/>
              </w:rPr>
              <w:t>.3</w:t>
            </w:r>
            <w:r w:rsidRPr="009D2A93">
              <w:rPr>
                <w:rFonts w:hint="eastAsia"/>
                <w:color w:val="FF0000"/>
                <w:sz w:val="24"/>
                <w:szCs w:val="24"/>
              </w:rPr>
              <w:t>mg/m</w:t>
            </w:r>
            <w:r w:rsidRPr="009D2A93">
              <w:rPr>
                <w:rFonts w:hint="eastAsia"/>
                <w:color w:val="FF0000"/>
                <w:sz w:val="24"/>
                <w:szCs w:val="24"/>
              </w:rPr>
              <w:t>³</w:t>
            </w:r>
          </w:p>
        </w:tc>
        <w:tc>
          <w:tcPr>
            <w:tcW w:w="1355" w:type="pct"/>
            <w:shd w:val="clear" w:color="auto" w:fill="auto"/>
            <w:vAlign w:val="center"/>
          </w:tcPr>
          <w:p w:rsidR="009C5D42" w:rsidRPr="009D2A93" w:rsidRDefault="009C5D42" w:rsidP="00F43823">
            <w:pPr>
              <w:jc w:val="center"/>
              <w:rPr>
                <w:rFonts w:hint="eastAsia"/>
                <w:color w:val="FF0000"/>
                <w:sz w:val="24"/>
                <w:szCs w:val="24"/>
              </w:rPr>
            </w:pPr>
            <w:r w:rsidRPr="009D2A93">
              <w:rPr>
                <w:rFonts w:hint="eastAsia"/>
                <w:color w:val="FF0000"/>
                <w:sz w:val="24"/>
                <w:szCs w:val="24"/>
              </w:rPr>
              <w:t>0.2</w:t>
            </w:r>
            <w:r w:rsidR="00F43823">
              <w:rPr>
                <w:rFonts w:hint="eastAsia"/>
                <w:color w:val="FF0000"/>
                <w:sz w:val="24"/>
                <w:szCs w:val="24"/>
              </w:rPr>
              <w:t>5</w:t>
            </w:r>
            <w:r w:rsidRPr="009D2A93">
              <w:rPr>
                <w:rFonts w:hint="eastAsia"/>
                <w:color w:val="FF0000"/>
                <w:sz w:val="24"/>
                <w:szCs w:val="24"/>
              </w:rPr>
              <w:t>t/a</w:t>
            </w:r>
            <w:r w:rsidRPr="009D2A93">
              <w:rPr>
                <w:rFonts w:hint="eastAsia"/>
                <w:color w:val="FF0000"/>
                <w:sz w:val="24"/>
                <w:szCs w:val="24"/>
              </w:rPr>
              <w:t>，</w:t>
            </w:r>
            <w:r w:rsidRPr="009D2A93">
              <w:rPr>
                <w:rFonts w:hint="eastAsia"/>
                <w:color w:val="FF0000"/>
                <w:sz w:val="24"/>
                <w:szCs w:val="24"/>
              </w:rPr>
              <w:t>7</w:t>
            </w:r>
            <w:r w:rsidR="00F43823">
              <w:rPr>
                <w:rFonts w:hint="eastAsia"/>
                <w:color w:val="FF0000"/>
                <w:sz w:val="24"/>
                <w:szCs w:val="24"/>
              </w:rPr>
              <w:t>.3</w:t>
            </w:r>
            <w:r w:rsidRPr="009D2A93">
              <w:rPr>
                <w:rFonts w:hint="eastAsia"/>
                <w:color w:val="FF0000"/>
                <w:sz w:val="24"/>
                <w:szCs w:val="24"/>
              </w:rPr>
              <w:t>mg/m</w:t>
            </w:r>
            <w:r w:rsidRPr="009D2A93">
              <w:rPr>
                <w:rFonts w:hint="eastAsia"/>
                <w:color w:val="FF0000"/>
                <w:sz w:val="24"/>
                <w:szCs w:val="24"/>
              </w:rPr>
              <w:t>³</w:t>
            </w:r>
          </w:p>
        </w:tc>
      </w:tr>
      <w:tr w:rsidR="009C5D42" w:rsidRPr="002D0A32" w:rsidTr="00B508E4">
        <w:trPr>
          <w:trHeight w:val="680"/>
        </w:trPr>
        <w:tc>
          <w:tcPr>
            <w:tcW w:w="574" w:type="pct"/>
            <w:vMerge w:val="restart"/>
            <w:vAlign w:val="center"/>
          </w:tcPr>
          <w:p w:rsidR="009C5D42" w:rsidRPr="002D0A32" w:rsidRDefault="009C5D42" w:rsidP="00803630">
            <w:pPr>
              <w:jc w:val="center"/>
              <w:rPr>
                <w:sz w:val="24"/>
              </w:rPr>
            </w:pPr>
            <w:r w:rsidRPr="002D0A32">
              <w:rPr>
                <w:sz w:val="24"/>
              </w:rPr>
              <w:t>水</w:t>
            </w:r>
          </w:p>
          <w:p w:rsidR="009C5D42" w:rsidRPr="002D0A32" w:rsidRDefault="009C5D42" w:rsidP="00803630">
            <w:pPr>
              <w:jc w:val="center"/>
              <w:rPr>
                <w:sz w:val="24"/>
              </w:rPr>
            </w:pPr>
            <w:r w:rsidRPr="002D0A32">
              <w:rPr>
                <w:sz w:val="24"/>
              </w:rPr>
              <w:t>污</w:t>
            </w:r>
          </w:p>
          <w:p w:rsidR="009C5D42" w:rsidRPr="002D0A32" w:rsidRDefault="009C5D42" w:rsidP="00803630">
            <w:pPr>
              <w:jc w:val="center"/>
              <w:rPr>
                <w:sz w:val="24"/>
              </w:rPr>
            </w:pPr>
            <w:r w:rsidRPr="002D0A32">
              <w:rPr>
                <w:sz w:val="24"/>
              </w:rPr>
              <w:t>染</w:t>
            </w:r>
          </w:p>
          <w:p w:rsidR="009C5D42" w:rsidRPr="002D0A32" w:rsidRDefault="009C5D42" w:rsidP="00803630">
            <w:pPr>
              <w:jc w:val="center"/>
              <w:rPr>
                <w:sz w:val="24"/>
              </w:rPr>
            </w:pPr>
            <w:r w:rsidRPr="002D0A32">
              <w:rPr>
                <w:sz w:val="24"/>
              </w:rPr>
              <w:t>物</w:t>
            </w:r>
          </w:p>
        </w:tc>
        <w:tc>
          <w:tcPr>
            <w:tcW w:w="776" w:type="pct"/>
            <w:vMerge w:val="restart"/>
            <w:vAlign w:val="center"/>
          </w:tcPr>
          <w:p w:rsidR="009C5D42" w:rsidRPr="002D0A32" w:rsidRDefault="009C5D42" w:rsidP="00803630">
            <w:pPr>
              <w:ind w:firstLineChars="50" w:firstLine="120"/>
              <w:jc w:val="center"/>
              <w:rPr>
                <w:sz w:val="24"/>
              </w:rPr>
            </w:pPr>
            <w:r w:rsidRPr="002D0A32">
              <w:rPr>
                <w:sz w:val="24"/>
              </w:rPr>
              <w:t>职工生活污水</w:t>
            </w:r>
          </w:p>
        </w:tc>
        <w:tc>
          <w:tcPr>
            <w:tcW w:w="939" w:type="pct"/>
            <w:vAlign w:val="center"/>
          </w:tcPr>
          <w:p w:rsidR="009C5D42" w:rsidRPr="002D0A32" w:rsidRDefault="009C5D42" w:rsidP="00DF3085">
            <w:pPr>
              <w:jc w:val="center"/>
              <w:rPr>
                <w:sz w:val="24"/>
                <w:szCs w:val="24"/>
              </w:rPr>
            </w:pPr>
            <w:r w:rsidRPr="002D0A32">
              <w:rPr>
                <w:sz w:val="24"/>
                <w:szCs w:val="24"/>
              </w:rPr>
              <w:t>废水量</w:t>
            </w:r>
          </w:p>
        </w:tc>
        <w:tc>
          <w:tcPr>
            <w:tcW w:w="1356" w:type="pct"/>
            <w:vAlign w:val="center"/>
          </w:tcPr>
          <w:p w:rsidR="009C5D42" w:rsidRPr="002D0A32" w:rsidRDefault="009C5D42" w:rsidP="00803630">
            <w:pPr>
              <w:adjustRightInd w:val="0"/>
              <w:snapToGrid w:val="0"/>
              <w:jc w:val="center"/>
              <w:rPr>
                <w:sz w:val="24"/>
                <w:szCs w:val="24"/>
                <w:lang w:val="fr-FR"/>
              </w:rPr>
            </w:pPr>
            <w:r>
              <w:rPr>
                <w:rFonts w:hint="eastAsia"/>
                <w:sz w:val="24"/>
                <w:szCs w:val="24"/>
                <w:lang w:val="fr-FR"/>
              </w:rPr>
              <w:t>912</w:t>
            </w:r>
            <w:r w:rsidRPr="002D0A32">
              <w:rPr>
                <w:sz w:val="24"/>
                <w:szCs w:val="24"/>
                <w:lang w:val="fr-FR"/>
              </w:rPr>
              <w:t>m</w:t>
            </w:r>
            <w:r w:rsidRPr="002D0A32">
              <w:rPr>
                <w:sz w:val="24"/>
                <w:szCs w:val="24"/>
                <w:vertAlign w:val="superscript"/>
                <w:lang w:val="fr-FR"/>
              </w:rPr>
              <w:t>3</w:t>
            </w:r>
            <w:r w:rsidRPr="002D0A32">
              <w:rPr>
                <w:sz w:val="24"/>
                <w:szCs w:val="24"/>
                <w:lang w:val="fr-FR"/>
              </w:rPr>
              <w:t>/a</w:t>
            </w:r>
          </w:p>
        </w:tc>
        <w:tc>
          <w:tcPr>
            <w:tcW w:w="1355" w:type="pct"/>
            <w:shd w:val="clear" w:color="auto" w:fill="auto"/>
            <w:vAlign w:val="center"/>
          </w:tcPr>
          <w:p w:rsidR="009C5D42" w:rsidRPr="002D0A32" w:rsidRDefault="009C5D42" w:rsidP="001F6EEC">
            <w:pPr>
              <w:adjustRightInd w:val="0"/>
              <w:snapToGrid w:val="0"/>
              <w:jc w:val="center"/>
              <w:rPr>
                <w:sz w:val="24"/>
                <w:szCs w:val="24"/>
                <w:lang w:val="fr-FR"/>
              </w:rPr>
            </w:pPr>
            <w:r>
              <w:rPr>
                <w:rFonts w:hint="eastAsia"/>
                <w:sz w:val="24"/>
                <w:szCs w:val="24"/>
                <w:lang w:val="fr-FR"/>
              </w:rPr>
              <w:t>912</w:t>
            </w:r>
            <w:r w:rsidRPr="002D0A32">
              <w:rPr>
                <w:sz w:val="24"/>
                <w:szCs w:val="24"/>
                <w:lang w:val="fr-FR"/>
              </w:rPr>
              <w:t>m</w:t>
            </w:r>
            <w:r w:rsidRPr="002D0A32">
              <w:rPr>
                <w:sz w:val="24"/>
                <w:szCs w:val="24"/>
                <w:vertAlign w:val="superscript"/>
                <w:lang w:val="fr-FR"/>
              </w:rPr>
              <w:t>3</w:t>
            </w:r>
            <w:r w:rsidRPr="002D0A32">
              <w:rPr>
                <w:sz w:val="24"/>
                <w:szCs w:val="24"/>
                <w:lang w:val="fr-FR"/>
              </w:rPr>
              <w:t>/a</w:t>
            </w:r>
          </w:p>
        </w:tc>
      </w:tr>
      <w:tr w:rsidR="009C5D42" w:rsidRPr="002D0A32" w:rsidTr="00B508E4">
        <w:trPr>
          <w:trHeight w:val="680"/>
        </w:trPr>
        <w:tc>
          <w:tcPr>
            <w:tcW w:w="574" w:type="pct"/>
            <w:vMerge/>
            <w:vAlign w:val="center"/>
          </w:tcPr>
          <w:p w:rsidR="009C5D42" w:rsidRPr="002D0A32" w:rsidRDefault="009C5D42" w:rsidP="00803630">
            <w:pPr>
              <w:jc w:val="center"/>
              <w:rPr>
                <w:sz w:val="24"/>
              </w:rPr>
            </w:pPr>
          </w:p>
        </w:tc>
        <w:tc>
          <w:tcPr>
            <w:tcW w:w="776" w:type="pct"/>
            <w:vMerge/>
            <w:vAlign w:val="center"/>
          </w:tcPr>
          <w:p w:rsidR="009C5D42" w:rsidRPr="002D0A32" w:rsidRDefault="009C5D42" w:rsidP="00803630">
            <w:pPr>
              <w:ind w:firstLineChars="50" w:firstLine="120"/>
              <w:jc w:val="center"/>
              <w:rPr>
                <w:sz w:val="24"/>
              </w:rPr>
            </w:pPr>
          </w:p>
        </w:tc>
        <w:tc>
          <w:tcPr>
            <w:tcW w:w="939" w:type="pct"/>
            <w:vAlign w:val="center"/>
          </w:tcPr>
          <w:p w:rsidR="009C5D42" w:rsidRPr="002D0A32" w:rsidRDefault="009C5D42" w:rsidP="004B43AD">
            <w:pPr>
              <w:jc w:val="center"/>
              <w:rPr>
                <w:sz w:val="24"/>
                <w:szCs w:val="24"/>
              </w:rPr>
            </w:pPr>
            <w:r w:rsidRPr="002D0A32">
              <w:rPr>
                <w:sz w:val="24"/>
                <w:szCs w:val="24"/>
                <w:lang w:val="fr-FR"/>
              </w:rPr>
              <w:t>COD</w:t>
            </w:r>
          </w:p>
        </w:tc>
        <w:tc>
          <w:tcPr>
            <w:tcW w:w="1356" w:type="pct"/>
            <w:vAlign w:val="center"/>
          </w:tcPr>
          <w:p w:rsidR="009C5D42" w:rsidRPr="002D0A32" w:rsidRDefault="009C5D42" w:rsidP="00D90A30">
            <w:pPr>
              <w:adjustRightInd w:val="0"/>
              <w:snapToGrid w:val="0"/>
              <w:jc w:val="center"/>
              <w:rPr>
                <w:sz w:val="24"/>
                <w:szCs w:val="24"/>
                <w:lang w:val="fr-FR"/>
              </w:rPr>
            </w:pPr>
            <w:r w:rsidRPr="002D0A32">
              <w:rPr>
                <w:sz w:val="24"/>
                <w:szCs w:val="24"/>
                <w:lang w:val="fr-FR"/>
              </w:rPr>
              <w:t>400mg/L</w:t>
            </w:r>
            <w:r w:rsidRPr="002D0A32">
              <w:rPr>
                <w:sz w:val="24"/>
                <w:szCs w:val="24"/>
                <w:lang w:val="fr-FR"/>
              </w:rPr>
              <w:t>；</w:t>
            </w:r>
            <w:r>
              <w:rPr>
                <w:rFonts w:hint="eastAsia"/>
                <w:sz w:val="24"/>
                <w:szCs w:val="24"/>
                <w:lang w:val="fr-FR"/>
              </w:rPr>
              <w:t>0.365</w:t>
            </w:r>
            <w:r w:rsidRPr="002D0A32">
              <w:rPr>
                <w:sz w:val="24"/>
                <w:szCs w:val="24"/>
                <w:lang w:val="fr-FR"/>
              </w:rPr>
              <w:t>t/a</w:t>
            </w:r>
          </w:p>
        </w:tc>
        <w:tc>
          <w:tcPr>
            <w:tcW w:w="1355" w:type="pct"/>
            <w:shd w:val="clear" w:color="auto" w:fill="auto"/>
            <w:vAlign w:val="center"/>
          </w:tcPr>
          <w:p w:rsidR="009C5D42" w:rsidRPr="002D0A32" w:rsidRDefault="009C5D42" w:rsidP="00D90A30">
            <w:pPr>
              <w:adjustRightInd w:val="0"/>
              <w:snapToGrid w:val="0"/>
              <w:jc w:val="center"/>
              <w:rPr>
                <w:sz w:val="24"/>
                <w:szCs w:val="24"/>
                <w:lang w:val="fr-FR"/>
              </w:rPr>
            </w:pPr>
            <w:r w:rsidRPr="002D0A32">
              <w:rPr>
                <w:sz w:val="24"/>
                <w:szCs w:val="24"/>
                <w:lang w:val="fr-FR"/>
              </w:rPr>
              <w:t>50mg/L</w:t>
            </w:r>
            <w:r w:rsidRPr="002D0A32">
              <w:rPr>
                <w:sz w:val="24"/>
                <w:szCs w:val="24"/>
                <w:lang w:val="fr-FR"/>
              </w:rPr>
              <w:t>；</w:t>
            </w:r>
            <w:r w:rsidRPr="002D0A32">
              <w:rPr>
                <w:sz w:val="24"/>
                <w:szCs w:val="24"/>
                <w:lang w:val="fr-FR"/>
              </w:rPr>
              <w:t>0.0</w:t>
            </w:r>
            <w:r>
              <w:rPr>
                <w:rFonts w:hint="eastAsia"/>
                <w:sz w:val="24"/>
                <w:szCs w:val="24"/>
                <w:lang w:val="fr-FR"/>
              </w:rPr>
              <w:t>46</w:t>
            </w:r>
            <w:r w:rsidRPr="002D0A32">
              <w:rPr>
                <w:sz w:val="24"/>
                <w:szCs w:val="24"/>
                <w:lang w:val="fr-FR"/>
              </w:rPr>
              <w:t>t/a</w:t>
            </w:r>
          </w:p>
        </w:tc>
      </w:tr>
      <w:tr w:rsidR="009C5D42" w:rsidRPr="002D0A32" w:rsidTr="00B508E4">
        <w:trPr>
          <w:trHeight w:val="680"/>
        </w:trPr>
        <w:tc>
          <w:tcPr>
            <w:tcW w:w="574" w:type="pct"/>
            <w:vMerge/>
            <w:vAlign w:val="center"/>
          </w:tcPr>
          <w:p w:rsidR="009C5D42" w:rsidRPr="002D0A32" w:rsidRDefault="009C5D42" w:rsidP="00803630">
            <w:pPr>
              <w:jc w:val="center"/>
              <w:rPr>
                <w:sz w:val="24"/>
              </w:rPr>
            </w:pPr>
          </w:p>
        </w:tc>
        <w:tc>
          <w:tcPr>
            <w:tcW w:w="776" w:type="pct"/>
            <w:vMerge/>
            <w:vAlign w:val="center"/>
          </w:tcPr>
          <w:p w:rsidR="009C5D42" w:rsidRPr="002D0A32" w:rsidRDefault="009C5D42" w:rsidP="00803630">
            <w:pPr>
              <w:ind w:firstLineChars="50" w:firstLine="120"/>
              <w:jc w:val="center"/>
              <w:rPr>
                <w:sz w:val="24"/>
              </w:rPr>
            </w:pPr>
          </w:p>
        </w:tc>
        <w:tc>
          <w:tcPr>
            <w:tcW w:w="939" w:type="pct"/>
            <w:vAlign w:val="center"/>
          </w:tcPr>
          <w:p w:rsidR="009C5D42" w:rsidRPr="002D0A32" w:rsidRDefault="009C5D42" w:rsidP="00DF3085">
            <w:pPr>
              <w:jc w:val="center"/>
              <w:rPr>
                <w:sz w:val="24"/>
                <w:szCs w:val="24"/>
                <w:lang w:val="fr-FR"/>
              </w:rPr>
            </w:pPr>
            <w:r w:rsidRPr="002D0A32">
              <w:rPr>
                <w:sz w:val="24"/>
                <w:szCs w:val="24"/>
                <w:lang w:val="fr-FR"/>
              </w:rPr>
              <w:t>NH</w:t>
            </w:r>
            <w:r w:rsidRPr="002D0A32">
              <w:rPr>
                <w:sz w:val="24"/>
                <w:szCs w:val="24"/>
                <w:vertAlign w:val="subscript"/>
                <w:lang w:val="fr-FR"/>
              </w:rPr>
              <w:t>3</w:t>
            </w:r>
            <w:r w:rsidRPr="002D0A32">
              <w:rPr>
                <w:sz w:val="24"/>
                <w:szCs w:val="24"/>
                <w:lang w:val="fr-FR"/>
              </w:rPr>
              <w:t>-N</w:t>
            </w:r>
          </w:p>
        </w:tc>
        <w:tc>
          <w:tcPr>
            <w:tcW w:w="1356" w:type="pct"/>
            <w:vAlign w:val="center"/>
          </w:tcPr>
          <w:p w:rsidR="009C5D42" w:rsidRPr="002D0A32" w:rsidRDefault="009C5D42" w:rsidP="00D90A30">
            <w:pPr>
              <w:adjustRightInd w:val="0"/>
              <w:snapToGrid w:val="0"/>
              <w:jc w:val="center"/>
              <w:rPr>
                <w:sz w:val="24"/>
                <w:szCs w:val="24"/>
                <w:lang w:val="fr-FR"/>
              </w:rPr>
            </w:pPr>
            <w:r w:rsidRPr="002D0A32">
              <w:rPr>
                <w:sz w:val="24"/>
                <w:szCs w:val="24"/>
                <w:lang w:val="fr-FR"/>
              </w:rPr>
              <w:t>35mg/L</w:t>
            </w:r>
            <w:r w:rsidRPr="002D0A32">
              <w:rPr>
                <w:sz w:val="24"/>
                <w:szCs w:val="24"/>
                <w:lang w:val="fr-FR"/>
              </w:rPr>
              <w:t>；</w:t>
            </w:r>
            <w:r w:rsidRPr="002D0A32">
              <w:rPr>
                <w:sz w:val="24"/>
                <w:szCs w:val="24"/>
                <w:lang w:val="fr-FR"/>
              </w:rPr>
              <w:t>0.</w:t>
            </w:r>
            <w:r>
              <w:rPr>
                <w:rFonts w:hint="eastAsia"/>
                <w:sz w:val="24"/>
                <w:szCs w:val="24"/>
                <w:lang w:val="fr-FR"/>
              </w:rPr>
              <w:t>032</w:t>
            </w:r>
            <w:r w:rsidRPr="002D0A32">
              <w:rPr>
                <w:sz w:val="24"/>
                <w:szCs w:val="24"/>
                <w:lang w:val="fr-FR"/>
              </w:rPr>
              <w:t>t/a</w:t>
            </w:r>
          </w:p>
        </w:tc>
        <w:tc>
          <w:tcPr>
            <w:tcW w:w="1355" w:type="pct"/>
            <w:shd w:val="clear" w:color="auto" w:fill="auto"/>
            <w:vAlign w:val="center"/>
          </w:tcPr>
          <w:p w:rsidR="009C5D42" w:rsidRPr="002D0A32" w:rsidRDefault="009C5D42" w:rsidP="00D429ED">
            <w:pPr>
              <w:adjustRightInd w:val="0"/>
              <w:snapToGrid w:val="0"/>
              <w:jc w:val="center"/>
              <w:rPr>
                <w:sz w:val="24"/>
                <w:szCs w:val="24"/>
                <w:lang w:val="fr-FR"/>
              </w:rPr>
            </w:pPr>
            <w:r w:rsidRPr="002D0A32">
              <w:rPr>
                <w:sz w:val="24"/>
                <w:szCs w:val="24"/>
                <w:lang w:val="fr-FR"/>
              </w:rPr>
              <w:t>5mg/L</w:t>
            </w:r>
            <w:r w:rsidRPr="002D0A32">
              <w:rPr>
                <w:sz w:val="24"/>
                <w:szCs w:val="24"/>
                <w:lang w:val="fr-FR"/>
              </w:rPr>
              <w:t>；</w:t>
            </w:r>
            <w:r w:rsidRPr="002D0A32">
              <w:rPr>
                <w:sz w:val="24"/>
                <w:szCs w:val="24"/>
                <w:lang w:val="fr-FR"/>
              </w:rPr>
              <w:t>0.00</w:t>
            </w:r>
            <w:r>
              <w:rPr>
                <w:rFonts w:hint="eastAsia"/>
                <w:sz w:val="24"/>
                <w:szCs w:val="24"/>
                <w:lang w:val="fr-FR"/>
              </w:rPr>
              <w:t>5</w:t>
            </w:r>
            <w:r w:rsidRPr="002D0A32">
              <w:rPr>
                <w:sz w:val="24"/>
                <w:szCs w:val="24"/>
                <w:lang w:val="fr-FR"/>
              </w:rPr>
              <w:t>t/a</w:t>
            </w:r>
          </w:p>
        </w:tc>
      </w:tr>
      <w:tr w:rsidR="00F43823" w:rsidRPr="002D0A32" w:rsidTr="00B508E4">
        <w:trPr>
          <w:trHeight w:val="680"/>
        </w:trPr>
        <w:tc>
          <w:tcPr>
            <w:tcW w:w="574" w:type="pct"/>
            <w:vMerge w:val="restart"/>
            <w:vAlign w:val="center"/>
          </w:tcPr>
          <w:p w:rsidR="00F43823" w:rsidRPr="002D0A32" w:rsidRDefault="00F43823" w:rsidP="00803630">
            <w:pPr>
              <w:jc w:val="center"/>
              <w:rPr>
                <w:sz w:val="24"/>
              </w:rPr>
            </w:pPr>
            <w:r w:rsidRPr="002D0A32">
              <w:rPr>
                <w:sz w:val="24"/>
              </w:rPr>
              <w:t>固</w:t>
            </w:r>
          </w:p>
          <w:p w:rsidR="00F43823" w:rsidRPr="002D0A32" w:rsidRDefault="00F43823" w:rsidP="00803630">
            <w:pPr>
              <w:jc w:val="center"/>
              <w:rPr>
                <w:sz w:val="24"/>
              </w:rPr>
            </w:pPr>
            <w:r w:rsidRPr="002D0A32">
              <w:rPr>
                <w:sz w:val="24"/>
              </w:rPr>
              <w:t>体</w:t>
            </w:r>
          </w:p>
          <w:p w:rsidR="00F43823" w:rsidRPr="002D0A32" w:rsidRDefault="00F43823" w:rsidP="00803630">
            <w:pPr>
              <w:jc w:val="center"/>
              <w:rPr>
                <w:sz w:val="24"/>
              </w:rPr>
            </w:pPr>
            <w:r w:rsidRPr="002D0A32">
              <w:rPr>
                <w:sz w:val="24"/>
              </w:rPr>
              <w:t>废</w:t>
            </w:r>
          </w:p>
          <w:p w:rsidR="00F43823" w:rsidRPr="002D0A32" w:rsidRDefault="00F43823" w:rsidP="00803630">
            <w:pPr>
              <w:jc w:val="center"/>
              <w:rPr>
                <w:sz w:val="24"/>
              </w:rPr>
            </w:pPr>
            <w:r w:rsidRPr="002D0A32">
              <w:rPr>
                <w:sz w:val="24"/>
              </w:rPr>
              <w:t>物</w:t>
            </w:r>
          </w:p>
        </w:tc>
        <w:tc>
          <w:tcPr>
            <w:tcW w:w="776" w:type="pct"/>
            <w:vAlign w:val="center"/>
          </w:tcPr>
          <w:p w:rsidR="00F43823" w:rsidRPr="002D0A32" w:rsidRDefault="00F43823" w:rsidP="00803630">
            <w:pPr>
              <w:jc w:val="center"/>
              <w:rPr>
                <w:sz w:val="24"/>
              </w:rPr>
            </w:pPr>
            <w:r w:rsidRPr="002D0A32">
              <w:rPr>
                <w:sz w:val="24"/>
              </w:rPr>
              <w:t>生活垃圾</w:t>
            </w:r>
          </w:p>
        </w:tc>
        <w:tc>
          <w:tcPr>
            <w:tcW w:w="939" w:type="pct"/>
            <w:vAlign w:val="center"/>
          </w:tcPr>
          <w:p w:rsidR="00F43823" w:rsidRPr="002D0A32" w:rsidRDefault="00F43823" w:rsidP="00803630">
            <w:pPr>
              <w:jc w:val="center"/>
              <w:rPr>
                <w:sz w:val="24"/>
              </w:rPr>
            </w:pPr>
            <w:r w:rsidRPr="002D0A32">
              <w:rPr>
                <w:sz w:val="24"/>
              </w:rPr>
              <w:t>废纸、果皮、塑料袋等</w:t>
            </w:r>
          </w:p>
        </w:tc>
        <w:tc>
          <w:tcPr>
            <w:tcW w:w="1356" w:type="pct"/>
            <w:vAlign w:val="center"/>
          </w:tcPr>
          <w:p w:rsidR="00F43823" w:rsidRPr="002D0A32" w:rsidRDefault="00F43823" w:rsidP="00D25FCF">
            <w:pPr>
              <w:adjustRightInd w:val="0"/>
              <w:snapToGrid w:val="0"/>
              <w:jc w:val="center"/>
              <w:rPr>
                <w:sz w:val="24"/>
              </w:rPr>
            </w:pPr>
            <w:r>
              <w:rPr>
                <w:rFonts w:hint="eastAsia"/>
                <w:sz w:val="24"/>
              </w:rPr>
              <w:t>11.4</w:t>
            </w:r>
            <w:r w:rsidRPr="002D0A32">
              <w:rPr>
                <w:sz w:val="24"/>
              </w:rPr>
              <w:t xml:space="preserve"> </w:t>
            </w:r>
            <w:r w:rsidRPr="002D0A32">
              <w:rPr>
                <w:spacing w:val="-2"/>
                <w:sz w:val="24"/>
                <w:szCs w:val="24"/>
              </w:rPr>
              <w:t>t</w:t>
            </w:r>
            <w:r w:rsidRPr="002D0A32">
              <w:rPr>
                <w:sz w:val="24"/>
              </w:rPr>
              <w:t>/a</w:t>
            </w:r>
          </w:p>
        </w:tc>
        <w:tc>
          <w:tcPr>
            <w:tcW w:w="1355" w:type="pct"/>
            <w:vAlign w:val="center"/>
          </w:tcPr>
          <w:p w:rsidR="00F43823" w:rsidRPr="002D0A32" w:rsidRDefault="00F43823" w:rsidP="00D25FCF">
            <w:pPr>
              <w:jc w:val="center"/>
              <w:rPr>
                <w:sz w:val="24"/>
              </w:rPr>
            </w:pPr>
            <w:r w:rsidRPr="002D0A32">
              <w:rPr>
                <w:sz w:val="24"/>
              </w:rPr>
              <w:t>环卫部门统一处理</w:t>
            </w:r>
          </w:p>
        </w:tc>
      </w:tr>
      <w:tr w:rsidR="00F43823" w:rsidRPr="002D0A32" w:rsidTr="00D12D83">
        <w:trPr>
          <w:trHeight w:val="375"/>
        </w:trPr>
        <w:tc>
          <w:tcPr>
            <w:tcW w:w="574" w:type="pct"/>
            <w:vMerge/>
            <w:vAlign w:val="center"/>
          </w:tcPr>
          <w:p w:rsidR="00F43823" w:rsidRPr="002D0A32" w:rsidRDefault="00F43823" w:rsidP="00803630">
            <w:pPr>
              <w:jc w:val="center"/>
              <w:rPr>
                <w:sz w:val="24"/>
              </w:rPr>
            </w:pPr>
          </w:p>
        </w:tc>
        <w:tc>
          <w:tcPr>
            <w:tcW w:w="776" w:type="pct"/>
            <w:vAlign w:val="center"/>
          </w:tcPr>
          <w:p w:rsidR="00F43823" w:rsidRPr="00B92455" w:rsidRDefault="00F43823" w:rsidP="00B55A3C">
            <w:pPr>
              <w:jc w:val="center"/>
              <w:rPr>
                <w:sz w:val="24"/>
              </w:rPr>
            </w:pPr>
            <w:r w:rsidRPr="00B92455">
              <w:rPr>
                <w:sz w:val="24"/>
              </w:rPr>
              <w:t>生产过程</w:t>
            </w:r>
          </w:p>
        </w:tc>
        <w:tc>
          <w:tcPr>
            <w:tcW w:w="939" w:type="pct"/>
            <w:vAlign w:val="center"/>
          </w:tcPr>
          <w:p w:rsidR="00F43823" w:rsidRPr="00B92455" w:rsidRDefault="00F43823" w:rsidP="00AA29F4">
            <w:pPr>
              <w:jc w:val="center"/>
              <w:rPr>
                <w:spacing w:val="-4"/>
                <w:sz w:val="24"/>
                <w:szCs w:val="24"/>
              </w:rPr>
            </w:pPr>
            <w:r>
              <w:rPr>
                <w:spacing w:val="-4"/>
                <w:sz w:val="24"/>
                <w:szCs w:val="24"/>
              </w:rPr>
              <w:t>边角料</w:t>
            </w:r>
          </w:p>
        </w:tc>
        <w:tc>
          <w:tcPr>
            <w:tcW w:w="1356" w:type="pct"/>
            <w:vAlign w:val="center"/>
          </w:tcPr>
          <w:p w:rsidR="00F43823" w:rsidRPr="00B92455" w:rsidRDefault="00F43823" w:rsidP="00AA29F4">
            <w:pPr>
              <w:spacing w:line="240" w:lineRule="exact"/>
              <w:jc w:val="center"/>
              <w:rPr>
                <w:sz w:val="24"/>
                <w:szCs w:val="24"/>
              </w:rPr>
            </w:pPr>
            <w:r w:rsidRPr="00B92455">
              <w:rPr>
                <w:sz w:val="24"/>
                <w:szCs w:val="24"/>
              </w:rPr>
              <w:t>2.0 t/a</w:t>
            </w:r>
          </w:p>
        </w:tc>
        <w:tc>
          <w:tcPr>
            <w:tcW w:w="1355" w:type="pct"/>
            <w:vAlign w:val="center"/>
          </w:tcPr>
          <w:p w:rsidR="00F43823" w:rsidRPr="00B92455" w:rsidRDefault="00F43823" w:rsidP="00D25FCF">
            <w:pPr>
              <w:jc w:val="center"/>
              <w:rPr>
                <w:sz w:val="24"/>
              </w:rPr>
            </w:pPr>
            <w:r w:rsidRPr="00B92455">
              <w:rPr>
                <w:sz w:val="24"/>
              </w:rPr>
              <w:t>收集后全部回用</w:t>
            </w:r>
          </w:p>
        </w:tc>
      </w:tr>
      <w:tr w:rsidR="00F43823" w:rsidRPr="002D0A32" w:rsidTr="00F43823">
        <w:trPr>
          <w:trHeight w:val="443"/>
        </w:trPr>
        <w:tc>
          <w:tcPr>
            <w:tcW w:w="574" w:type="pct"/>
            <w:vMerge/>
            <w:vAlign w:val="center"/>
          </w:tcPr>
          <w:p w:rsidR="00F43823" w:rsidRPr="002D0A32" w:rsidRDefault="00F43823" w:rsidP="00803630">
            <w:pPr>
              <w:jc w:val="center"/>
              <w:rPr>
                <w:sz w:val="24"/>
              </w:rPr>
            </w:pPr>
          </w:p>
        </w:tc>
        <w:tc>
          <w:tcPr>
            <w:tcW w:w="776" w:type="pct"/>
            <w:vAlign w:val="center"/>
          </w:tcPr>
          <w:p w:rsidR="00F43823" w:rsidRPr="00B92455" w:rsidRDefault="00F43823" w:rsidP="00B55A3C">
            <w:pPr>
              <w:jc w:val="center"/>
              <w:rPr>
                <w:sz w:val="24"/>
              </w:rPr>
            </w:pPr>
            <w:r w:rsidRPr="00B92455">
              <w:rPr>
                <w:rFonts w:hint="eastAsia"/>
                <w:sz w:val="24"/>
              </w:rPr>
              <w:t>废气处理</w:t>
            </w:r>
          </w:p>
        </w:tc>
        <w:tc>
          <w:tcPr>
            <w:tcW w:w="939" w:type="pct"/>
            <w:vAlign w:val="center"/>
          </w:tcPr>
          <w:p w:rsidR="00F43823" w:rsidRPr="00B92455" w:rsidRDefault="00F43823" w:rsidP="00AA29F4">
            <w:pPr>
              <w:jc w:val="center"/>
              <w:rPr>
                <w:spacing w:val="-4"/>
                <w:sz w:val="24"/>
                <w:szCs w:val="24"/>
              </w:rPr>
            </w:pPr>
            <w:r w:rsidRPr="00B92455">
              <w:rPr>
                <w:rFonts w:hint="eastAsia"/>
                <w:spacing w:val="-4"/>
                <w:sz w:val="24"/>
                <w:szCs w:val="24"/>
              </w:rPr>
              <w:t>除尘器收集粉尘</w:t>
            </w:r>
          </w:p>
        </w:tc>
        <w:tc>
          <w:tcPr>
            <w:tcW w:w="1356" w:type="pct"/>
            <w:vAlign w:val="center"/>
          </w:tcPr>
          <w:p w:rsidR="00F43823" w:rsidRPr="00B92455" w:rsidRDefault="00F43823" w:rsidP="00D429ED">
            <w:pPr>
              <w:spacing w:line="240" w:lineRule="exact"/>
              <w:jc w:val="center"/>
              <w:rPr>
                <w:sz w:val="24"/>
                <w:szCs w:val="24"/>
              </w:rPr>
            </w:pPr>
            <w:r w:rsidRPr="00B92455">
              <w:rPr>
                <w:rFonts w:hint="eastAsia"/>
                <w:sz w:val="24"/>
                <w:szCs w:val="24"/>
              </w:rPr>
              <w:t>0.</w:t>
            </w:r>
            <w:r>
              <w:rPr>
                <w:rFonts w:hint="eastAsia"/>
                <w:sz w:val="24"/>
                <w:szCs w:val="24"/>
              </w:rPr>
              <w:t>405</w:t>
            </w:r>
            <w:r w:rsidRPr="00B92455">
              <w:rPr>
                <w:rFonts w:hint="eastAsia"/>
                <w:sz w:val="24"/>
                <w:szCs w:val="24"/>
              </w:rPr>
              <w:t xml:space="preserve"> t/a</w:t>
            </w:r>
          </w:p>
        </w:tc>
        <w:tc>
          <w:tcPr>
            <w:tcW w:w="1355" w:type="pct"/>
            <w:vAlign w:val="center"/>
          </w:tcPr>
          <w:p w:rsidR="00F43823" w:rsidRPr="00B92455" w:rsidRDefault="00F43823" w:rsidP="00D25FCF">
            <w:pPr>
              <w:jc w:val="center"/>
              <w:rPr>
                <w:sz w:val="24"/>
              </w:rPr>
            </w:pPr>
            <w:r w:rsidRPr="00B92455">
              <w:rPr>
                <w:rFonts w:hint="eastAsia"/>
                <w:sz w:val="24"/>
              </w:rPr>
              <w:t>外售综合利用</w:t>
            </w:r>
          </w:p>
        </w:tc>
      </w:tr>
      <w:tr w:rsidR="00F43823" w:rsidRPr="002D0A32" w:rsidTr="00F43823">
        <w:trPr>
          <w:trHeight w:val="239"/>
        </w:trPr>
        <w:tc>
          <w:tcPr>
            <w:tcW w:w="574" w:type="pct"/>
            <w:vMerge/>
            <w:vAlign w:val="center"/>
          </w:tcPr>
          <w:p w:rsidR="00F43823" w:rsidRPr="002D0A32" w:rsidRDefault="00F43823" w:rsidP="00803630">
            <w:pPr>
              <w:jc w:val="center"/>
              <w:rPr>
                <w:sz w:val="24"/>
              </w:rPr>
            </w:pPr>
          </w:p>
        </w:tc>
        <w:tc>
          <w:tcPr>
            <w:tcW w:w="776" w:type="pct"/>
            <w:vAlign w:val="center"/>
          </w:tcPr>
          <w:p w:rsidR="00F43823" w:rsidRPr="00B92455" w:rsidRDefault="00F43823" w:rsidP="00B55A3C">
            <w:pPr>
              <w:jc w:val="center"/>
              <w:rPr>
                <w:rFonts w:hint="eastAsia"/>
                <w:sz w:val="24"/>
              </w:rPr>
            </w:pPr>
            <w:r>
              <w:rPr>
                <w:rFonts w:hint="eastAsia"/>
                <w:sz w:val="24"/>
              </w:rPr>
              <w:t>设备运行</w:t>
            </w:r>
          </w:p>
        </w:tc>
        <w:tc>
          <w:tcPr>
            <w:tcW w:w="939" w:type="pct"/>
            <w:vAlign w:val="center"/>
          </w:tcPr>
          <w:p w:rsidR="00F43823" w:rsidRPr="00B92455" w:rsidRDefault="00F43823" w:rsidP="00AA29F4">
            <w:pPr>
              <w:jc w:val="center"/>
              <w:rPr>
                <w:rFonts w:hint="eastAsia"/>
                <w:spacing w:val="-4"/>
                <w:sz w:val="24"/>
                <w:szCs w:val="24"/>
              </w:rPr>
            </w:pPr>
            <w:r>
              <w:rPr>
                <w:rFonts w:hint="eastAsia"/>
                <w:sz w:val="24"/>
              </w:rPr>
              <w:t>废机油</w:t>
            </w:r>
          </w:p>
        </w:tc>
        <w:tc>
          <w:tcPr>
            <w:tcW w:w="1356" w:type="pct"/>
            <w:vAlign w:val="center"/>
          </w:tcPr>
          <w:p w:rsidR="00F43823" w:rsidRPr="00B92455" w:rsidRDefault="00F43823" w:rsidP="00D429ED">
            <w:pPr>
              <w:spacing w:line="240" w:lineRule="exact"/>
              <w:jc w:val="center"/>
              <w:rPr>
                <w:rFonts w:hint="eastAsia"/>
                <w:sz w:val="24"/>
                <w:szCs w:val="24"/>
              </w:rPr>
            </w:pPr>
            <w:r>
              <w:rPr>
                <w:rFonts w:hint="eastAsia"/>
                <w:sz w:val="24"/>
                <w:szCs w:val="24"/>
              </w:rPr>
              <w:t>0.1t/a</w:t>
            </w:r>
          </w:p>
        </w:tc>
        <w:tc>
          <w:tcPr>
            <w:tcW w:w="1355" w:type="pct"/>
            <w:vAlign w:val="center"/>
          </w:tcPr>
          <w:p w:rsidR="00F43823" w:rsidRPr="00B92455" w:rsidRDefault="00F43823" w:rsidP="00D25FCF">
            <w:pPr>
              <w:jc w:val="center"/>
              <w:rPr>
                <w:rFonts w:hint="eastAsia"/>
                <w:sz w:val="24"/>
              </w:rPr>
            </w:pPr>
            <w:r>
              <w:rPr>
                <w:rFonts w:hint="eastAsia"/>
                <w:sz w:val="24"/>
              </w:rPr>
              <w:t>集中收集，危废库暂存，委托有资质单位运输及处置</w:t>
            </w:r>
          </w:p>
        </w:tc>
      </w:tr>
      <w:tr w:rsidR="009C5D42" w:rsidRPr="002D0A32" w:rsidTr="00B508E4">
        <w:trPr>
          <w:trHeight w:val="680"/>
        </w:trPr>
        <w:tc>
          <w:tcPr>
            <w:tcW w:w="574" w:type="pct"/>
            <w:vAlign w:val="center"/>
          </w:tcPr>
          <w:p w:rsidR="009C5D42" w:rsidRPr="002D0A32" w:rsidRDefault="009C5D42" w:rsidP="00B64439">
            <w:pPr>
              <w:jc w:val="center"/>
              <w:rPr>
                <w:sz w:val="24"/>
              </w:rPr>
            </w:pPr>
            <w:r w:rsidRPr="002D0A32">
              <w:rPr>
                <w:sz w:val="24"/>
              </w:rPr>
              <w:t>噪</w:t>
            </w:r>
          </w:p>
          <w:p w:rsidR="009C5D42" w:rsidRPr="002D0A32" w:rsidRDefault="009C5D42" w:rsidP="00B64439">
            <w:pPr>
              <w:jc w:val="center"/>
              <w:rPr>
                <w:sz w:val="24"/>
              </w:rPr>
            </w:pPr>
            <w:r w:rsidRPr="002D0A32">
              <w:rPr>
                <w:sz w:val="24"/>
              </w:rPr>
              <w:t>声</w:t>
            </w:r>
          </w:p>
        </w:tc>
        <w:tc>
          <w:tcPr>
            <w:tcW w:w="776" w:type="pct"/>
            <w:vAlign w:val="center"/>
          </w:tcPr>
          <w:p w:rsidR="009C5D42" w:rsidRPr="002D0A32" w:rsidRDefault="009C5D42" w:rsidP="00803630">
            <w:pPr>
              <w:jc w:val="center"/>
              <w:rPr>
                <w:sz w:val="24"/>
              </w:rPr>
            </w:pPr>
            <w:r w:rsidRPr="002D0A32">
              <w:rPr>
                <w:sz w:val="24"/>
              </w:rPr>
              <w:t>生产车间</w:t>
            </w:r>
          </w:p>
        </w:tc>
        <w:tc>
          <w:tcPr>
            <w:tcW w:w="939" w:type="pct"/>
            <w:vAlign w:val="center"/>
          </w:tcPr>
          <w:p w:rsidR="009C5D42" w:rsidRPr="002D0A32" w:rsidRDefault="009C5D42" w:rsidP="00E147CF">
            <w:pPr>
              <w:jc w:val="center"/>
              <w:rPr>
                <w:sz w:val="24"/>
              </w:rPr>
            </w:pPr>
            <w:r>
              <w:rPr>
                <w:spacing w:val="-4"/>
                <w:sz w:val="24"/>
                <w:szCs w:val="24"/>
              </w:rPr>
              <w:t>颚式破碎机</w:t>
            </w:r>
            <w:r w:rsidRPr="002D0A32">
              <w:rPr>
                <w:spacing w:val="-4"/>
                <w:sz w:val="24"/>
                <w:szCs w:val="24"/>
              </w:rPr>
              <w:t>、</w:t>
            </w:r>
            <w:r>
              <w:rPr>
                <w:spacing w:val="-4"/>
                <w:sz w:val="24"/>
                <w:szCs w:val="24"/>
              </w:rPr>
              <w:t>球磨机</w:t>
            </w:r>
            <w:r w:rsidRPr="002D0A32">
              <w:rPr>
                <w:spacing w:val="-4"/>
                <w:sz w:val="24"/>
                <w:szCs w:val="24"/>
              </w:rPr>
              <w:t>、</w:t>
            </w:r>
            <w:r>
              <w:rPr>
                <w:spacing w:val="-4"/>
                <w:sz w:val="24"/>
                <w:szCs w:val="24"/>
              </w:rPr>
              <w:t>切割机</w:t>
            </w:r>
          </w:p>
        </w:tc>
        <w:tc>
          <w:tcPr>
            <w:tcW w:w="1356" w:type="pct"/>
            <w:vAlign w:val="center"/>
          </w:tcPr>
          <w:p w:rsidR="009C5D42" w:rsidRPr="002D0A32" w:rsidRDefault="009C5D42" w:rsidP="00803630">
            <w:pPr>
              <w:jc w:val="center"/>
              <w:rPr>
                <w:sz w:val="24"/>
              </w:rPr>
            </w:pPr>
            <w:r w:rsidRPr="002D0A32">
              <w:rPr>
                <w:sz w:val="24"/>
              </w:rPr>
              <w:t>75</w:t>
            </w:r>
            <w:r w:rsidRPr="002D0A32">
              <w:rPr>
                <w:sz w:val="24"/>
              </w:rPr>
              <w:t>～</w:t>
            </w:r>
            <w:r w:rsidRPr="002D0A32">
              <w:rPr>
                <w:sz w:val="24"/>
              </w:rPr>
              <w:t>85dB</w:t>
            </w:r>
            <w:r w:rsidRPr="002D0A32">
              <w:rPr>
                <w:sz w:val="24"/>
              </w:rPr>
              <w:t>（</w:t>
            </w:r>
            <w:r w:rsidRPr="002D0A32">
              <w:rPr>
                <w:sz w:val="24"/>
              </w:rPr>
              <w:t>A</w:t>
            </w:r>
            <w:r w:rsidRPr="002D0A32">
              <w:rPr>
                <w:sz w:val="24"/>
              </w:rPr>
              <w:t>）</w:t>
            </w:r>
          </w:p>
        </w:tc>
        <w:tc>
          <w:tcPr>
            <w:tcW w:w="1355" w:type="pct"/>
            <w:vAlign w:val="center"/>
          </w:tcPr>
          <w:p w:rsidR="009C5D42" w:rsidRPr="002D0A32" w:rsidRDefault="009C5D42" w:rsidP="00803630">
            <w:pPr>
              <w:jc w:val="center"/>
              <w:rPr>
                <w:sz w:val="24"/>
              </w:rPr>
            </w:pPr>
            <w:r w:rsidRPr="002D0A32">
              <w:rPr>
                <w:sz w:val="24"/>
              </w:rPr>
              <w:t>厂界外＜</w:t>
            </w:r>
            <w:r w:rsidRPr="002D0A32">
              <w:rPr>
                <w:sz w:val="24"/>
              </w:rPr>
              <w:t>50dB(A)</w:t>
            </w:r>
          </w:p>
        </w:tc>
      </w:tr>
      <w:tr w:rsidR="009C5D42" w:rsidRPr="002D0A32" w:rsidTr="007674AA">
        <w:trPr>
          <w:trHeight w:val="680"/>
        </w:trPr>
        <w:tc>
          <w:tcPr>
            <w:tcW w:w="574" w:type="pct"/>
            <w:vAlign w:val="center"/>
          </w:tcPr>
          <w:p w:rsidR="009C5D42" w:rsidRPr="002D0A32" w:rsidRDefault="009C5D42" w:rsidP="00803630">
            <w:pPr>
              <w:jc w:val="center"/>
              <w:rPr>
                <w:sz w:val="24"/>
              </w:rPr>
            </w:pPr>
            <w:r w:rsidRPr="002D0A32">
              <w:rPr>
                <w:sz w:val="24"/>
              </w:rPr>
              <w:t>其</w:t>
            </w:r>
          </w:p>
          <w:p w:rsidR="009C5D42" w:rsidRPr="002D0A32" w:rsidRDefault="009C5D42" w:rsidP="00803630">
            <w:pPr>
              <w:jc w:val="center"/>
              <w:rPr>
                <w:sz w:val="24"/>
              </w:rPr>
            </w:pPr>
            <w:r w:rsidRPr="002D0A32">
              <w:rPr>
                <w:sz w:val="24"/>
              </w:rPr>
              <w:t>他</w:t>
            </w:r>
          </w:p>
        </w:tc>
        <w:tc>
          <w:tcPr>
            <w:tcW w:w="4426" w:type="pct"/>
            <w:gridSpan w:val="4"/>
            <w:vAlign w:val="center"/>
          </w:tcPr>
          <w:p w:rsidR="009C5D42" w:rsidRPr="002D0A32" w:rsidRDefault="009C5D42" w:rsidP="00803630">
            <w:pPr>
              <w:jc w:val="center"/>
              <w:rPr>
                <w:sz w:val="24"/>
              </w:rPr>
            </w:pPr>
            <w:r w:rsidRPr="002D0A32">
              <w:rPr>
                <w:sz w:val="24"/>
                <w:szCs w:val="24"/>
              </w:rPr>
              <w:t>无</w:t>
            </w:r>
          </w:p>
        </w:tc>
      </w:tr>
      <w:tr w:rsidR="009C5D42" w:rsidRPr="002D0A32" w:rsidTr="007674AA">
        <w:trPr>
          <w:trHeight w:val="3604"/>
        </w:trPr>
        <w:tc>
          <w:tcPr>
            <w:tcW w:w="5000" w:type="pct"/>
            <w:gridSpan w:val="5"/>
          </w:tcPr>
          <w:p w:rsidR="009C5D42" w:rsidRPr="002D0A32" w:rsidRDefault="009C5D42" w:rsidP="00B96F98">
            <w:pPr>
              <w:spacing w:beforeLines="50" w:line="360" w:lineRule="auto"/>
              <w:rPr>
                <w:b/>
                <w:sz w:val="28"/>
                <w:szCs w:val="28"/>
              </w:rPr>
            </w:pPr>
            <w:r w:rsidRPr="002D0A32">
              <w:rPr>
                <w:b/>
                <w:sz w:val="28"/>
                <w:szCs w:val="28"/>
              </w:rPr>
              <w:t>主要生态影响</w:t>
            </w:r>
            <w:r w:rsidRPr="002D0A32">
              <w:rPr>
                <w:b/>
                <w:sz w:val="28"/>
                <w:szCs w:val="28"/>
              </w:rPr>
              <w:t>(</w:t>
            </w:r>
            <w:r w:rsidRPr="002D0A32">
              <w:rPr>
                <w:b/>
                <w:sz w:val="28"/>
                <w:szCs w:val="28"/>
              </w:rPr>
              <w:t>不够时可附另页</w:t>
            </w:r>
            <w:r w:rsidRPr="002D0A32">
              <w:rPr>
                <w:b/>
                <w:sz w:val="28"/>
                <w:szCs w:val="28"/>
              </w:rPr>
              <w:t>)</w:t>
            </w:r>
          </w:p>
          <w:p w:rsidR="009C5D42" w:rsidRPr="002D0A32" w:rsidRDefault="009C5D42" w:rsidP="00B508E4">
            <w:pPr>
              <w:spacing w:line="540" w:lineRule="exact"/>
              <w:ind w:firstLineChars="200" w:firstLine="480"/>
              <w:rPr>
                <w:sz w:val="24"/>
              </w:rPr>
            </w:pPr>
            <w:r w:rsidRPr="002D0A32">
              <w:rPr>
                <w:sz w:val="24"/>
              </w:rPr>
              <w:t>本项目厂址地质单一，地势平坦。环境质量总体优良。厂址范围内无矿山、文物古迹、军事设施，没有各类列入国家保护目录的动植物，没有风景名胜等环境敏感点。本项目生产过程中产生的</w:t>
            </w:r>
            <w:r w:rsidRPr="002D0A32">
              <w:rPr>
                <w:sz w:val="24"/>
              </w:rPr>
              <w:t>“</w:t>
            </w:r>
            <w:r w:rsidRPr="002D0A32">
              <w:rPr>
                <w:sz w:val="24"/>
              </w:rPr>
              <w:t>三废一噪</w:t>
            </w:r>
            <w:r w:rsidRPr="002D0A32">
              <w:rPr>
                <w:sz w:val="24"/>
              </w:rPr>
              <w:t>”</w:t>
            </w:r>
            <w:r w:rsidRPr="002D0A32">
              <w:rPr>
                <w:sz w:val="24"/>
              </w:rPr>
              <w:t>均达到标准后排放，通过加强绿化等生态措施，项目对周围生态环境基本无影响。</w:t>
            </w:r>
          </w:p>
          <w:p w:rsidR="009C5D42" w:rsidRPr="002D0A32" w:rsidRDefault="009C5D42" w:rsidP="00025CC6">
            <w:pPr>
              <w:pStyle w:val="22"/>
              <w:widowControl/>
              <w:adjustRightInd/>
              <w:snapToGrid/>
              <w:spacing w:line="360" w:lineRule="auto"/>
              <w:ind w:firstLine="480"/>
            </w:pPr>
          </w:p>
          <w:p w:rsidR="009C5D42" w:rsidRPr="002D0A32" w:rsidRDefault="009C5D42" w:rsidP="00025CC6">
            <w:pPr>
              <w:pStyle w:val="22"/>
              <w:widowControl/>
              <w:adjustRightInd/>
              <w:snapToGrid/>
              <w:spacing w:line="360" w:lineRule="auto"/>
              <w:ind w:firstLine="480"/>
            </w:pPr>
          </w:p>
        </w:tc>
      </w:tr>
    </w:tbl>
    <w:p w:rsidR="00641E56" w:rsidRPr="002D0A32" w:rsidRDefault="00641E56" w:rsidP="00641E56">
      <w:pPr>
        <w:outlineLvl w:val="0"/>
        <w:rPr>
          <w:b/>
          <w:sz w:val="30"/>
          <w:szCs w:val="30"/>
        </w:rPr>
      </w:pPr>
      <w:r w:rsidRPr="002D0A32">
        <w:rPr>
          <w:b/>
          <w:sz w:val="30"/>
          <w:szCs w:val="30"/>
        </w:rPr>
        <w:lastRenderedPageBreak/>
        <w:t>环境影响分析</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288"/>
      </w:tblGrid>
      <w:tr w:rsidR="00641E56" w:rsidRPr="002D0A32">
        <w:trPr>
          <w:trHeight w:val="13570"/>
          <w:jc w:val="center"/>
        </w:trPr>
        <w:tc>
          <w:tcPr>
            <w:tcW w:w="9288" w:type="dxa"/>
          </w:tcPr>
          <w:p w:rsidR="00641E56" w:rsidRPr="002D0A32" w:rsidRDefault="00641E56" w:rsidP="006400B2">
            <w:pPr>
              <w:spacing w:line="360" w:lineRule="auto"/>
              <w:rPr>
                <w:sz w:val="28"/>
                <w:szCs w:val="28"/>
              </w:rPr>
            </w:pPr>
            <w:r w:rsidRPr="002D0A32">
              <w:rPr>
                <w:b/>
                <w:sz w:val="28"/>
                <w:szCs w:val="28"/>
              </w:rPr>
              <w:t>施工期环境影响分析</w:t>
            </w:r>
            <w:r w:rsidRPr="002D0A32">
              <w:rPr>
                <w:sz w:val="28"/>
                <w:szCs w:val="28"/>
              </w:rPr>
              <w:t>：</w:t>
            </w:r>
          </w:p>
          <w:p w:rsidR="002B06F9" w:rsidRPr="002D0A32" w:rsidRDefault="008B0794" w:rsidP="00D90A96">
            <w:pPr>
              <w:spacing w:line="360" w:lineRule="auto"/>
              <w:ind w:firstLineChars="200" w:firstLine="480"/>
              <w:rPr>
                <w:b/>
                <w:sz w:val="24"/>
                <w:szCs w:val="24"/>
              </w:rPr>
            </w:pPr>
            <w:r w:rsidRPr="002D0A32">
              <w:rPr>
                <w:sz w:val="24"/>
                <w:szCs w:val="24"/>
              </w:rPr>
              <w:t>本项目所用房屋为</w:t>
            </w:r>
            <w:r w:rsidR="009173D4">
              <w:rPr>
                <w:sz w:val="24"/>
                <w:szCs w:val="24"/>
              </w:rPr>
              <w:t>现有厂房</w:t>
            </w:r>
            <w:r w:rsidRPr="002D0A32">
              <w:rPr>
                <w:sz w:val="24"/>
                <w:szCs w:val="24"/>
              </w:rPr>
              <w:t>，主体建筑已经完工，故无需进行施工期环境影响分析。</w:t>
            </w:r>
          </w:p>
          <w:p w:rsidR="00641E56" w:rsidRPr="002D0A32" w:rsidRDefault="00641E56" w:rsidP="007C2F0C">
            <w:pPr>
              <w:spacing w:line="360" w:lineRule="auto"/>
              <w:rPr>
                <w:b/>
                <w:sz w:val="28"/>
                <w:szCs w:val="28"/>
              </w:rPr>
            </w:pPr>
            <w:bookmarkStart w:id="8" w:name="_Toc81121842"/>
            <w:bookmarkStart w:id="9" w:name="_Toc160942102"/>
            <w:r w:rsidRPr="002D0A32">
              <w:rPr>
                <w:b/>
                <w:sz w:val="28"/>
                <w:szCs w:val="28"/>
              </w:rPr>
              <w:t>营运期环境影响分析：</w:t>
            </w:r>
          </w:p>
          <w:p w:rsidR="002D0D00" w:rsidRPr="002D0A32" w:rsidRDefault="002D0D00" w:rsidP="002D0D00">
            <w:pPr>
              <w:spacing w:line="360" w:lineRule="auto"/>
              <w:ind w:firstLineChars="200" w:firstLine="480"/>
              <w:rPr>
                <w:sz w:val="24"/>
                <w:szCs w:val="24"/>
              </w:rPr>
            </w:pPr>
            <w:r w:rsidRPr="002D0A32">
              <w:rPr>
                <w:sz w:val="24"/>
                <w:szCs w:val="24"/>
              </w:rPr>
              <w:t>本项目对环境产生的影响及污染防治措施如下：</w:t>
            </w:r>
          </w:p>
          <w:p w:rsidR="00FA6237" w:rsidRPr="002D0A32" w:rsidRDefault="00FA6237" w:rsidP="00A83497">
            <w:pPr>
              <w:pStyle w:val="20"/>
              <w:widowControl/>
              <w:spacing w:line="360" w:lineRule="auto"/>
              <w:ind w:firstLineChars="200" w:firstLine="482"/>
              <w:rPr>
                <w:rFonts w:ascii="Times New Roman"/>
                <w:sz w:val="24"/>
                <w:szCs w:val="24"/>
              </w:rPr>
            </w:pPr>
            <w:r w:rsidRPr="002D0A32">
              <w:rPr>
                <w:rFonts w:ascii="Times New Roman"/>
                <w:sz w:val="24"/>
                <w:szCs w:val="24"/>
              </w:rPr>
              <w:t>一、</w:t>
            </w:r>
            <w:r w:rsidR="002D0D00" w:rsidRPr="002D0A32">
              <w:rPr>
                <w:rFonts w:ascii="Times New Roman"/>
                <w:sz w:val="24"/>
                <w:szCs w:val="24"/>
              </w:rPr>
              <w:t>大气环境影响分析</w:t>
            </w:r>
          </w:p>
          <w:p w:rsidR="00BD556F" w:rsidRPr="002D0A32" w:rsidRDefault="00BD556F" w:rsidP="00396F28">
            <w:pPr>
              <w:spacing w:line="360" w:lineRule="auto"/>
              <w:ind w:firstLineChars="200" w:firstLine="480"/>
              <w:rPr>
                <w:sz w:val="24"/>
                <w:szCs w:val="24"/>
              </w:rPr>
            </w:pPr>
            <w:r w:rsidRPr="002D0A32">
              <w:rPr>
                <w:sz w:val="24"/>
                <w:szCs w:val="24"/>
              </w:rPr>
              <w:t>1</w:t>
            </w:r>
            <w:r w:rsidRPr="002D0A32">
              <w:rPr>
                <w:sz w:val="24"/>
                <w:szCs w:val="24"/>
              </w:rPr>
              <w:t>、粉尘废气</w:t>
            </w:r>
          </w:p>
          <w:p w:rsidR="00396F28" w:rsidRDefault="00396F28" w:rsidP="00396F28">
            <w:pPr>
              <w:spacing w:line="360" w:lineRule="auto"/>
              <w:ind w:firstLineChars="200" w:firstLine="480"/>
              <w:rPr>
                <w:rFonts w:hint="eastAsia"/>
                <w:sz w:val="24"/>
                <w:szCs w:val="24"/>
              </w:rPr>
            </w:pPr>
            <w:r w:rsidRPr="002D0A32">
              <w:rPr>
                <w:sz w:val="24"/>
                <w:szCs w:val="24"/>
              </w:rPr>
              <w:t>项目产生的废气为</w:t>
            </w:r>
            <w:r w:rsidR="002617B3">
              <w:rPr>
                <w:sz w:val="24"/>
                <w:szCs w:val="24"/>
              </w:rPr>
              <w:t>水泥仓、破碎</w:t>
            </w:r>
            <w:r w:rsidR="00D25875" w:rsidRPr="002D0A32">
              <w:rPr>
                <w:sz w:val="24"/>
                <w:szCs w:val="24"/>
              </w:rPr>
              <w:t>、</w:t>
            </w:r>
            <w:r w:rsidR="002617B3">
              <w:rPr>
                <w:sz w:val="24"/>
                <w:szCs w:val="24"/>
              </w:rPr>
              <w:t>磨细（干）</w:t>
            </w:r>
            <w:r w:rsidR="00D25875" w:rsidRPr="002D0A32">
              <w:rPr>
                <w:sz w:val="24"/>
                <w:szCs w:val="24"/>
              </w:rPr>
              <w:t>、</w:t>
            </w:r>
            <w:r w:rsidR="002617B3">
              <w:rPr>
                <w:sz w:val="24"/>
                <w:szCs w:val="24"/>
              </w:rPr>
              <w:t>切割</w:t>
            </w:r>
            <w:r w:rsidRPr="002D0A32">
              <w:rPr>
                <w:sz w:val="24"/>
                <w:szCs w:val="24"/>
              </w:rPr>
              <w:t>过程中产生的粉尘废气，主要污染因子为颗粒物。</w:t>
            </w:r>
            <w:bookmarkStart w:id="10" w:name="OLE_LINK5"/>
            <w:r w:rsidRPr="002D0A32">
              <w:rPr>
                <w:sz w:val="24"/>
                <w:szCs w:val="24"/>
              </w:rPr>
              <w:t>由工程分</w:t>
            </w:r>
            <w:r w:rsidRPr="001F3E77">
              <w:rPr>
                <w:sz w:val="24"/>
                <w:szCs w:val="24"/>
              </w:rPr>
              <w:t>析可知，粉尘</w:t>
            </w:r>
            <w:r w:rsidRPr="001F3E77">
              <w:rPr>
                <w:bCs/>
                <w:sz w:val="24"/>
                <w:szCs w:val="24"/>
              </w:rPr>
              <w:t>废气经</w:t>
            </w:r>
            <w:r w:rsidR="00D25875" w:rsidRPr="001F3E77">
              <w:rPr>
                <w:bCs/>
                <w:sz w:val="24"/>
                <w:szCs w:val="24"/>
              </w:rPr>
              <w:t>集气罩</w:t>
            </w:r>
            <w:r w:rsidR="00C47516" w:rsidRPr="001F3E77">
              <w:rPr>
                <w:bCs/>
                <w:sz w:val="24"/>
                <w:szCs w:val="24"/>
              </w:rPr>
              <w:t>（</w:t>
            </w:r>
            <w:r w:rsidR="00330CE7" w:rsidRPr="001F3E77">
              <w:rPr>
                <w:sz w:val="24"/>
              </w:rPr>
              <w:t>分别在</w:t>
            </w:r>
            <w:r w:rsidR="00FC169B">
              <w:rPr>
                <w:sz w:val="24"/>
              </w:rPr>
              <w:t>水泥仓</w:t>
            </w:r>
            <w:r w:rsidR="00330CE7" w:rsidRPr="001F3E77">
              <w:rPr>
                <w:sz w:val="24"/>
              </w:rPr>
              <w:t>、</w:t>
            </w:r>
            <w:r w:rsidR="00FC169B">
              <w:rPr>
                <w:sz w:val="24"/>
              </w:rPr>
              <w:t>颚式破碎机</w:t>
            </w:r>
            <w:r w:rsidR="00330CE7" w:rsidRPr="001F3E77">
              <w:rPr>
                <w:sz w:val="24"/>
              </w:rPr>
              <w:t>、</w:t>
            </w:r>
            <w:r w:rsidR="00FC169B">
              <w:rPr>
                <w:sz w:val="24"/>
              </w:rPr>
              <w:t>干式球磨机、切割机</w:t>
            </w:r>
            <w:r w:rsidR="00330CE7" w:rsidRPr="001F3E77">
              <w:rPr>
                <w:sz w:val="24"/>
              </w:rPr>
              <w:t>设备上方各设置</w:t>
            </w:r>
            <w:r w:rsidR="00330CE7" w:rsidRPr="001F3E77">
              <w:rPr>
                <w:sz w:val="24"/>
              </w:rPr>
              <w:t>1</w:t>
            </w:r>
            <w:r w:rsidR="00330CE7" w:rsidRPr="001F3E77">
              <w:rPr>
                <w:sz w:val="24"/>
              </w:rPr>
              <w:t>套集气罩，共</w:t>
            </w:r>
            <w:r w:rsidR="00FC169B">
              <w:rPr>
                <w:rFonts w:hint="eastAsia"/>
                <w:sz w:val="24"/>
              </w:rPr>
              <w:t>4</w:t>
            </w:r>
            <w:r w:rsidR="00330CE7" w:rsidRPr="001F3E77">
              <w:rPr>
                <w:sz w:val="24"/>
              </w:rPr>
              <w:t>套</w:t>
            </w:r>
            <w:r w:rsidR="00C47516" w:rsidRPr="001F3E77">
              <w:rPr>
                <w:bCs/>
                <w:sz w:val="24"/>
                <w:szCs w:val="24"/>
              </w:rPr>
              <w:t>）</w:t>
            </w:r>
            <w:r w:rsidR="00D25875" w:rsidRPr="001F3E77">
              <w:rPr>
                <w:bCs/>
                <w:sz w:val="24"/>
                <w:szCs w:val="24"/>
              </w:rPr>
              <w:t>+</w:t>
            </w:r>
            <w:r w:rsidR="00FC169B">
              <w:rPr>
                <w:bCs/>
                <w:sz w:val="24"/>
                <w:szCs w:val="24"/>
              </w:rPr>
              <w:t>离线脉冲式</w:t>
            </w:r>
            <w:r w:rsidRPr="001F3E77">
              <w:rPr>
                <w:bCs/>
                <w:sz w:val="24"/>
                <w:szCs w:val="24"/>
              </w:rPr>
              <w:t>除尘器</w:t>
            </w:r>
            <w:r w:rsidR="00FC169B">
              <w:rPr>
                <w:rFonts w:hint="eastAsia"/>
                <w:bCs/>
                <w:sz w:val="24"/>
                <w:szCs w:val="24"/>
              </w:rPr>
              <w:t>/</w:t>
            </w:r>
            <w:r w:rsidR="00A80E95">
              <w:rPr>
                <w:rFonts w:hint="eastAsia"/>
                <w:bCs/>
                <w:sz w:val="24"/>
                <w:szCs w:val="24"/>
              </w:rPr>
              <w:t>离线脉冲式脉冲单机除尘器</w:t>
            </w:r>
            <w:r w:rsidRPr="001F3E77">
              <w:rPr>
                <w:bCs/>
                <w:sz w:val="24"/>
                <w:szCs w:val="24"/>
              </w:rPr>
              <w:t>处理后</w:t>
            </w:r>
            <w:r w:rsidR="00D25875" w:rsidRPr="001F3E77">
              <w:rPr>
                <w:bCs/>
                <w:sz w:val="24"/>
                <w:szCs w:val="24"/>
              </w:rPr>
              <w:t>通过</w:t>
            </w:r>
            <w:r w:rsidR="00C47516" w:rsidRPr="001F3E77">
              <w:rPr>
                <w:bCs/>
                <w:sz w:val="24"/>
                <w:szCs w:val="24"/>
              </w:rPr>
              <w:t>1</w:t>
            </w:r>
            <w:r w:rsidR="00C47516" w:rsidRPr="001F3E77">
              <w:rPr>
                <w:bCs/>
                <w:sz w:val="24"/>
                <w:szCs w:val="24"/>
              </w:rPr>
              <w:t>根</w:t>
            </w:r>
            <w:r w:rsidR="00D25875" w:rsidRPr="001F3E77">
              <w:rPr>
                <w:bCs/>
                <w:sz w:val="24"/>
                <w:szCs w:val="24"/>
              </w:rPr>
              <w:t>15m</w:t>
            </w:r>
            <w:r w:rsidR="00D25875" w:rsidRPr="001F3E77">
              <w:rPr>
                <w:bCs/>
                <w:sz w:val="24"/>
                <w:szCs w:val="24"/>
              </w:rPr>
              <w:t>高排气筒</w:t>
            </w:r>
            <w:r w:rsidR="00A80E95">
              <w:rPr>
                <w:rFonts w:hint="eastAsia"/>
                <w:bCs/>
                <w:sz w:val="24"/>
                <w:szCs w:val="24"/>
              </w:rPr>
              <w:t>P1</w:t>
            </w:r>
            <w:r w:rsidR="00D25875" w:rsidRPr="001F3E77">
              <w:rPr>
                <w:bCs/>
                <w:sz w:val="24"/>
                <w:szCs w:val="24"/>
              </w:rPr>
              <w:t>高空排放</w:t>
            </w:r>
            <w:r w:rsidRPr="001F3E77">
              <w:rPr>
                <w:bCs/>
                <w:sz w:val="24"/>
                <w:szCs w:val="24"/>
              </w:rPr>
              <w:t>，</w:t>
            </w:r>
            <w:r w:rsidR="00D25875" w:rsidRPr="001F3E77">
              <w:rPr>
                <w:bCs/>
                <w:sz w:val="24"/>
                <w:szCs w:val="24"/>
              </w:rPr>
              <w:t>有组织</w:t>
            </w:r>
            <w:r w:rsidRPr="001F3E77">
              <w:rPr>
                <w:bCs/>
                <w:sz w:val="24"/>
                <w:szCs w:val="24"/>
              </w:rPr>
              <w:t>排放量为</w:t>
            </w:r>
            <w:r w:rsidRPr="001F3E77">
              <w:rPr>
                <w:bCs/>
                <w:sz w:val="24"/>
                <w:szCs w:val="24"/>
              </w:rPr>
              <w:t>0.</w:t>
            </w:r>
            <w:r w:rsidR="00197814">
              <w:rPr>
                <w:rFonts w:hint="eastAsia"/>
                <w:bCs/>
                <w:sz w:val="24"/>
                <w:szCs w:val="24"/>
              </w:rPr>
              <w:t>0</w:t>
            </w:r>
            <w:r w:rsidR="00A80E95">
              <w:rPr>
                <w:rFonts w:hint="eastAsia"/>
                <w:bCs/>
                <w:sz w:val="24"/>
                <w:szCs w:val="24"/>
              </w:rPr>
              <w:t>45</w:t>
            </w:r>
            <w:r w:rsidRPr="001F3E77">
              <w:rPr>
                <w:bCs/>
                <w:sz w:val="24"/>
                <w:szCs w:val="24"/>
              </w:rPr>
              <w:t>t/a</w:t>
            </w:r>
            <w:r w:rsidRPr="001F3E77">
              <w:rPr>
                <w:bCs/>
                <w:sz w:val="24"/>
                <w:szCs w:val="24"/>
              </w:rPr>
              <w:t>，排放浓度为</w:t>
            </w:r>
            <w:r w:rsidR="00D25875" w:rsidRPr="001F3E77">
              <w:rPr>
                <w:bCs/>
                <w:sz w:val="24"/>
                <w:szCs w:val="24"/>
              </w:rPr>
              <w:t>3.</w:t>
            </w:r>
            <w:r w:rsidR="00197814">
              <w:rPr>
                <w:rFonts w:hint="eastAsia"/>
                <w:bCs/>
                <w:sz w:val="24"/>
                <w:szCs w:val="24"/>
              </w:rPr>
              <w:t>75</w:t>
            </w:r>
            <w:r w:rsidRPr="001F3E77">
              <w:rPr>
                <w:bCs/>
                <w:sz w:val="24"/>
                <w:szCs w:val="24"/>
              </w:rPr>
              <w:t>mg/m</w:t>
            </w:r>
            <w:r w:rsidRPr="001F3E77">
              <w:rPr>
                <w:bCs/>
                <w:sz w:val="24"/>
                <w:szCs w:val="24"/>
                <w:vertAlign w:val="superscript"/>
              </w:rPr>
              <w:t>3</w:t>
            </w:r>
            <w:r w:rsidRPr="001F3E77">
              <w:rPr>
                <w:bCs/>
                <w:sz w:val="24"/>
                <w:szCs w:val="24"/>
              </w:rPr>
              <w:t>，</w:t>
            </w:r>
            <w:bookmarkEnd w:id="10"/>
            <w:r w:rsidRPr="001F3E77">
              <w:rPr>
                <w:bCs/>
                <w:sz w:val="24"/>
                <w:szCs w:val="24"/>
              </w:rPr>
              <w:t>符合</w:t>
            </w:r>
            <w:r w:rsidRPr="00746003">
              <w:rPr>
                <w:color w:val="FF0000"/>
                <w:sz w:val="24"/>
                <w:szCs w:val="24"/>
              </w:rPr>
              <w:t>《山东省区域性大气污染物综合排放标准》（</w:t>
            </w:r>
            <w:r w:rsidRPr="00746003">
              <w:rPr>
                <w:color w:val="FF0000"/>
                <w:sz w:val="24"/>
                <w:szCs w:val="24"/>
              </w:rPr>
              <w:t>DB37/2376-201</w:t>
            </w:r>
            <w:r w:rsidR="00746003" w:rsidRPr="00746003">
              <w:rPr>
                <w:rFonts w:hint="eastAsia"/>
                <w:color w:val="FF0000"/>
                <w:sz w:val="24"/>
                <w:szCs w:val="24"/>
              </w:rPr>
              <w:t>9</w:t>
            </w:r>
            <w:r w:rsidRPr="00746003">
              <w:rPr>
                <w:color w:val="FF0000"/>
                <w:sz w:val="24"/>
                <w:szCs w:val="24"/>
              </w:rPr>
              <w:t>）表</w:t>
            </w:r>
            <w:r w:rsidR="00746003" w:rsidRPr="00746003">
              <w:rPr>
                <w:rFonts w:hint="eastAsia"/>
                <w:color w:val="FF0000"/>
                <w:sz w:val="24"/>
                <w:szCs w:val="24"/>
              </w:rPr>
              <w:t>1</w:t>
            </w:r>
            <w:r w:rsidRPr="00746003">
              <w:rPr>
                <w:color w:val="FF0000"/>
                <w:sz w:val="24"/>
                <w:szCs w:val="24"/>
              </w:rPr>
              <w:t>重点控制区的排放浓度限值（</w:t>
            </w:r>
            <w:r w:rsidRPr="00746003">
              <w:rPr>
                <w:color w:val="FF0000"/>
                <w:sz w:val="24"/>
                <w:szCs w:val="24"/>
              </w:rPr>
              <w:t>≤10mg/m</w:t>
            </w:r>
            <w:r w:rsidRPr="00746003">
              <w:rPr>
                <w:color w:val="FF0000"/>
                <w:sz w:val="24"/>
                <w:szCs w:val="24"/>
                <w:vertAlign w:val="superscript"/>
              </w:rPr>
              <w:t>3</w:t>
            </w:r>
            <w:r w:rsidRPr="00746003">
              <w:rPr>
                <w:color w:val="FF0000"/>
                <w:sz w:val="24"/>
                <w:szCs w:val="24"/>
              </w:rPr>
              <w:t>）</w:t>
            </w:r>
            <w:r w:rsidRPr="002D0A32">
              <w:rPr>
                <w:sz w:val="24"/>
                <w:szCs w:val="24"/>
              </w:rPr>
              <w:t>。</w:t>
            </w:r>
            <w:r w:rsidR="00D25875" w:rsidRPr="002D0A32">
              <w:rPr>
                <w:sz w:val="24"/>
                <w:szCs w:val="24"/>
              </w:rPr>
              <w:t>集气罩未有效收集的粉尘无组织排放，排放量为</w:t>
            </w:r>
            <w:r w:rsidR="00D25875" w:rsidRPr="002D0A32">
              <w:rPr>
                <w:sz w:val="24"/>
                <w:szCs w:val="24"/>
              </w:rPr>
              <w:t>0.05t/a</w:t>
            </w:r>
            <w:r w:rsidR="00D25875" w:rsidRPr="002D0A32">
              <w:rPr>
                <w:sz w:val="24"/>
                <w:szCs w:val="24"/>
              </w:rPr>
              <w:t>，经预测</w:t>
            </w:r>
            <w:r w:rsidR="00822746" w:rsidRPr="002D0A32">
              <w:rPr>
                <w:sz w:val="24"/>
                <w:szCs w:val="24"/>
              </w:rPr>
              <w:t>厂界颗粒物最大浓度为</w:t>
            </w:r>
            <w:r w:rsidR="00FB6A1E" w:rsidRPr="002D0A32">
              <w:rPr>
                <w:sz w:val="24"/>
                <w:szCs w:val="24"/>
              </w:rPr>
              <w:t>0.000</w:t>
            </w:r>
            <w:r w:rsidR="009010F4" w:rsidRPr="002D0A32">
              <w:rPr>
                <w:sz w:val="24"/>
                <w:szCs w:val="24"/>
              </w:rPr>
              <w:t>2</w:t>
            </w:r>
            <w:r w:rsidR="00FB6A1E" w:rsidRPr="002D0A32">
              <w:rPr>
                <w:sz w:val="24"/>
                <w:szCs w:val="24"/>
              </w:rPr>
              <w:t>mg/m</w:t>
            </w:r>
            <w:r w:rsidR="00FB6A1E" w:rsidRPr="002D0A32">
              <w:rPr>
                <w:sz w:val="24"/>
                <w:szCs w:val="24"/>
                <w:vertAlign w:val="superscript"/>
              </w:rPr>
              <w:t>3</w:t>
            </w:r>
            <w:r w:rsidR="00FB6A1E" w:rsidRPr="002D0A32">
              <w:rPr>
                <w:sz w:val="24"/>
                <w:szCs w:val="24"/>
              </w:rPr>
              <w:t>，满足</w:t>
            </w:r>
            <w:r w:rsidR="005A5184" w:rsidRPr="002D0A32">
              <w:rPr>
                <w:sz w:val="24"/>
                <w:szCs w:val="24"/>
              </w:rPr>
              <w:t>《大气污染物综合排放标准》（</w:t>
            </w:r>
            <w:r w:rsidR="005A5184" w:rsidRPr="002D0A32">
              <w:rPr>
                <w:sz w:val="24"/>
                <w:szCs w:val="24"/>
              </w:rPr>
              <w:t>GB16297-1996</w:t>
            </w:r>
            <w:r w:rsidR="005A5184" w:rsidRPr="002D0A32">
              <w:rPr>
                <w:sz w:val="24"/>
                <w:szCs w:val="24"/>
              </w:rPr>
              <w:t>）表</w:t>
            </w:r>
            <w:r w:rsidR="005A5184" w:rsidRPr="002D0A32">
              <w:rPr>
                <w:sz w:val="24"/>
                <w:szCs w:val="24"/>
              </w:rPr>
              <w:t>2</w:t>
            </w:r>
            <w:r w:rsidR="005A5184" w:rsidRPr="002D0A32">
              <w:rPr>
                <w:sz w:val="24"/>
                <w:szCs w:val="24"/>
              </w:rPr>
              <w:t>中无组织排放监控浓度限值（</w:t>
            </w:r>
            <w:r w:rsidR="005A5184" w:rsidRPr="002D0A32">
              <w:rPr>
                <w:sz w:val="24"/>
                <w:szCs w:val="24"/>
              </w:rPr>
              <w:t>≤1.0mg/m</w:t>
            </w:r>
            <w:r w:rsidR="005A5184" w:rsidRPr="002D0A32">
              <w:rPr>
                <w:sz w:val="24"/>
                <w:szCs w:val="24"/>
                <w:vertAlign w:val="superscript"/>
              </w:rPr>
              <w:t>3</w:t>
            </w:r>
            <w:r w:rsidR="005A5184" w:rsidRPr="002D0A32">
              <w:rPr>
                <w:sz w:val="24"/>
                <w:szCs w:val="24"/>
              </w:rPr>
              <w:t>）</w:t>
            </w:r>
            <w:r w:rsidR="00FE1C0B" w:rsidRPr="002D0A32">
              <w:rPr>
                <w:sz w:val="24"/>
                <w:szCs w:val="24"/>
              </w:rPr>
              <w:t>。</w:t>
            </w:r>
          </w:p>
          <w:p w:rsidR="009D2A93" w:rsidRPr="00F43823" w:rsidRDefault="009D2A93" w:rsidP="00396F28">
            <w:pPr>
              <w:spacing w:line="360" w:lineRule="auto"/>
              <w:ind w:firstLineChars="200" w:firstLine="480"/>
              <w:rPr>
                <w:rFonts w:hint="eastAsia"/>
                <w:color w:val="FF0000"/>
                <w:sz w:val="24"/>
                <w:szCs w:val="24"/>
              </w:rPr>
            </w:pPr>
            <w:r w:rsidRPr="00F43823">
              <w:rPr>
                <w:rFonts w:hint="eastAsia"/>
                <w:color w:val="FF0000"/>
                <w:sz w:val="24"/>
                <w:szCs w:val="24"/>
              </w:rPr>
              <w:t>2</w:t>
            </w:r>
            <w:r w:rsidRPr="00F43823">
              <w:rPr>
                <w:rFonts w:hint="eastAsia"/>
                <w:color w:val="FF0000"/>
                <w:sz w:val="24"/>
                <w:szCs w:val="24"/>
              </w:rPr>
              <w:t>、燃烧废气</w:t>
            </w:r>
          </w:p>
          <w:p w:rsidR="009D2A93" w:rsidRPr="00746003" w:rsidRDefault="009D2A93" w:rsidP="00396F28">
            <w:pPr>
              <w:spacing w:line="360" w:lineRule="auto"/>
              <w:ind w:firstLineChars="200" w:firstLine="480"/>
              <w:rPr>
                <w:color w:val="FF0000"/>
                <w:sz w:val="24"/>
                <w:szCs w:val="24"/>
              </w:rPr>
            </w:pPr>
            <w:r w:rsidRPr="00F43823">
              <w:rPr>
                <w:rFonts w:hint="eastAsia"/>
                <w:color w:val="FF0000"/>
                <w:sz w:val="24"/>
                <w:szCs w:val="24"/>
              </w:rPr>
              <w:t>项目天然气锅炉产生的燃烧废气，</w:t>
            </w:r>
            <w:r w:rsidRPr="00F43823">
              <w:rPr>
                <w:color w:val="FF0000"/>
                <w:sz w:val="24"/>
                <w:szCs w:val="24"/>
              </w:rPr>
              <w:t>主要污染因子为二氧化硫、氮氧化物、颗粒物。由工程分析可知，燃烧废气经</w:t>
            </w:r>
            <w:r w:rsidRPr="00F43823">
              <w:rPr>
                <w:rFonts w:hint="eastAsia"/>
                <w:color w:val="FF0000"/>
                <w:sz w:val="24"/>
                <w:szCs w:val="24"/>
              </w:rPr>
              <w:t>2</w:t>
            </w:r>
            <w:r w:rsidRPr="00F43823">
              <w:rPr>
                <w:rFonts w:hint="eastAsia"/>
                <w:color w:val="FF0000"/>
                <w:sz w:val="24"/>
                <w:szCs w:val="24"/>
              </w:rPr>
              <w:t>根</w:t>
            </w:r>
            <w:r w:rsidRPr="00F43823">
              <w:rPr>
                <w:rFonts w:hint="eastAsia"/>
                <w:color w:val="FF0000"/>
                <w:sz w:val="24"/>
                <w:szCs w:val="24"/>
              </w:rPr>
              <w:t>15m</w:t>
            </w:r>
            <w:r w:rsidRPr="00F43823">
              <w:rPr>
                <w:rFonts w:hint="eastAsia"/>
                <w:color w:val="FF0000"/>
                <w:sz w:val="24"/>
                <w:szCs w:val="24"/>
              </w:rPr>
              <w:t>高排气筒</w:t>
            </w:r>
            <w:r w:rsidRPr="00F43823">
              <w:rPr>
                <w:rFonts w:hint="eastAsia"/>
                <w:color w:val="FF0000"/>
                <w:sz w:val="24"/>
                <w:szCs w:val="24"/>
              </w:rPr>
              <w:t>P2</w:t>
            </w:r>
            <w:r w:rsidRPr="00F43823">
              <w:rPr>
                <w:rFonts w:hint="eastAsia"/>
                <w:color w:val="FF0000"/>
                <w:sz w:val="24"/>
                <w:szCs w:val="24"/>
              </w:rPr>
              <w:t>、</w:t>
            </w:r>
            <w:r w:rsidRPr="00F43823">
              <w:rPr>
                <w:rFonts w:hint="eastAsia"/>
                <w:color w:val="FF0000"/>
                <w:sz w:val="24"/>
                <w:szCs w:val="24"/>
              </w:rPr>
              <w:t>P3</w:t>
            </w:r>
            <w:r w:rsidRPr="00F43823">
              <w:rPr>
                <w:rFonts w:hint="eastAsia"/>
                <w:color w:val="FF0000"/>
                <w:sz w:val="24"/>
                <w:szCs w:val="24"/>
              </w:rPr>
              <w:t>排放。</w:t>
            </w:r>
            <w:r w:rsidRPr="00F43823">
              <w:rPr>
                <w:bCs/>
                <w:color w:val="FF0000"/>
                <w:sz w:val="24"/>
                <w:szCs w:val="24"/>
              </w:rPr>
              <w:t>有组织排放量分别为</w:t>
            </w:r>
            <w:r w:rsidRPr="00F43823">
              <w:rPr>
                <w:rFonts w:hint="eastAsia"/>
                <w:bCs/>
                <w:color w:val="FF0000"/>
                <w:sz w:val="24"/>
                <w:szCs w:val="24"/>
              </w:rPr>
              <w:t>1.01</w:t>
            </w:r>
            <w:r w:rsidRPr="00F43823">
              <w:rPr>
                <w:bCs/>
                <w:color w:val="FF0000"/>
                <w:sz w:val="24"/>
                <w:szCs w:val="24"/>
              </w:rPr>
              <w:t>t/a</w:t>
            </w:r>
            <w:r w:rsidRPr="00F43823">
              <w:rPr>
                <w:bCs/>
                <w:color w:val="FF0000"/>
                <w:sz w:val="24"/>
                <w:szCs w:val="24"/>
              </w:rPr>
              <w:t>、</w:t>
            </w:r>
            <w:r w:rsidRPr="00F43823">
              <w:rPr>
                <w:rFonts w:hint="eastAsia"/>
                <w:bCs/>
                <w:color w:val="FF0000"/>
                <w:sz w:val="24"/>
                <w:szCs w:val="24"/>
              </w:rPr>
              <w:t>2.</w:t>
            </w:r>
            <w:r w:rsidR="00F43823" w:rsidRPr="00F43823">
              <w:rPr>
                <w:rFonts w:hint="eastAsia"/>
                <w:bCs/>
                <w:color w:val="FF0000"/>
                <w:sz w:val="24"/>
                <w:szCs w:val="24"/>
              </w:rPr>
              <w:t>82</w:t>
            </w:r>
            <w:r w:rsidRPr="00F43823">
              <w:rPr>
                <w:rFonts w:hint="eastAsia"/>
                <w:bCs/>
                <w:color w:val="FF0000"/>
                <w:sz w:val="24"/>
                <w:szCs w:val="24"/>
              </w:rPr>
              <w:t>t/a</w:t>
            </w:r>
            <w:r w:rsidRPr="00F43823">
              <w:rPr>
                <w:rFonts w:hint="eastAsia"/>
                <w:bCs/>
                <w:color w:val="FF0000"/>
                <w:sz w:val="24"/>
                <w:szCs w:val="24"/>
              </w:rPr>
              <w:t>、</w:t>
            </w:r>
            <w:r w:rsidRPr="00F43823">
              <w:rPr>
                <w:rFonts w:hint="eastAsia"/>
                <w:bCs/>
                <w:color w:val="FF0000"/>
                <w:sz w:val="24"/>
                <w:szCs w:val="24"/>
              </w:rPr>
              <w:t>0.2</w:t>
            </w:r>
            <w:r w:rsidR="00F43823" w:rsidRPr="00F43823">
              <w:rPr>
                <w:rFonts w:hint="eastAsia"/>
                <w:bCs/>
                <w:color w:val="FF0000"/>
                <w:sz w:val="24"/>
                <w:szCs w:val="24"/>
              </w:rPr>
              <w:t>5</w:t>
            </w:r>
            <w:r w:rsidRPr="00F43823">
              <w:rPr>
                <w:rFonts w:hint="eastAsia"/>
                <w:bCs/>
                <w:color w:val="FF0000"/>
                <w:sz w:val="24"/>
                <w:szCs w:val="24"/>
              </w:rPr>
              <w:t>t/a</w:t>
            </w:r>
            <w:r w:rsidRPr="00F43823">
              <w:rPr>
                <w:bCs/>
                <w:color w:val="FF0000"/>
                <w:sz w:val="24"/>
                <w:szCs w:val="24"/>
              </w:rPr>
              <w:t>，排放浓度分别为</w:t>
            </w:r>
            <w:r w:rsidRPr="00F43823">
              <w:rPr>
                <w:rFonts w:hint="eastAsia"/>
                <w:bCs/>
                <w:color w:val="FF0000"/>
                <w:sz w:val="24"/>
                <w:szCs w:val="24"/>
              </w:rPr>
              <w:t>29.48</w:t>
            </w:r>
            <w:r w:rsidRPr="00F43823">
              <w:rPr>
                <w:bCs/>
                <w:color w:val="FF0000"/>
                <w:sz w:val="24"/>
                <w:szCs w:val="24"/>
              </w:rPr>
              <w:t>mg/m</w:t>
            </w:r>
            <w:r w:rsidRPr="00F43823">
              <w:rPr>
                <w:bCs/>
                <w:color w:val="FF0000"/>
                <w:sz w:val="24"/>
                <w:szCs w:val="24"/>
                <w:vertAlign w:val="superscript"/>
              </w:rPr>
              <w:t>3</w:t>
            </w:r>
            <w:r w:rsidRPr="00F43823">
              <w:rPr>
                <w:bCs/>
                <w:color w:val="FF0000"/>
                <w:sz w:val="24"/>
                <w:szCs w:val="24"/>
              </w:rPr>
              <w:t>、</w:t>
            </w:r>
            <w:r w:rsidRPr="00F43823">
              <w:rPr>
                <w:rFonts w:hint="eastAsia"/>
                <w:bCs/>
                <w:color w:val="FF0000"/>
                <w:sz w:val="24"/>
                <w:szCs w:val="24"/>
              </w:rPr>
              <w:t>8</w:t>
            </w:r>
            <w:r w:rsidR="00F43823" w:rsidRPr="00F43823">
              <w:rPr>
                <w:rFonts w:hint="eastAsia"/>
                <w:bCs/>
                <w:color w:val="FF0000"/>
                <w:sz w:val="24"/>
                <w:szCs w:val="24"/>
              </w:rPr>
              <w:t>2.31</w:t>
            </w:r>
            <w:r w:rsidRPr="00F43823">
              <w:rPr>
                <w:bCs/>
                <w:color w:val="FF0000"/>
                <w:sz w:val="24"/>
                <w:szCs w:val="24"/>
              </w:rPr>
              <w:t xml:space="preserve"> mg/m</w:t>
            </w:r>
            <w:r w:rsidRPr="00F43823">
              <w:rPr>
                <w:bCs/>
                <w:color w:val="FF0000"/>
                <w:sz w:val="24"/>
                <w:szCs w:val="24"/>
                <w:vertAlign w:val="superscript"/>
              </w:rPr>
              <w:t>3</w:t>
            </w:r>
            <w:r w:rsidRPr="00F43823">
              <w:rPr>
                <w:bCs/>
                <w:color w:val="FF0000"/>
                <w:sz w:val="24"/>
                <w:szCs w:val="24"/>
              </w:rPr>
              <w:t>、</w:t>
            </w:r>
            <w:r w:rsidRPr="00F43823">
              <w:rPr>
                <w:rFonts w:hint="eastAsia"/>
                <w:bCs/>
                <w:color w:val="FF0000"/>
                <w:sz w:val="24"/>
                <w:szCs w:val="24"/>
              </w:rPr>
              <w:t>7</w:t>
            </w:r>
            <w:r w:rsidR="00F43823" w:rsidRPr="00F43823">
              <w:rPr>
                <w:rFonts w:hint="eastAsia"/>
                <w:bCs/>
                <w:color w:val="FF0000"/>
                <w:sz w:val="24"/>
                <w:szCs w:val="24"/>
              </w:rPr>
              <w:t>.3</w:t>
            </w:r>
            <w:r w:rsidRPr="00F43823">
              <w:rPr>
                <w:rFonts w:hint="eastAsia"/>
                <w:bCs/>
                <w:color w:val="FF0000"/>
                <w:sz w:val="24"/>
                <w:szCs w:val="24"/>
              </w:rPr>
              <w:t>mg/m</w:t>
            </w:r>
            <w:r w:rsidRPr="00F43823">
              <w:rPr>
                <w:rFonts w:hint="eastAsia"/>
                <w:bCs/>
                <w:color w:val="FF0000"/>
                <w:sz w:val="24"/>
                <w:szCs w:val="24"/>
              </w:rPr>
              <w:t>³</w:t>
            </w:r>
            <w:r w:rsidRPr="00F43823">
              <w:rPr>
                <w:bCs/>
                <w:color w:val="FF0000"/>
                <w:sz w:val="24"/>
                <w:szCs w:val="24"/>
              </w:rPr>
              <w:t>，</w:t>
            </w:r>
            <w:r w:rsidR="00746003" w:rsidRPr="00F43823">
              <w:rPr>
                <w:bCs/>
                <w:color w:val="FF0000"/>
                <w:sz w:val="24"/>
                <w:szCs w:val="24"/>
              </w:rPr>
              <w:t>符合</w:t>
            </w:r>
            <w:r w:rsidR="00746003" w:rsidRPr="00F43823">
              <w:rPr>
                <w:color w:val="FF0000"/>
                <w:sz w:val="24"/>
                <w:szCs w:val="24"/>
              </w:rPr>
              <w:t>《山东省区域性大气污染物综合排放标准》（</w:t>
            </w:r>
            <w:r w:rsidR="00746003" w:rsidRPr="00F43823">
              <w:rPr>
                <w:color w:val="FF0000"/>
                <w:sz w:val="24"/>
                <w:szCs w:val="24"/>
              </w:rPr>
              <w:t>DB37/2376-201</w:t>
            </w:r>
            <w:r w:rsidR="00746003" w:rsidRPr="00F43823">
              <w:rPr>
                <w:rFonts w:hint="eastAsia"/>
                <w:color w:val="FF0000"/>
                <w:sz w:val="24"/>
                <w:szCs w:val="24"/>
              </w:rPr>
              <w:t>9</w:t>
            </w:r>
            <w:r w:rsidR="00746003" w:rsidRPr="00F43823">
              <w:rPr>
                <w:color w:val="FF0000"/>
                <w:sz w:val="24"/>
                <w:szCs w:val="24"/>
              </w:rPr>
              <w:t>）表</w:t>
            </w:r>
            <w:r w:rsidR="00746003" w:rsidRPr="00F43823">
              <w:rPr>
                <w:rFonts w:hint="eastAsia"/>
                <w:color w:val="FF0000"/>
                <w:sz w:val="24"/>
                <w:szCs w:val="24"/>
              </w:rPr>
              <w:t>1</w:t>
            </w:r>
            <w:r w:rsidR="00746003" w:rsidRPr="00F43823">
              <w:rPr>
                <w:color w:val="FF0000"/>
                <w:sz w:val="24"/>
                <w:szCs w:val="24"/>
              </w:rPr>
              <w:t>重点控制区的排放浓度限值（二氧化硫</w:t>
            </w:r>
            <w:r w:rsidR="00746003" w:rsidRPr="00F43823">
              <w:rPr>
                <w:color w:val="FF0000"/>
                <w:sz w:val="24"/>
                <w:szCs w:val="24"/>
              </w:rPr>
              <w:t>≤</w:t>
            </w:r>
            <w:r w:rsidR="00746003" w:rsidRPr="00F43823">
              <w:rPr>
                <w:rFonts w:hint="eastAsia"/>
                <w:color w:val="FF0000"/>
                <w:sz w:val="24"/>
                <w:szCs w:val="24"/>
              </w:rPr>
              <w:t>50</w:t>
            </w:r>
            <w:r w:rsidR="00746003" w:rsidRPr="00F43823">
              <w:rPr>
                <w:color w:val="FF0000"/>
                <w:sz w:val="24"/>
                <w:szCs w:val="24"/>
              </w:rPr>
              <w:t>mg/m</w:t>
            </w:r>
            <w:r w:rsidR="00746003" w:rsidRPr="00F43823">
              <w:rPr>
                <w:color w:val="FF0000"/>
                <w:sz w:val="24"/>
                <w:szCs w:val="24"/>
                <w:vertAlign w:val="superscript"/>
              </w:rPr>
              <w:t>3</w:t>
            </w:r>
            <w:r w:rsidR="00746003" w:rsidRPr="00F43823">
              <w:rPr>
                <w:color w:val="FF0000"/>
                <w:sz w:val="24"/>
                <w:szCs w:val="24"/>
              </w:rPr>
              <w:t>、氮氧化物</w:t>
            </w:r>
            <w:r w:rsidR="00746003" w:rsidRPr="00746003">
              <w:rPr>
                <w:color w:val="FF0000"/>
                <w:sz w:val="24"/>
                <w:szCs w:val="24"/>
              </w:rPr>
              <w:t>≤</w:t>
            </w:r>
            <w:r w:rsidR="00746003" w:rsidRPr="00746003">
              <w:rPr>
                <w:rFonts w:hint="eastAsia"/>
                <w:color w:val="FF0000"/>
                <w:sz w:val="24"/>
                <w:szCs w:val="24"/>
              </w:rPr>
              <w:t>100</w:t>
            </w:r>
            <w:r w:rsidR="00746003" w:rsidRPr="00746003">
              <w:rPr>
                <w:color w:val="FF0000"/>
                <w:sz w:val="24"/>
                <w:szCs w:val="24"/>
              </w:rPr>
              <w:t>mg/m</w:t>
            </w:r>
            <w:r w:rsidR="00746003" w:rsidRPr="00746003">
              <w:rPr>
                <w:color w:val="FF0000"/>
                <w:sz w:val="24"/>
                <w:szCs w:val="24"/>
                <w:vertAlign w:val="superscript"/>
              </w:rPr>
              <w:t>3</w:t>
            </w:r>
            <w:r w:rsidR="00746003" w:rsidRPr="00746003">
              <w:rPr>
                <w:color w:val="FF0000"/>
                <w:sz w:val="24"/>
                <w:szCs w:val="24"/>
              </w:rPr>
              <w:t>、颗粒物</w:t>
            </w:r>
            <w:r w:rsidR="00746003" w:rsidRPr="00746003">
              <w:rPr>
                <w:color w:val="FF0000"/>
                <w:sz w:val="24"/>
                <w:szCs w:val="24"/>
              </w:rPr>
              <w:t>≤10mg/m</w:t>
            </w:r>
            <w:r w:rsidR="00746003" w:rsidRPr="00746003">
              <w:rPr>
                <w:color w:val="FF0000"/>
                <w:sz w:val="24"/>
                <w:szCs w:val="24"/>
                <w:vertAlign w:val="superscript"/>
              </w:rPr>
              <w:t>3</w:t>
            </w:r>
            <w:r w:rsidR="00746003" w:rsidRPr="00746003">
              <w:rPr>
                <w:color w:val="FF0000"/>
                <w:sz w:val="24"/>
                <w:szCs w:val="24"/>
              </w:rPr>
              <w:t>）</w:t>
            </w:r>
            <w:r w:rsidR="00746003">
              <w:rPr>
                <w:color w:val="FF0000"/>
                <w:sz w:val="24"/>
                <w:szCs w:val="24"/>
              </w:rPr>
              <w:t>。</w:t>
            </w:r>
          </w:p>
          <w:p w:rsidR="00396F28" w:rsidRPr="002D0A32" w:rsidRDefault="00396F28" w:rsidP="00396F28">
            <w:pPr>
              <w:spacing w:line="360" w:lineRule="auto"/>
              <w:ind w:firstLineChars="200" w:firstLine="480"/>
              <w:rPr>
                <w:sz w:val="24"/>
                <w:szCs w:val="24"/>
              </w:rPr>
            </w:pPr>
            <w:r w:rsidRPr="002D0A32">
              <w:rPr>
                <w:sz w:val="24"/>
                <w:szCs w:val="24"/>
              </w:rPr>
              <w:t>其废气排放源情况见表</w:t>
            </w:r>
            <w:r w:rsidRPr="002D0A32">
              <w:rPr>
                <w:sz w:val="24"/>
                <w:szCs w:val="24"/>
              </w:rPr>
              <w:t>1</w:t>
            </w:r>
            <w:r w:rsidR="00A26FCB" w:rsidRPr="002D0A32">
              <w:rPr>
                <w:sz w:val="24"/>
                <w:szCs w:val="24"/>
              </w:rPr>
              <w:t>1</w:t>
            </w:r>
            <w:r w:rsidR="004F4337" w:rsidRPr="002D0A32">
              <w:rPr>
                <w:sz w:val="24"/>
                <w:szCs w:val="24"/>
              </w:rPr>
              <w:t>和表</w:t>
            </w:r>
            <w:r w:rsidR="004F4337" w:rsidRPr="002D0A32">
              <w:rPr>
                <w:sz w:val="24"/>
                <w:szCs w:val="24"/>
              </w:rPr>
              <w:t>12</w:t>
            </w:r>
            <w:r w:rsidRPr="002D0A32">
              <w:rPr>
                <w:sz w:val="24"/>
                <w:szCs w:val="24"/>
              </w:rPr>
              <w:t>。</w:t>
            </w:r>
          </w:p>
          <w:p w:rsidR="00396F28" w:rsidRPr="002D0A32" w:rsidRDefault="00396F28" w:rsidP="00396F28">
            <w:pPr>
              <w:pStyle w:val="110"/>
              <w:spacing w:line="240" w:lineRule="auto"/>
              <w:ind w:firstLineChars="0" w:firstLine="0"/>
              <w:jc w:val="center"/>
              <w:rPr>
                <w:b/>
                <w:color w:val="auto"/>
              </w:rPr>
            </w:pPr>
            <w:r w:rsidRPr="002D0A32">
              <w:rPr>
                <w:b/>
                <w:color w:val="auto"/>
              </w:rPr>
              <w:t>表</w:t>
            </w:r>
            <w:r w:rsidR="00A26FCB" w:rsidRPr="002D0A32">
              <w:rPr>
                <w:b/>
                <w:color w:val="auto"/>
              </w:rPr>
              <w:t>11</w:t>
            </w:r>
            <w:r w:rsidR="005540AD" w:rsidRPr="002D0A32">
              <w:rPr>
                <w:b/>
                <w:color w:val="auto"/>
              </w:rPr>
              <w:t xml:space="preserve"> </w:t>
            </w:r>
            <w:r w:rsidRPr="002D0A32">
              <w:rPr>
                <w:b/>
                <w:color w:val="auto"/>
              </w:rPr>
              <w:t xml:space="preserve"> </w:t>
            </w:r>
            <w:r w:rsidR="004F4337" w:rsidRPr="002D0A32">
              <w:rPr>
                <w:b/>
                <w:color w:val="auto"/>
              </w:rPr>
              <w:t>项目点源污染物</w:t>
            </w:r>
            <w:r w:rsidR="004F4337" w:rsidRPr="002D0A32">
              <w:rPr>
                <w:b/>
              </w:rPr>
              <w:t>排放源参数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94"/>
              <w:gridCol w:w="715"/>
              <w:gridCol w:w="1075"/>
              <w:gridCol w:w="1000"/>
              <w:gridCol w:w="1132"/>
              <w:gridCol w:w="1331"/>
              <w:gridCol w:w="925"/>
              <w:gridCol w:w="1090"/>
            </w:tblGrid>
            <w:tr w:rsidR="00EF162C" w:rsidRPr="00171505" w:rsidTr="009010F4">
              <w:trPr>
                <w:trHeight w:val="490"/>
                <w:jc w:val="center"/>
              </w:trPr>
              <w:tc>
                <w:tcPr>
                  <w:tcW w:w="0" w:type="auto"/>
                  <w:vAlign w:val="center"/>
                </w:tcPr>
                <w:p w:rsidR="00396F28" w:rsidRPr="00171505" w:rsidRDefault="00396F28" w:rsidP="008D3F28">
                  <w:pPr>
                    <w:jc w:val="center"/>
                    <w:rPr>
                      <w:szCs w:val="21"/>
                    </w:rPr>
                  </w:pPr>
                  <w:r w:rsidRPr="00171505">
                    <w:rPr>
                      <w:szCs w:val="21"/>
                    </w:rPr>
                    <w:t>污染源</w:t>
                  </w:r>
                </w:p>
              </w:tc>
              <w:tc>
                <w:tcPr>
                  <w:tcW w:w="0" w:type="auto"/>
                  <w:vAlign w:val="center"/>
                </w:tcPr>
                <w:p w:rsidR="00396F28" w:rsidRPr="00171505" w:rsidRDefault="00396F28" w:rsidP="008D3F28">
                  <w:pPr>
                    <w:jc w:val="center"/>
                    <w:rPr>
                      <w:szCs w:val="21"/>
                    </w:rPr>
                  </w:pPr>
                  <w:r w:rsidRPr="00171505">
                    <w:rPr>
                      <w:szCs w:val="21"/>
                    </w:rPr>
                    <w:t>污染物</w:t>
                  </w:r>
                </w:p>
              </w:tc>
              <w:tc>
                <w:tcPr>
                  <w:tcW w:w="0" w:type="auto"/>
                  <w:vAlign w:val="center"/>
                </w:tcPr>
                <w:p w:rsidR="00396F28" w:rsidRPr="00171505" w:rsidRDefault="00396F28" w:rsidP="008D3F28">
                  <w:pPr>
                    <w:jc w:val="center"/>
                    <w:rPr>
                      <w:szCs w:val="21"/>
                    </w:rPr>
                  </w:pPr>
                  <w:r w:rsidRPr="00171505">
                    <w:rPr>
                      <w:szCs w:val="21"/>
                    </w:rPr>
                    <w:t>排放速率</w:t>
                  </w:r>
                  <w:r w:rsidRPr="00171505">
                    <w:rPr>
                      <w:szCs w:val="21"/>
                    </w:rPr>
                    <w:t>Kg/h</w:t>
                  </w:r>
                </w:p>
              </w:tc>
              <w:tc>
                <w:tcPr>
                  <w:tcW w:w="0" w:type="auto"/>
                  <w:vAlign w:val="center"/>
                </w:tcPr>
                <w:p w:rsidR="00396F28" w:rsidRPr="00171505" w:rsidRDefault="00396F28" w:rsidP="008D3F28">
                  <w:pPr>
                    <w:jc w:val="center"/>
                    <w:rPr>
                      <w:szCs w:val="21"/>
                    </w:rPr>
                  </w:pPr>
                  <w:r w:rsidRPr="00171505">
                    <w:rPr>
                      <w:szCs w:val="21"/>
                    </w:rPr>
                    <w:t>排气筒高度</w:t>
                  </w:r>
                  <w:r w:rsidRPr="00171505">
                    <w:rPr>
                      <w:szCs w:val="21"/>
                    </w:rPr>
                    <w:t>m</w:t>
                  </w:r>
                </w:p>
              </w:tc>
              <w:tc>
                <w:tcPr>
                  <w:tcW w:w="0" w:type="auto"/>
                  <w:vAlign w:val="center"/>
                </w:tcPr>
                <w:p w:rsidR="00396F28" w:rsidRPr="00171505" w:rsidRDefault="00396F28" w:rsidP="008D3F28">
                  <w:pPr>
                    <w:jc w:val="center"/>
                    <w:rPr>
                      <w:szCs w:val="21"/>
                    </w:rPr>
                  </w:pPr>
                  <w:r w:rsidRPr="00171505">
                    <w:rPr>
                      <w:szCs w:val="21"/>
                    </w:rPr>
                    <w:t>排气筒出口内径</w:t>
                  </w:r>
                  <w:r w:rsidRPr="00171505">
                    <w:rPr>
                      <w:szCs w:val="21"/>
                    </w:rPr>
                    <w:t>m</w:t>
                  </w:r>
                </w:p>
              </w:tc>
              <w:tc>
                <w:tcPr>
                  <w:tcW w:w="0" w:type="auto"/>
                  <w:vAlign w:val="center"/>
                </w:tcPr>
                <w:p w:rsidR="00396F28" w:rsidRPr="00171505" w:rsidRDefault="00396F28" w:rsidP="008D3F28">
                  <w:pPr>
                    <w:jc w:val="center"/>
                    <w:rPr>
                      <w:szCs w:val="21"/>
                    </w:rPr>
                  </w:pPr>
                  <w:r w:rsidRPr="00171505">
                    <w:rPr>
                      <w:szCs w:val="21"/>
                    </w:rPr>
                    <w:t>废气排放量</w:t>
                  </w:r>
                  <w:r w:rsidRPr="00171505">
                    <w:rPr>
                      <w:szCs w:val="21"/>
                    </w:rPr>
                    <w:t>m</w:t>
                  </w:r>
                  <w:r w:rsidRPr="00171505">
                    <w:rPr>
                      <w:szCs w:val="21"/>
                      <w:vertAlign w:val="superscript"/>
                    </w:rPr>
                    <w:t>3</w:t>
                  </w:r>
                  <w:r w:rsidRPr="00171505">
                    <w:rPr>
                      <w:szCs w:val="21"/>
                    </w:rPr>
                    <w:t>/h</w:t>
                  </w:r>
                </w:p>
              </w:tc>
              <w:tc>
                <w:tcPr>
                  <w:tcW w:w="0" w:type="auto"/>
                  <w:vAlign w:val="center"/>
                </w:tcPr>
                <w:p w:rsidR="00396F28" w:rsidRPr="00171505" w:rsidRDefault="00396F28" w:rsidP="008D3F28">
                  <w:pPr>
                    <w:jc w:val="center"/>
                    <w:rPr>
                      <w:szCs w:val="21"/>
                    </w:rPr>
                  </w:pPr>
                  <w:r w:rsidRPr="00171505">
                    <w:rPr>
                      <w:szCs w:val="21"/>
                    </w:rPr>
                    <w:t>烟气温度</w:t>
                  </w:r>
                  <w:r w:rsidRPr="00171505">
                    <w:rPr>
                      <w:szCs w:val="21"/>
                    </w:rPr>
                    <w:t>℃</w:t>
                  </w:r>
                </w:p>
              </w:tc>
              <w:tc>
                <w:tcPr>
                  <w:tcW w:w="0" w:type="auto"/>
                  <w:vAlign w:val="center"/>
                </w:tcPr>
                <w:p w:rsidR="00396F28" w:rsidRPr="00171505" w:rsidRDefault="00396F28" w:rsidP="008D3F28">
                  <w:pPr>
                    <w:jc w:val="center"/>
                    <w:rPr>
                      <w:szCs w:val="21"/>
                    </w:rPr>
                  </w:pPr>
                  <w:r w:rsidRPr="00171505">
                    <w:rPr>
                      <w:szCs w:val="21"/>
                    </w:rPr>
                    <w:t>标准值</w:t>
                  </w:r>
                  <w:r w:rsidRPr="00171505">
                    <w:rPr>
                      <w:szCs w:val="21"/>
                    </w:rPr>
                    <w:t>mg/m</w:t>
                  </w:r>
                  <w:r w:rsidRPr="00171505">
                    <w:rPr>
                      <w:szCs w:val="21"/>
                      <w:vertAlign w:val="superscript"/>
                    </w:rPr>
                    <w:t>3</w:t>
                  </w:r>
                </w:p>
              </w:tc>
            </w:tr>
            <w:tr w:rsidR="00EF162C" w:rsidRPr="00171505" w:rsidTr="009010F4">
              <w:trPr>
                <w:trHeight w:val="255"/>
                <w:jc w:val="center"/>
              </w:trPr>
              <w:tc>
                <w:tcPr>
                  <w:tcW w:w="0" w:type="auto"/>
                  <w:vAlign w:val="center"/>
                </w:tcPr>
                <w:p w:rsidR="00396F28" w:rsidRPr="00171505" w:rsidRDefault="00171505" w:rsidP="00EF162C">
                  <w:pPr>
                    <w:jc w:val="center"/>
                    <w:rPr>
                      <w:bCs/>
                      <w:szCs w:val="21"/>
                    </w:rPr>
                  </w:pPr>
                  <w:r>
                    <w:rPr>
                      <w:szCs w:val="21"/>
                    </w:rPr>
                    <w:t>水泥仓</w:t>
                  </w:r>
                  <w:r w:rsidR="00385892" w:rsidRPr="00171505">
                    <w:rPr>
                      <w:szCs w:val="21"/>
                    </w:rPr>
                    <w:t>、</w:t>
                  </w:r>
                  <w:r>
                    <w:rPr>
                      <w:szCs w:val="21"/>
                    </w:rPr>
                    <w:t>破碎</w:t>
                  </w:r>
                  <w:r w:rsidR="00385892" w:rsidRPr="00171505">
                    <w:rPr>
                      <w:szCs w:val="21"/>
                    </w:rPr>
                    <w:t>、</w:t>
                  </w:r>
                  <w:r w:rsidR="00EF162C">
                    <w:rPr>
                      <w:szCs w:val="21"/>
                    </w:rPr>
                    <w:t>磨细、切割</w:t>
                  </w:r>
                  <w:r w:rsidR="00A26FCB" w:rsidRPr="00171505">
                    <w:rPr>
                      <w:bCs/>
                      <w:szCs w:val="21"/>
                    </w:rPr>
                    <w:t>过程</w:t>
                  </w:r>
                </w:p>
              </w:tc>
              <w:tc>
                <w:tcPr>
                  <w:tcW w:w="0" w:type="auto"/>
                  <w:vAlign w:val="center"/>
                </w:tcPr>
                <w:p w:rsidR="00396F28" w:rsidRPr="00171505" w:rsidRDefault="00A26FCB" w:rsidP="008D3F28">
                  <w:pPr>
                    <w:jc w:val="center"/>
                    <w:rPr>
                      <w:szCs w:val="21"/>
                    </w:rPr>
                  </w:pPr>
                  <w:r w:rsidRPr="00171505">
                    <w:rPr>
                      <w:szCs w:val="21"/>
                    </w:rPr>
                    <w:t>颗粒物</w:t>
                  </w:r>
                </w:p>
              </w:tc>
              <w:tc>
                <w:tcPr>
                  <w:tcW w:w="0" w:type="auto"/>
                  <w:vAlign w:val="center"/>
                </w:tcPr>
                <w:p w:rsidR="00396F28" w:rsidRPr="00171505" w:rsidRDefault="00396F28" w:rsidP="00EF162C">
                  <w:pPr>
                    <w:jc w:val="center"/>
                    <w:rPr>
                      <w:szCs w:val="21"/>
                    </w:rPr>
                  </w:pPr>
                  <w:r w:rsidRPr="00171505">
                    <w:rPr>
                      <w:szCs w:val="21"/>
                    </w:rPr>
                    <w:t>0.0</w:t>
                  </w:r>
                  <w:r w:rsidR="00EF162C">
                    <w:rPr>
                      <w:rFonts w:hint="eastAsia"/>
                      <w:szCs w:val="21"/>
                    </w:rPr>
                    <w:t>19</w:t>
                  </w:r>
                </w:p>
              </w:tc>
              <w:tc>
                <w:tcPr>
                  <w:tcW w:w="0" w:type="auto"/>
                  <w:vAlign w:val="center"/>
                </w:tcPr>
                <w:p w:rsidR="00396F28" w:rsidRPr="00171505" w:rsidRDefault="00396F28" w:rsidP="008D3F28">
                  <w:pPr>
                    <w:jc w:val="center"/>
                    <w:rPr>
                      <w:szCs w:val="21"/>
                    </w:rPr>
                  </w:pPr>
                  <w:r w:rsidRPr="00171505">
                    <w:rPr>
                      <w:szCs w:val="21"/>
                    </w:rPr>
                    <w:t>15</w:t>
                  </w:r>
                </w:p>
              </w:tc>
              <w:tc>
                <w:tcPr>
                  <w:tcW w:w="0" w:type="auto"/>
                  <w:vAlign w:val="center"/>
                </w:tcPr>
                <w:p w:rsidR="00396F28" w:rsidRPr="00171505" w:rsidRDefault="00396F28" w:rsidP="008D3F28">
                  <w:pPr>
                    <w:jc w:val="center"/>
                    <w:rPr>
                      <w:szCs w:val="21"/>
                    </w:rPr>
                  </w:pPr>
                  <w:r w:rsidRPr="00171505">
                    <w:rPr>
                      <w:szCs w:val="21"/>
                    </w:rPr>
                    <w:t>0.</w:t>
                  </w:r>
                  <w:r w:rsidR="00385892" w:rsidRPr="00171505">
                    <w:rPr>
                      <w:szCs w:val="21"/>
                    </w:rPr>
                    <w:t>3</w:t>
                  </w:r>
                </w:p>
              </w:tc>
              <w:tc>
                <w:tcPr>
                  <w:tcW w:w="0" w:type="auto"/>
                  <w:vAlign w:val="center"/>
                </w:tcPr>
                <w:p w:rsidR="00396F28" w:rsidRPr="00171505" w:rsidRDefault="003B4D52" w:rsidP="008D3F28">
                  <w:pPr>
                    <w:jc w:val="center"/>
                    <w:rPr>
                      <w:szCs w:val="21"/>
                    </w:rPr>
                  </w:pPr>
                  <w:r w:rsidRPr="00171505">
                    <w:rPr>
                      <w:szCs w:val="21"/>
                    </w:rPr>
                    <w:t>5</w:t>
                  </w:r>
                  <w:r w:rsidR="00EF162C">
                    <w:rPr>
                      <w:rFonts w:hint="eastAsia"/>
                      <w:szCs w:val="21"/>
                    </w:rPr>
                    <w:t>0</w:t>
                  </w:r>
                  <w:r w:rsidR="00396F28" w:rsidRPr="00171505">
                    <w:rPr>
                      <w:szCs w:val="21"/>
                    </w:rPr>
                    <w:t>0</w:t>
                  </w:r>
                  <w:r w:rsidR="00A26FCB" w:rsidRPr="00171505">
                    <w:rPr>
                      <w:szCs w:val="21"/>
                    </w:rPr>
                    <w:t>0</w:t>
                  </w:r>
                </w:p>
              </w:tc>
              <w:tc>
                <w:tcPr>
                  <w:tcW w:w="0" w:type="auto"/>
                  <w:vAlign w:val="center"/>
                </w:tcPr>
                <w:p w:rsidR="00396F28" w:rsidRPr="00171505" w:rsidRDefault="00A26FCB" w:rsidP="008D3F28">
                  <w:pPr>
                    <w:jc w:val="center"/>
                    <w:rPr>
                      <w:szCs w:val="21"/>
                    </w:rPr>
                  </w:pPr>
                  <w:r w:rsidRPr="00171505">
                    <w:rPr>
                      <w:szCs w:val="21"/>
                    </w:rPr>
                    <w:t>25</w:t>
                  </w:r>
                </w:p>
              </w:tc>
              <w:tc>
                <w:tcPr>
                  <w:tcW w:w="0" w:type="auto"/>
                  <w:vAlign w:val="center"/>
                </w:tcPr>
                <w:p w:rsidR="00396F28" w:rsidRPr="00171505" w:rsidRDefault="007F25D3" w:rsidP="008D3F28">
                  <w:pPr>
                    <w:jc w:val="center"/>
                    <w:rPr>
                      <w:szCs w:val="21"/>
                    </w:rPr>
                  </w:pPr>
                  <w:r w:rsidRPr="00171505">
                    <w:rPr>
                      <w:szCs w:val="21"/>
                    </w:rPr>
                    <w:t>0.45</w:t>
                  </w:r>
                </w:p>
              </w:tc>
            </w:tr>
            <w:tr w:rsidR="00F43823" w:rsidRPr="00171505" w:rsidTr="009010F4">
              <w:trPr>
                <w:trHeight w:val="255"/>
                <w:jc w:val="center"/>
              </w:trPr>
              <w:tc>
                <w:tcPr>
                  <w:tcW w:w="0" w:type="auto"/>
                  <w:vMerge w:val="restart"/>
                  <w:vAlign w:val="center"/>
                </w:tcPr>
                <w:p w:rsidR="00F43823" w:rsidRPr="00782459" w:rsidRDefault="00F43823" w:rsidP="00EF162C">
                  <w:pPr>
                    <w:jc w:val="center"/>
                    <w:rPr>
                      <w:szCs w:val="21"/>
                    </w:rPr>
                  </w:pPr>
                  <w:r w:rsidRPr="00782459">
                    <w:rPr>
                      <w:szCs w:val="21"/>
                    </w:rPr>
                    <w:t>天燃气锅炉</w:t>
                  </w:r>
                </w:p>
              </w:tc>
              <w:tc>
                <w:tcPr>
                  <w:tcW w:w="0" w:type="auto"/>
                  <w:vAlign w:val="center"/>
                </w:tcPr>
                <w:p w:rsidR="00F43823" w:rsidRPr="00782459" w:rsidRDefault="00F43823" w:rsidP="008D3F28">
                  <w:pPr>
                    <w:jc w:val="center"/>
                    <w:rPr>
                      <w:szCs w:val="21"/>
                    </w:rPr>
                  </w:pPr>
                  <w:r w:rsidRPr="00782459">
                    <w:rPr>
                      <w:szCs w:val="21"/>
                    </w:rPr>
                    <w:t>二氧化硫</w:t>
                  </w:r>
                </w:p>
              </w:tc>
              <w:tc>
                <w:tcPr>
                  <w:tcW w:w="0" w:type="auto"/>
                  <w:vAlign w:val="center"/>
                </w:tcPr>
                <w:p w:rsidR="00F43823" w:rsidRPr="00782459" w:rsidRDefault="00F43823" w:rsidP="00EF162C">
                  <w:pPr>
                    <w:jc w:val="center"/>
                    <w:rPr>
                      <w:szCs w:val="21"/>
                    </w:rPr>
                  </w:pPr>
                  <w:r w:rsidRPr="00782459">
                    <w:rPr>
                      <w:rFonts w:hint="eastAsia"/>
                      <w:szCs w:val="21"/>
                    </w:rPr>
                    <w:t>0.421</w:t>
                  </w:r>
                </w:p>
              </w:tc>
              <w:tc>
                <w:tcPr>
                  <w:tcW w:w="0" w:type="auto"/>
                  <w:vMerge w:val="restart"/>
                  <w:vAlign w:val="center"/>
                </w:tcPr>
                <w:p w:rsidR="00F43823" w:rsidRPr="00782459" w:rsidRDefault="00F43823" w:rsidP="008D3F28">
                  <w:pPr>
                    <w:jc w:val="center"/>
                    <w:rPr>
                      <w:szCs w:val="21"/>
                    </w:rPr>
                  </w:pPr>
                  <w:r w:rsidRPr="00782459">
                    <w:rPr>
                      <w:rFonts w:hint="eastAsia"/>
                      <w:szCs w:val="21"/>
                    </w:rPr>
                    <w:t>15m</w:t>
                  </w:r>
                </w:p>
              </w:tc>
              <w:tc>
                <w:tcPr>
                  <w:tcW w:w="0" w:type="auto"/>
                  <w:vMerge w:val="restart"/>
                  <w:vAlign w:val="center"/>
                </w:tcPr>
                <w:p w:rsidR="00F43823" w:rsidRPr="00782459" w:rsidRDefault="00F43823" w:rsidP="008D3F28">
                  <w:pPr>
                    <w:jc w:val="center"/>
                    <w:rPr>
                      <w:szCs w:val="21"/>
                    </w:rPr>
                  </w:pPr>
                  <w:r w:rsidRPr="00782459">
                    <w:rPr>
                      <w:rFonts w:hint="eastAsia"/>
                      <w:szCs w:val="21"/>
                    </w:rPr>
                    <w:t>0.6</w:t>
                  </w:r>
                </w:p>
              </w:tc>
              <w:tc>
                <w:tcPr>
                  <w:tcW w:w="0" w:type="auto"/>
                  <w:vMerge w:val="restart"/>
                  <w:vAlign w:val="center"/>
                </w:tcPr>
                <w:p w:rsidR="00F43823" w:rsidRPr="00782459" w:rsidRDefault="00F43823" w:rsidP="008D3F28">
                  <w:pPr>
                    <w:jc w:val="center"/>
                    <w:rPr>
                      <w:szCs w:val="21"/>
                    </w:rPr>
                  </w:pPr>
                  <w:r w:rsidRPr="00782459">
                    <w:rPr>
                      <w:rFonts w:hint="eastAsia"/>
                      <w:szCs w:val="21"/>
                    </w:rPr>
                    <w:t>14275.88</w:t>
                  </w:r>
                </w:p>
              </w:tc>
              <w:tc>
                <w:tcPr>
                  <w:tcW w:w="0" w:type="auto"/>
                  <w:vMerge w:val="restart"/>
                  <w:vAlign w:val="center"/>
                </w:tcPr>
                <w:p w:rsidR="00F43823" w:rsidRPr="00782459" w:rsidRDefault="00F43823" w:rsidP="008D3F28">
                  <w:pPr>
                    <w:jc w:val="center"/>
                    <w:rPr>
                      <w:szCs w:val="21"/>
                    </w:rPr>
                  </w:pPr>
                  <w:r w:rsidRPr="00782459">
                    <w:rPr>
                      <w:rFonts w:hint="eastAsia"/>
                      <w:szCs w:val="21"/>
                    </w:rPr>
                    <w:t>100</w:t>
                  </w:r>
                </w:p>
              </w:tc>
              <w:tc>
                <w:tcPr>
                  <w:tcW w:w="0" w:type="auto"/>
                  <w:vAlign w:val="center"/>
                </w:tcPr>
                <w:p w:rsidR="00F43823" w:rsidRPr="00782459" w:rsidRDefault="00F43823" w:rsidP="008D3F28">
                  <w:pPr>
                    <w:jc w:val="center"/>
                    <w:rPr>
                      <w:szCs w:val="21"/>
                    </w:rPr>
                  </w:pPr>
                  <w:r w:rsidRPr="00782459">
                    <w:rPr>
                      <w:rFonts w:hint="eastAsia"/>
                      <w:szCs w:val="21"/>
                    </w:rPr>
                    <w:t>0.15</w:t>
                  </w:r>
                </w:p>
              </w:tc>
            </w:tr>
            <w:tr w:rsidR="00F43823" w:rsidRPr="00171505" w:rsidTr="009010F4">
              <w:trPr>
                <w:trHeight w:val="255"/>
                <w:jc w:val="center"/>
              </w:trPr>
              <w:tc>
                <w:tcPr>
                  <w:tcW w:w="0" w:type="auto"/>
                  <w:vMerge/>
                  <w:vAlign w:val="center"/>
                </w:tcPr>
                <w:p w:rsidR="00F43823" w:rsidRPr="00782459" w:rsidRDefault="00F43823" w:rsidP="00EF162C">
                  <w:pPr>
                    <w:jc w:val="center"/>
                    <w:rPr>
                      <w:szCs w:val="21"/>
                    </w:rPr>
                  </w:pPr>
                </w:p>
              </w:tc>
              <w:tc>
                <w:tcPr>
                  <w:tcW w:w="0" w:type="auto"/>
                  <w:vAlign w:val="center"/>
                </w:tcPr>
                <w:p w:rsidR="00F43823" w:rsidRPr="00782459" w:rsidRDefault="00F43823" w:rsidP="008D3F28">
                  <w:pPr>
                    <w:jc w:val="center"/>
                    <w:rPr>
                      <w:szCs w:val="21"/>
                    </w:rPr>
                  </w:pPr>
                  <w:r w:rsidRPr="00782459">
                    <w:rPr>
                      <w:szCs w:val="21"/>
                    </w:rPr>
                    <w:t>氮氧化物</w:t>
                  </w:r>
                </w:p>
              </w:tc>
              <w:tc>
                <w:tcPr>
                  <w:tcW w:w="0" w:type="auto"/>
                  <w:vAlign w:val="center"/>
                </w:tcPr>
                <w:p w:rsidR="00F43823" w:rsidRPr="00782459" w:rsidRDefault="00F43823" w:rsidP="00EF162C">
                  <w:pPr>
                    <w:jc w:val="center"/>
                    <w:rPr>
                      <w:szCs w:val="21"/>
                    </w:rPr>
                  </w:pPr>
                  <w:r w:rsidRPr="00782459">
                    <w:rPr>
                      <w:rFonts w:hint="eastAsia"/>
                      <w:szCs w:val="21"/>
                    </w:rPr>
                    <w:t>1.175</w:t>
                  </w:r>
                </w:p>
              </w:tc>
              <w:tc>
                <w:tcPr>
                  <w:tcW w:w="0" w:type="auto"/>
                  <w:vMerge/>
                  <w:vAlign w:val="center"/>
                </w:tcPr>
                <w:p w:rsidR="00F43823" w:rsidRPr="00782459" w:rsidRDefault="00F43823" w:rsidP="008D3F28">
                  <w:pPr>
                    <w:jc w:val="center"/>
                    <w:rPr>
                      <w:szCs w:val="21"/>
                    </w:rPr>
                  </w:pPr>
                </w:p>
              </w:tc>
              <w:tc>
                <w:tcPr>
                  <w:tcW w:w="0" w:type="auto"/>
                  <w:vMerge/>
                  <w:vAlign w:val="center"/>
                </w:tcPr>
                <w:p w:rsidR="00F43823" w:rsidRPr="00782459" w:rsidRDefault="00F43823" w:rsidP="008D3F28">
                  <w:pPr>
                    <w:jc w:val="center"/>
                    <w:rPr>
                      <w:szCs w:val="21"/>
                    </w:rPr>
                  </w:pPr>
                </w:p>
              </w:tc>
              <w:tc>
                <w:tcPr>
                  <w:tcW w:w="0" w:type="auto"/>
                  <w:vMerge/>
                  <w:vAlign w:val="center"/>
                </w:tcPr>
                <w:p w:rsidR="00F43823" w:rsidRPr="00782459" w:rsidRDefault="00F43823" w:rsidP="008D3F28">
                  <w:pPr>
                    <w:jc w:val="center"/>
                    <w:rPr>
                      <w:szCs w:val="21"/>
                    </w:rPr>
                  </w:pPr>
                </w:p>
              </w:tc>
              <w:tc>
                <w:tcPr>
                  <w:tcW w:w="0" w:type="auto"/>
                  <w:vMerge/>
                  <w:vAlign w:val="center"/>
                </w:tcPr>
                <w:p w:rsidR="00F43823" w:rsidRPr="00782459" w:rsidRDefault="00F43823" w:rsidP="008D3F28">
                  <w:pPr>
                    <w:jc w:val="center"/>
                    <w:rPr>
                      <w:szCs w:val="21"/>
                    </w:rPr>
                  </w:pPr>
                </w:p>
              </w:tc>
              <w:tc>
                <w:tcPr>
                  <w:tcW w:w="0" w:type="auto"/>
                  <w:vAlign w:val="center"/>
                </w:tcPr>
                <w:p w:rsidR="00F43823" w:rsidRPr="00782459" w:rsidRDefault="00F43823" w:rsidP="008D3F28">
                  <w:pPr>
                    <w:jc w:val="center"/>
                    <w:rPr>
                      <w:szCs w:val="21"/>
                    </w:rPr>
                  </w:pPr>
                  <w:r w:rsidRPr="00782459">
                    <w:rPr>
                      <w:rFonts w:hint="eastAsia"/>
                      <w:szCs w:val="21"/>
                    </w:rPr>
                    <w:t>0.08</w:t>
                  </w:r>
                </w:p>
              </w:tc>
            </w:tr>
            <w:tr w:rsidR="00F43823" w:rsidRPr="00171505" w:rsidTr="009010F4">
              <w:trPr>
                <w:trHeight w:val="255"/>
                <w:jc w:val="center"/>
              </w:trPr>
              <w:tc>
                <w:tcPr>
                  <w:tcW w:w="0" w:type="auto"/>
                  <w:vMerge/>
                  <w:vAlign w:val="center"/>
                </w:tcPr>
                <w:p w:rsidR="00F43823" w:rsidRPr="00782459" w:rsidRDefault="00F43823" w:rsidP="00EF162C">
                  <w:pPr>
                    <w:jc w:val="center"/>
                    <w:rPr>
                      <w:szCs w:val="21"/>
                    </w:rPr>
                  </w:pPr>
                </w:p>
              </w:tc>
              <w:tc>
                <w:tcPr>
                  <w:tcW w:w="0" w:type="auto"/>
                  <w:vAlign w:val="center"/>
                </w:tcPr>
                <w:p w:rsidR="00F43823" w:rsidRPr="00782459" w:rsidRDefault="00F43823" w:rsidP="008D3F28">
                  <w:pPr>
                    <w:jc w:val="center"/>
                    <w:rPr>
                      <w:szCs w:val="21"/>
                    </w:rPr>
                  </w:pPr>
                  <w:r w:rsidRPr="00782459">
                    <w:rPr>
                      <w:szCs w:val="21"/>
                    </w:rPr>
                    <w:t>颗粒物</w:t>
                  </w:r>
                </w:p>
              </w:tc>
              <w:tc>
                <w:tcPr>
                  <w:tcW w:w="0" w:type="auto"/>
                  <w:vAlign w:val="center"/>
                </w:tcPr>
                <w:p w:rsidR="00F43823" w:rsidRPr="00782459" w:rsidRDefault="00F43823" w:rsidP="00EF162C">
                  <w:pPr>
                    <w:jc w:val="center"/>
                    <w:rPr>
                      <w:szCs w:val="21"/>
                    </w:rPr>
                  </w:pPr>
                  <w:r w:rsidRPr="00782459">
                    <w:rPr>
                      <w:rFonts w:hint="eastAsia"/>
                      <w:szCs w:val="21"/>
                    </w:rPr>
                    <w:t>0.104</w:t>
                  </w:r>
                </w:p>
              </w:tc>
              <w:tc>
                <w:tcPr>
                  <w:tcW w:w="0" w:type="auto"/>
                  <w:vMerge/>
                  <w:vAlign w:val="center"/>
                </w:tcPr>
                <w:p w:rsidR="00F43823" w:rsidRPr="00782459" w:rsidRDefault="00F43823" w:rsidP="008D3F28">
                  <w:pPr>
                    <w:jc w:val="center"/>
                    <w:rPr>
                      <w:szCs w:val="21"/>
                    </w:rPr>
                  </w:pPr>
                </w:p>
              </w:tc>
              <w:tc>
                <w:tcPr>
                  <w:tcW w:w="0" w:type="auto"/>
                  <w:vMerge/>
                  <w:vAlign w:val="center"/>
                </w:tcPr>
                <w:p w:rsidR="00F43823" w:rsidRPr="00782459" w:rsidRDefault="00F43823" w:rsidP="008D3F28">
                  <w:pPr>
                    <w:jc w:val="center"/>
                    <w:rPr>
                      <w:szCs w:val="21"/>
                    </w:rPr>
                  </w:pPr>
                </w:p>
              </w:tc>
              <w:tc>
                <w:tcPr>
                  <w:tcW w:w="0" w:type="auto"/>
                  <w:vMerge/>
                  <w:vAlign w:val="center"/>
                </w:tcPr>
                <w:p w:rsidR="00F43823" w:rsidRPr="00782459" w:rsidRDefault="00F43823" w:rsidP="008D3F28">
                  <w:pPr>
                    <w:jc w:val="center"/>
                    <w:rPr>
                      <w:szCs w:val="21"/>
                    </w:rPr>
                  </w:pPr>
                </w:p>
              </w:tc>
              <w:tc>
                <w:tcPr>
                  <w:tcW w:w="0" w:type="auto"/>
                  <w:vMerge/>
                  <w:vAlign w:val="center"/>
                </w:tcPr>
                <w:p w:rsidR="00F43823" w:rsidRPr="00782459" w:rsidRDefault="00F43823" w:rsidP="008D3F28">
                  <w:pPr>
                    <w:jc w:val="center"/>
                    <w:rPr>
                      <w:szCs w:val="21"/>
                    </w:rPr>
                  </w:pPr>
                </w:p>
              </w:tc>
              <w:tc>
                <w:tcPr>
                  <w:tcW w:w="0" w:type="auto"/>
                  <w:vAlign w:val="center"/>
                </w:tcPr>
                <w:p w:rsidR="00F43823" w:rsidRPr="00782459" w:rsidRDefault="00F43823" w:rsidP="008D3F28">
                  <w:pPr>
                    <w:jc w:val="center"/>
                    <w:rPr>
                      <w:szCs w:val="21"/>
                    </w:rPr>
                  </w:pPr>
                  <w:r w:rsidRPr="00782459">
                    <w:rPr>
                      <w:rFonts w:hint="eastAsia"/>
                      <w:szCs w:val="21"/>
                    </w:rPr>
                    <w:t>0.45</w:t>
                  </w:r>
                </w:p>
              </w:tc>
            </w:tr>
          </w:tbl>
          <w:p w:rsidR="004F4337" w:rsidRPr="002D0A32" w:rsidRDefault="004F4337" w:rsidP="004F4337">
            <w:pPr>
              <w:tabs>
                <w:tab w:val="left" w:pos="6120"/>
                <w:tab w:val="left" w:pos="6840"/>
              </w:tabs>
              <w:spacing w:line="120" w:lineRule="auto"/>
              <w:jc w:val="center"/>
              <w:rPr>
                <w:sz w:val="24"/>
                <w:szCs w:val="24"/>
              </w:rPr>
            </w:pPr>
          </w:p>
          <w:p w:rsidR="004F4337" w:rsidRPr="002D0A32" w:rsidRDefault="004F4337" w:rsidP="004F4337">
            <w:pPr>
              <w:pStyle w:val="afa"/>
              <w:spacing w:after="0"/>
              <w:ind w:firstLineChars="0" w:firstLine="0"/>
              <w:jc w:val="center"/>
              <w:rPr>
                <w:color w:val="FF0000"/>
                <w:sz w:val="24"/>
                <w:szCs w:val="24"/>
              </w:rPr>
            </w:pPr>
            <w:r w:rsidRPr="002D0A32">
              <w:rPr>
                <w:b/>
                <w:sz w:val="24"/>
                <w:szCs w:val="24"/>
              </w:rPr>
              <w:lastRenderedPageBreak/>
              <w:t>表</w:t>
            </w:r>
            <w:r w:rsidRPr="002D0A32">
              <w:rPr>
                <w:b/>
                <w:sz w:val="24"/>
                <w:szCs w:val="24"/>
              </w:rPr>
              <w:t xml:space="preserve">12  </w:t>
            </w:r>
            <w:r w:rsidRPr="002D0A32">
              <w:rPr>
                <w:b/>
                <w:sz w:val="24"/>
                <w:szCs w:val="24"/>
              </w:rPr>
              <w:t>项目面源污染物排放源参数</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tblPr>
            <w:tblGrid>
              <w:gridCol w:w="1367"/>
              <w:gridCol w:w="671"/>
              <w:gridCol w:w="1201"/>
              <w:gridCol w:w="1054"/>
              <w:gridCol w:w="1313"/>
              <w:gridCol w:w="1300"/>
              <w:gridCol w:w="917"/>
              <w:gridCol w:w="1219"/>
            </w:tblGrid>
            <w:tr w:rsidR="004F4337" w:rsidRPr="00EF162C" w:rsidTr="00647028">
              <w:trPr>
                <w:trHeight w:val="490"/>
                <w:jc w:val="center"/>
              </w:trPr>
              <w:tc>
                <w:tcPr>
                  <w:tcW w:w="756" w:type="pct"/>
                  <w:vAlign w:val="center"/>
                </w:tcPr>
                <w:p w:rsidR="004F4337" w:rsidRPr="00EF162C" w:rsidRDefault="004F4337" w:rsidP="00647028">
                  <w:pPr>
                    <w:jc w:val="center"/>
                    <w:rPr>
                      <w:szCs w:val="21"/>
                    </w:rPr>
                  </w:pPr>
                  <w:r w:rsidRPr="00EF162C">
                    <w:rPr>
                      <w:szCs w:val="21"/>
                    </w:rPr>
                    <w:t>污染源</w:t>
                  </w:r>
                </w:p>
              </w:tc>
              <w:tc>
                <w:tcPr>
                  <w:tcW w:w="371" w:type="pct"/>
                  <w:vAlign w:val="center"/>
                </w:tcPr>
                <w:p w:rsidR="004F4337" w:rsidRPr="00EF162C" w:rsidRDefault="004F4337" w:rsidP="00647028">
                  <w:pPr>
                    <w:jc w:val="center"/>
                    <w:rPr>
                      <w:szCs w:val="21"/>
                    </w:rPr>
                  </w:pPr>
                  <w:r w:rsidRPr="00EF162C">
                    <w:rPr>
                      <w:szCs w:val="21"/>
                    </w:rPr>
                    <w:t>污染物</w:t>
                  </w:r>
                </w:p>
              </w:tc>
              <w:tc>
                <w:tcPr>
                  <w:tcW w:w="664" w:type="pct"/>
                  <w:vAlign w:val="center"/>
                </w:tcPr>
                <w:p w:rsidR="004F4337" w:rsidRPr="00EF162C" w:rsidRDefault="004F4337" w:rsidP="00647028">
                  <w:pPr>
                    <w:jc w:val="center"/>
                    <w:rPr>
                      <w:szCs w:val="21"/>
                    </w:rPr>
                  </w:pPr>
                  <w:r w:rsidRPr="00EF162C">
                    <w:rPr>
                      <w:szCs w:val="21"/>
                    </w:rPr>
                    <w:t>面源长度</w:t>
                  </w:r>
                  <w:r w:rsidRPr="00EF162C">
                    <w:rPr>
                      <w:szCs w:val="21"/>
                    </w:rPr>
                    <w:t>m</w:t>
                  </w:r>
                </w:p>
              </w:tc>
              <w:tc>
                <w:tcPr>
                  <w:tcW w:w="583" w:type="pct"/>
                  <w:vAlign w:val="center"/>
                </w:tcPr>
                <w:p w:rsidR="004F4337" w:rsidRPr="00EF162C" w:rsidRDefault="004F4337" w:rsidP="00647028">
                  <w:pPr>
                    <w:jc w:val="center"/>
                    <w:rPr>
                      <w:szCs w:val="21"/>
                    </w:rPr>
                  </w:pPr>
                  <w:r w:rsidRPr="00EF162C">
                    <w:rPr>
                      <w:szCs w:val="21"/>
                    </w:rPr>
                    <w:t>面源宽度</w:t>
                  </w:r>
                  <w:r w:rsidRPr="00EF162C">
                    <w:rPr>
                      <w:szCs w:val="21"/>
                    </w:rPr>
                    <w:t>m</w:t>
                  </w:r>
                </w:p>
              </w:tc>
              <w:tc>
                <w:tcPr>
                  <w:tcW w:w="726" w:type="pct"/>
                  <w:vAlign w:val="center"/>
                </w:tcPr>
                <w:p w:rsidR="004F4337" w:rsidRPr="00EF162C" w:rsidRDefault="004F4337" w:rsidP="00647028">
                  <w:pPr>
                    <w:jc w:val="center"/>
                    <w:rPr>
                      <w:szCs w:val="21"/>
                    </w:rPr>
                  </w:pPr>
                  <w:r w:rsidRPr="00EF162C">
                    <w:rPr>
                      <w:szCs w:val="21"/>
                    </w:rPr>
                    <w:t>面源有限高度</w:t>
                  </w:r>
                  <w:r w:rsidRPr="00EF162C">
                    <w:rPr>
                      <w:szCs w:val="21"/>
                    </w:rPr>
                    <w:t>m</w:t>
                  </w:r>
                </w:p>
              </w:tc>
              <w:tc>
                <w:tcPr>
                  <w:tcW w:w="719" w:type="pct"/>
                  <w:vAlign w:val="center"/>
                </w:tcPr>
                <w:p w:rsidR="004F4337" w:rsidRPr="00EF162C" w:rsidRDefault="004F4337" w:rsidP="00647028">
                  <w:pPr>
                    <w:jc w:val="center"/>
                    <w:rPr>
                      <w:szCs w:val="21"/>
                    </w:rPr>
                  </w:pPr>
                  <w:r w:rsidRPr="00EF162C">
                    <w:rPr>
                      <w:szCs w:val="21"/>
                    </w:rPr>
                    <w:t>排放速率</w:t>
                  </w:r>
                  <w:r w:rsidRPr="00EF162C">
                    <w:rPr>
                      <w:szCs w:val="21"/>
                    </w:rPr>
                    <w:t>Kg/h</w:t>
                  </w:r>
                </w:p>
              </w:tc>
              <w:tc>
                <w:tcPr>
                  <w:tcW w:w="507" w:type="pct"/>
                  <w:vAlign w:val="center"/>
                </w:tcPr>
                <w:p w:rsidR="004F4337" w:rsidRPr="00EF162C" w:rsidRDefault="004F4337" w:rsidP="00647028">
                  <w:pPr>
                    <w:jc w:val="center"/>
                    <w:rPr>
                      <w:szCs w:val="21"/>
                    </w:rPr>
                  </w:pPr>
                  <w:r w:rsidRPr="00EF162C">
                    <w:rPr>
                      <w:szCs w:val="21"/>
                    </w:rPr>
                    <w:t>年排放小时数</w:t>
                  </w:r>
                </w:p>
              </w:tc>
              <w:tc>
                <w:tcPr>
                  <w:tcW w:w="674" w:type="pct"/>
                  <w:vAlign w:val="center"/>
                </w:tcPr>
                <w:p w:rsidR="004F4337" w:rsidRPr="00EF162C" w:rsidRDefault="004F4337" w:rsidP="00647028">
                  <w:pPr>
                    <w:jc w:val="center"/>
                    <w:rPr>
                      <w:szCs w:val="21"/>
                    </w:rPr>
                  </w:pPr>
                  <w:r w:rsidRPr="00EF162C">
                    <w:rPr>
                      <w:szCs w:val="21"/>
                    </w:rPr>
                    <w:t>标准值</w:t>
                  </w:r>
                  <w:r w:rsidRPr="00EF162C">
                    <w:rPr>
                      <w:szCs w:val="21"/>
                    </w:rPr>
                    <w:t>mg/m</w:t>
                  </w:r>
                  <w:r w:rsidRPr="00EF162C">
                    <w:rPr>
                      <w:szCs w:val="21"/>
                      <w:vertAlign w:val="superscript"/>
                    </w:rPr>
                    <w:t>3</w:t>
                  </w:r>
                </w:p>
              </w:tc>
            </w:tr>
            <w:tr w:rsidR="004F4337" w:rsidRPr="00EF162C" w:rsidTr="00647028">
              <w:trPr>
                <w:trHeight w:val="255"/>
                <w:jc w:val="center"/>
              </w:trPr>
              <w:tc>
                <w:tcPr>
                  <w:tcW w:w="756" w:type="pct"/>
                  <w:vAlign w:val="center"/>
                </w:tcPr>
                <w:p w:rsidR="004F4337" w:rsidRPr="00EF162C" w:rsidRDefault="005540AD" w:rsidP="00647028">
                  <w:pPr>
                    <w:jc w:val="center"/>
                    <w:rPr>
                      <w:bCs/>
                      <w:szCs w:val="21"/>
                    </w:rPr>
                  </w:pPr>
                  <w:r w:rsidRPr="00EF162C">
                    <w:rPr>
                      <w:bCs/>
                      <w:szCs w:val="21"/>
                    </w:rPr>
                    <w:t>生产车间</w:t>
                  </w:r>
                </w:p>
              </w:tc>
              <w:tc>
                <w:tcPr>
                  <w:tcW w:w="371" w:type="pct"/>
                  <w:vAlign w:val="center"/>
                </w:tcPr>
                <w:p w:rsidR="004F4337" w:rsidRPr="00EF162C" w:rsidRDefault="004F4337" w:rsidP="00647028">
                  <w:pPr>
                    <w:jc w:val="center"/>
                    <w:rPr>
                      <w:szCs w:val="21"/>
                    </w:rPr>
                  </w:pPr>
                  <w:r w:rsidRPr="00EF162C">
                    <w:rPr>
                      <w:szCs w:val="21"/>
                    </w:rPr>
                    <w:t>颗粒物</w:t>
                  </w:r>
                </w:p>
              </w:tc>
              <w:tc>
                <w:tcPr>
                  <w:tcW w:w="664" w:type="pct"/>
                  <w:vAlign w:val="center"/>
                </w:tcPr>
                <w:p w:rsidR="004F4337" w:rsidRPr="00EF162C" w:rsidRDefault="009A1545" w:rsidP="00647028">
                  <w:pPr>
                    <w:jc w:val="center"/>
                    <w:rPr>
                      <w:szCs w:val="21"/>
                    </w:rPr>
                  </w:pPr>
                  <w:r>
                    <w:rPr>
                      <w:rFonts w:hint="eastAsia"/>
                      <w:szCs w:val="21"/>
                    </w:rPr>
                    <w:t>210</w:t>
                  </w:r>
                </w:p>
              </w:tc>
              <w:tc>
                <w:tcPr>
                  <w:tcW w:w="583" w:type="pct"/>
                  <w:vAlign w:val="center"/>
                </w:tcPr>
                <w:p w:rsidR="004F4337" w:rsidRPr="00EF162C" w:rsidRDefault="009A1545" w:rsidP="00647028">
                  <w:pPr>
                    <w:jc w:val="center"/>
                    <w:rPr>
                      <w:szCs w:val="21"/>
                    </w:rPr>
                  </w:pPr>
                  <w:r>
                    <w:rPr>
                      <w:rFonts w:hint="eastAsia"/>
                      <w:szCs w:val="21"/>
                    </w:rPr>
                    <w:t>115</w:t>
                  </w:r>
                </w:p>
              </w:tc>
              <w:tc>
                <w:tcPr>
                  <w:tcW w:w="726" w:type="pct"/>
                  <w:vAlign w:val="center"/>
                </w:tcPr>
                <w:p w:rsidR="004F4337" w:rsidRPr="00EF162C" w:rsidRDefault="005540AD" w:rsidP="00647028">
                  <w:pPr>
                    <w:jc w:val="center"/>
                    <w:rPr>
                      <w:szCs w:val="21"/>
                    </w:rPr>
                  </w:pPr>
                  <w:r w:rsidRPr="00EF162C">
                    <w:rPr>
                      <w:szCs w:val="21"/>
                    </w:rPr>
                    <w:t>8</w:t>
                  </w:r>
                </w:p>
              </w:tc>
              <w:tc>
                <w:tcPr>
                  <w:tcW w:w="719" w:type="pct"/>
                  <w:vAlign w:val="center"/>
                </w:tcPr>
                <w:p w:rsidR="004F4337" w:rsidRPr="00EF162C" w:rsidRDefault="005540AD" w:rsidP="009A1545">
                  <w:pPr>
                    <w:jc w:val="center"/>
                    <w:rPr>
                      <w:szCs w:val="21"/>
                    </w:rPr>
                  </w:pPr>
                  <w:r w:rsidRPr="00EF162C">
                    <w:rPr>
                      <w:szCs w:val="21"/>
                    </w:rPr>
                    <w:t>0.0</w:t>
                  </w:r>
                  <w:r w:rsidR="009A1545">
                    <w:rPr>
                      <w:rFonts w:hint="eastAsia"/>
                      <w:szCs w:val="21"/>
                    </w:rPr>
                    <w:t>19</w:t>
                  </w:r>
                </w:p>
              </w:tc>
              <w:tc>
                <w:tcPr>
                  <w:tcW w:w="507" w:type="pct"/>
                  <w:vAlign w:val="center"/>
                </w:tcPr>
                <w:p w:rsidR="004F4337" w:rsidRPr="00EF162C" w:rsidRDefault="009A1545" w:rsidP="00647028">
                  <w:pPr>
                    <w:jc w:val="center"/>
                    <w:rPr>
                      <w:szCs w:val="21"/>
                    </w:rPr>
                  </w:pPr>
                  <w:r>
                    <w:rPr>
                      <w:rFonts w:hint="eastAsia"/>
                      <w:szCs w:val="21"/>
                    </w:rPr>
                    <w:t>2400</w:t>
                  </w:r>
                </w:p>
              </w:tc>
              <w:tc>
                <w:tcPr>
                  <w:tcW w:w="674" w:type="pct"/>
                  <w:vAlign w:val="center"/>
                </w:tcPr>
                <w:p w:rsidR="004F4337" w:rsidRPr="00EF162C" w:rsidRDefault="004F4337" w:rsidP="00647028">
                  <w:pPr>
                    <w:jc w:val="center"/>
                    <w:rPr>
                      <w:szCs w:val="21"/>
                    </w:rPr>
                  </w:pPr>
                  <w:r w:rsidRPr="00EF162C">
                    <w:rPr>
                      <w:szCs w:val="21"/>
                    </w:rPr>
                    <w:t>0.45</w:t>
                  </w:r>
                </w:p>
              </w:tc>
            </w:tr>
          </w:tbl>
          <w:p w:rsidR="004F4337" w:rsidRPr="002D0A32" w:rsidRDefault="004F4337" w:rsidP="004F4337">
            <w:pPr>
              <w:tabs>
                <w:tab w:val="left" w:pos="6120"/>
                <w:tab w:val="left" w:pos="6840"/>
              </w:tabs>
              <w:spacing w:line="120" w:lineRule="auto"/>
              <w:jc w:val="center"/>
              <w:rPr>
                <w:sz w:val="24"/>
                <w:szCs w:val="24"/>
              </w:rPr>
            </w:pPr>
          </w:p>
          <w:p w:rsidR="00396F28" w:rsidRPr="00782459" w:rsidRDefault="00396F28" w:rsidP="00396F28">
            <w:pPr>
              <w:spacing w:line="360" w:lineRule="auto"/>
              <w:ind w:firstLineChars="200" w:firstLine="480"/>
              <w:rPr>
                <w:sz w:val="24"/>
                <w:szCs w:val="24"/>
              </w:rPr>
            </w:pPr>
            <w:r w:rsidRPr="00782459">
              <w:rPr>
                <w:sz w:val="24"/>
                <w:szCs w:val="24"/>
              </w:rPr>
              <w:t>根据估算模式预测，</w:t>
            </w:r>
            <w:r w:rsidR="007F25D3" w:rsidRPr="00782459">
              <w:rPr>
                <w:sz w:val="24"/>
                <w:szCs w:val="24"/>
              </w:rPr>
              <w:t>颗粒物</w:t>
            </w:r>
            <w:r w:rsidRPr="00782459">
              <w:rPr>
                <w:sz w:val="24"/>
                <w:szCs w:val="24"/>
              </w:rPr>
              <w:t>的最大落地浓度为</w:t>
            </w:r>
            <w:r w:rsidRPr="00782459">
              <w:rPr>
                <w:sz w:val="24"/>
                <w:szCs w:val="24"/>
              </w:rPr>
              <w:t>0.00</w:t>
            </w:r>
            <w:r w:rsidR="00B15271" w:rsidRPr="00782459">
              <w:rPr>
                <w:sz w:val="24"/>
                <w:szCs w:val="24"/>
              </w:rPr>
              <w:t>0</w:t>
            </w:r>
            <w:r w:rsidR="009010F4" w:rsidRPr="00782459">
              <w:rPr>
                <w:sz w:val="24"/>
                <w:szCs w:val="24"/>
              </w:rPr>
              <w:t>3</w:t>
            </w:r>
            <w:r w:rsidRPr="00782459">
              <w:rPr>
                <w:sz w:val="24"/>
                <w:szCs w:val="24"/>
              </w:rPr>
              <w:t>mg/m</w:t>
            </w:r>
            <w:r w:rsidRPr="00782459">
              <w:rPr>
                <w:sz w:val="24"/>
                <w:szCs w:val="24"/>
                <w:vertAlign w:val="superscript"/>
              </w:rPr>
              <w:t>3</w:t>
            </w:r>
            <w:r w:rsidRPr="00782459">
              <w:rPr>
                <w:sz w:val="24"/>
                <w:szCs w:val="24"/>
              </w:rPr>
              <w:t>，对应的距离是</w:t>
            </w:r>
            <w:r w:rsidRPr="00782459">
              <w:rPr>
                <w:sz w:val="24"/>
                <w:szCs w:val="24"/>
              </w:rPr>
              <w:t>1</w:t>
            </w:r>
            <w:r w:rsidR="009010F4" w:rsidRPr="00782459">
              <w:rPr>
                <w:sz w:val="24"/>
                <w:szCs w:val="24"/>
              </w:rPr>
              <w:t>39</w:t>
            </w:r>
            <w:r w:rsidRPr="00782459">
              <w:rPr>
                <w:sz w:val="24"/>
                <w:szCs w:val="24"/>
              </w:rPr>
              <w:t>m</w:t>
            </w:r>
            <w:r w:rsidR="006E1C51" w:rsidRPr="00782459">
              <w:rPr>
                <w:rFonts w:hint="eastAsia"/>
                <w:sz w:val="24"/>
                <w:szCs w:val="24"/>
              </w:rPr>
              <w:t>；</w:t>
            </w:r>
            <w:r w:rsidRPr="00782459">
              <w:rPr>
                <w:sz w:val="24"/>
                <w:szCs w:val="24"/>
              </w:rPr>
              <w:t>对最近敏感目标</w:t>
            </w:r>
            <w:r w:rsidR="009010F4" w:rsidRPr="00782459">
              <w:rPr>
                <w:sz w:val="24"/>
                <w:szCs w:val="24"/>
              </w:rPr>
              <w:t>油坊村</w:t>
            </w:r>
            <w:r w:rsidRPr="00782459">
              <w:rPr>
                <w:sz w:val="24"/>
                <w:szCs w:val="24"/>
              </w:rPr>
              <w:t>的贡献值为</w:t>
            </w:r>
            <w:r w:rsidRPr="00782459">
              <w:rPr>
                <w:sz w:val="24"/>
                <w:szCs w:val="24"/>
              </w:rPr>
              <w:t>0.000</w:t>
            </w:r>
            <w:r w:rsidR="009010F4" w:rsidRPr="00782459">
              <w:rPr>
                <w:sz w:val="24"/>
                <w:szCs w:val="24"/>
              </w:rPr>
              <w:t>2</w:t>
            </w:r>
            <w:r w:rsidR="00B15271" w:rsidRPr="00782459">
              <w:rPr>
                <w:sz w:val="24"/>
                <w:szCs w:val="24"/>
              </w:rPr>
              <w:t xml:space="preserve"> </w:t>
            </w:r>
            <w:r w:rsidRPr="00782459">
              <w:rPr>
                <w:sz w:val="24"/>
                <w:szCs w:val="24"/>
              </w:rPr>
              <w:t>mg/m</w:t>
            </w:r>
            <w:r w:rsidRPr="00782459">
              <w:rPr>
                <w:sz w:val="24"/>
                <w:szCs w:val="24"/>
                <w:vertAlign w:val="superscript"/>
              </w:rPr>
              <w:t>3</w:t>
            </w:r>
            <w:r w:rsidRPr="00782459">
              <w:rPr>
                <w:sz w:val="24"/>
                <w:szCs w:val="24"/>
              </w:rPr>
              <w:t>，贡献值较小，对其影响较小。</w:t>
            </w:r>
          </w:p>
          <w:p w:rsidR="00396F28" w:rsidRPr="002D0A32" w:rsidRDefault="00396F28" w:rsidP="00396F28">
            <w:pPr>
              <w:spacing w:line="360" w:lineRule="auto"/>
              <w:ind w:firstLineChars="200" w:firstLine="480"/>
              <w:rPr>
                <w:sz w:val="24"/>
                <w:szCs w:val="24"/>
              </w:rPr>
            </w:pPr>
            <w:r w:rsidRPr="002D0A32">
              <w:rPr>
                <w:sz w:val="24"/>
                <w:szCs w:val="24"/>
              </w:rPr>
              <w:t>综上所述，项目排放的废气污染物较少，经预测</w:t>
            </w:r>
            <w:r w:rsidR="00B15271" w:rsidRPr="002D0A32">
              <w:rPr>
                <w:sz w:val="24"/>
                <w:szCs w:val="24"/>
              </w:rPr>
              <w:t>颗粒物</w:t>
            </w:r>
            <w:r w:rsidRPr="002D0A32">
              <w:rPr>
                <w:sz w:val="24"/>
                <w:szCs w:val="24"/>
              </w:rPr>
              <w:t>对周围敏感目标的贡献值较小，对周围环境影响较小。</w:t>
            </w:r>
          </w:p>
          <w:p w:rsidR="00641E56" w:rsidRPr="002D0A32" w:rsidRDefault="00B9342A" w:rsidP="00A83497">
            <w:pPr>
              <w:pStyle w:val="20"/>
              <w:widowControl/>
              <w:spacing w:line="360" w:lineRule="auto"/>
              <w:ind w:firstLineChars="200" w:firstLine="482"/>
              <w:rPr>
                <w:rFonts w:ascii="Times New Roman"/>
                <w:sz w:val="24"/>
                <w:szCs w:val="24"/>
              </w:rPr>
            </w:pPr>
            <w:r w:rsidRPr="002D0A32">
              <w:rPr>
                <w:rFonts w:ascii="Times New Roman"/>
                <w:sz w:val="24"/>
                <w:szCs w:val="24"/>
              </w:rPr>
              <w:t>二</w:t>
            </w:r>
            <w:r w:rsidR="00641E56" w:rsidRPr="002D0A32">
              <w:rPr>
                <w:rFonts w:ascii="Times New Roman"/>
                <w:sz w:val="24"/>
                <w:szCs w:val="24"/>
              </w:rPr>
              <w:t>、</w:t>
            </w:r>
            <w:r w:rsidR="00BC6788" w:rsidRPr="002D0A32">
              <w:rPr>
                <w:rFonts w:ascii="Times New Roman"/>
                <w:sz w:val="24"/>
                <w:szCs w:val="24"/>
              </w:rPr>
              <w:t>水环境影响分析</w:t>
            </w:r>
          </w:p>
          <w:p w:rsidR="001D39DD" w:rsidRPr="002D0A32" w:rsidRDefault="001D39DD" w:rsidP="001D39DD">
            <w:pPr>
              <w:pStyle w:val="20"/>
              <w:widowControl/>
              <w:spacing w:line="360" w:lineRule="auto"/>
              <w:ind w:firstLineChars="200" w:firstLine="480"/>
              <w:rPr>
                <w:rFonts w:ascii="Times New Roman"/>
                <w:b w:val="0"/>
                <w:sz w:val="24"/>
                <w:szCs w:val="24"/>
              </w:rPr>
            </w:pPr>
            <w:r w:rsidRPr="002D0A32">
              <w:rPr>
                <w:rFonts w:ascii="Times New Roman"/>
                <w:b w:val="0"/>
                <w:sz w:val="24"/>
                <w:szCs w:val="24"/>
              </w:rPr>
              <w:t>1</w:t>
            </w:r>
            <w:r w:rsidRPr="002D0A32">
              <w:rPr>
                <w:rFonts w:ascii="Times New Roman"/>
                <w:b w:val="0"/>
                <w:sz w:val="24"/>
                <w:szCs w:val="24"/>
              </w:rPr>
              <w:t>、地表水环境影响分析</w:t>
            </w:r>
          </w:p>
          <w:p w:rsidR="001D39DD" w:rsidRPr="002D0A32" w:rsidRDefault="001D39DD" w:rsidP="001D39DD">
            <w:pPr>
              <w:spacing w:line="360" w:lineRule="auto"/>
              <w:ind w:firstLineChars="200" w:firstLine="480"/>
              <w:rPr>
                <w:sz w:val="24"/>
                <w:szCs w:val="24"/>
              </w:rPr>
            </w:pPr>
            <w:r w:rsidRPr="002D0A32">
              <w:rPr>
                <w:sz w:val="24"/>
                <w:szCs w:val="24"/>
              </w:rPr>
              <w:t>项目产生的废水仅为生活污水，生活污水产生量是为</w:t>
            </w:r>
            <w:r w:rsidR="009A1545">
              <w:rPr>
                <w:rFonts w:hint="eastAsia"/>
                <w:sz w:val="24"/>
                <w:szCs w:val="24"/>
              </w:rPr>
              <w:t>912</w:t>
            </w:r>
            <w:r w:rsidRPr="002D0A32">
              <w:rPr>
                <w:sz w:val="24"/>
                <w:szCs w:val="24"/>
              </w:rPr>
              <w:t>m</w:t>
            </w:r>
            <w:r w:rsidRPr="002D0A32">
              <w:rPr>
                <w:sz w:val="24"/>
                <w:szCs w:val="24"/>
                <w:vertAlign w:val="superscript"/>
              </w:rPr>
              <w:t>3</w:t>
            </w:r>
            <w:r w:rsidRPr="002D0A32">
              <w:rPr>
                <w:sz w:val="24"/>
                <w:szCs w:val="24"/>
              </w:rPr>
              <w:t>/a</w:t>
            </w:r>
            <w:r w:rsidRPr="002D0A32">
              <w:rPr>
                <w:sz w:val="24"/>
                <w:szCs w:val="24"/>
              </w:rPr>
              <w:t>，主要污染物为</w:t>
            </w:r>
            <w:r w:rsidRPr="002D0A32">
              <w:rPr>
                <w:sz w:val="24"/>
                <w:szCs w:val="24"/>
              </w:rPr>
              <w:t>CODcr</w:t>
            </w:r>
            <w:r w:rsidRPr="002D0A32">
              <w:rPr>
                <w:sz w:val="24"/>
                <w:szCs w:val="24"/>
              </w:rPr>
              <w:t>、</w:t>
            </w:r>
            <w:r w:rsidRPr="002D0A32">
              <w:rPr>
                <w:sz w:val="24"/>
                <w:szCs w:val="24"/>
              </w:rPr>
              <w:t>NH</w:t>
            </w:r>
            <w:r w:rsidRPr="002D0A32">
              <w:rPr>
                <w:sz w:val="24"/>
                <w:szCs w:val="24"/>
                <w:vertAlign w:val="subscript"/>
              </w:rPr>
              <w:t>3</w:t>
            </w:r>
            <w:r w:rsidRPr="002D0A32">
              <w:rPr>
                <w:sz w:val="24"/>
                <w:szCs w:val="24"/>
              </w:rPr>
              <w:t>-N</w:t>
            </w:r>
            <w:r w:rsidRPr="002D0A32">
              <w:rPr>
                <w:sz w:val="24"/>
                <w:szCs w:val="24"/>
              </w:rPr>
              <w:t>，其</w:t>
            </w:r>
            <w:r w:rsidRPr="002D0A32">
              <w:rPr>
                <w:sz w:val="24"/>
                <w:szCs w:val="24"/>
              </w:rPr>
              <w:t>CODcr</w:t>
            </w:r>
            <w:r w:rsidRPr="002D0A32">
              <w:rPr>
                <w:sz w:val="24"/>
                <w:szCs w:val="24"/>
              </w:rPr>
              <w:t>浓度是</w:t>
            </w:r>
            <w:r w:rsidRPr="002D0A32">
              <w:rPr>
                <w:sz w:val="24"/>
                <w:szCs w:val="24"/>
              </w:rPr>
              <w:t>400mg/L</w:t>
            </w:r>
            <w:r w:rsidRPr="002D0A32">
              <w:rPr>
                <w:sz w:val="24"/>
                <w:szCs w:val="24"/>
              </w:rPr>
              <w:t>、氨氮浓度是</w:t>
            </w:r>
            <w:r w:rsidRPr="002D0A32">
              <w:rPr>
                <w:sz w:val="24"/>
                <w:szCs w:val="24"/>
              </w:rPr>
              <w:t>35mg/L</w:t>
            </w:r>
            <w:r w:rsidRPr="002D0A32">
              <w:rPr>
                <w:sz w:val="24"/>
                <w:szCs w:val="24"/>
              </w:rPr>
              <w:t>，由化粪池处理后可满足《污水排入城镇下水道水质标准》（</w:t>
            </w:r>
            <w:r w:rsidRPr="002D0A32">
              <w:rPr>
                <w:sz w:val="24"/>
                <w:szCs w:val="24"/>
              </w:rPr>
              <w:t>GB/T319</w:t>
            </w:r>
            <w:r w:rsidRPr="0011249F">
              <w:rPr>
                <w:sz w:val="24"/>
                <w:szCs w:val="24"/>
              </w:rPr>
              <w:t>62-2015</w:t>
            </w:r>
            <w:r w:rsidRPr="0011249F">
              <w:rPr>
                <w:sz w:val="24"/>
                <w:szCs w:val="24"/>
              </w:rPr>
              <w:t>）中</w:t>
            </w:r>
            <w:r w:rsidR="00B01C67" w:rsidRPr="0011249F">
              <w:rPr>
                <w:sz w:val="24"/>
                <w:szCs w:val="24"/>
              </w:rPr>
              <w:t>A</w:t>
            </w:r>
            <w:r w:rsidRPr="0011249F">
              <w:rPr>
                <w:sz w:val="24"/>
                <w:szCs w:val="24"/>
              </w:rPr>
              <w:t>等级标准要求，由市政污水管网排入</w:t>
            </w:r>
            <w:r w:rsidR="00897572" w:rsidRPr="0011249F">
              <w:rPr>
                <w:sz w:val="24"/>
                <w:szCs w:val="24"/>
              </w:rPr>
              <w:t>潍坊高新区</w:t>
            </w:r>
            <w:r w:rsidRPr="0011249F">
              <w:rPr>
                <w:sz w:val="24"/>
                <w:szCs w:val="24"/>
              </w:rPr>
              <w:t>污水处理厂进一步处理后排入</w:t>
            </w:r>
            <w:r w:rsidR="00897572" w:rsidRPr="0011249F">
              <w:rPr>
                <w:sz w:val="24"/>
                <w:szCs w:val="24"/>
              </w:rPr>
              <w:t>浞河</w:t>
            </w:r>
            <w:r w:rsidRPr="0011249F">
              <w:rPr>
                <w:sz w:val="24"/>
                <w:szCs w:val="24"/>
              </w:rPr>
              <w:t>，经核算排入外环境的</w:t>
            </w:r>
            <w:r w:rsidRPr="0011249F">
              <w:rPr>
                <w:sz w:val="24"/>
                <w:szCs w:val="24"/>
              </w:rPr>
              <w:t>CODcr</w:t>
            </w:r>
            <w:r w:rsidRPr="0011249F">
              <w:rPr>
                <w:sz w:val="24"/>
                <w:szCs w:val="24"/>
              </w:rPr>
              <w:t>、氨氮量分别是</w:t>
            </w:r>
            <w:r w:rsidR="005B69E3">
              <w:rPr>
                <w:rFonts w:hint="eastAsia"/>
                <w:sz w:val="24"/>
                <w:szCs w:val="24"/>
              </w:rPr>
              <w:t>0.046</w:t>
            </w:r>
            <w:r w:rsidRPr="0011249F">
              <w:rPr>
                <w:sz w:val="24"/>
                <w:szCs w:val="24"/>
              </w:rPr>
              <w:t>t/a</w:t>
            </w:r>
            <w:r w:rsidRPr="0011249F">
              <w:rPr>
                <w:sz w:val="24"/>
                <w:szCs w:val="24"/>
              </w:rPr>
              <w:t>、</w:t>
            </w:r>
            <w:r w:rsidRPr="0011249F">
              <w:rPr>
                <w:sz w:val="24"/>
                <w:szCs w:val="24"/>
              </w:rPr>
              <w:t>0.0</w:t>
            </w:r>
            <w:r w:rsidR="00897572" w:rsidRPr="0011249F">
              <w:rPr>
                <w:sz w:val="24"/>
                <w:szCs w:val="24"/>
              </w:rPr>
              <w:t>0</w:t>
            </w:r>
            <w:r w:rsidRPr="0011249F">
              <w:rPr>
                <w:sz w:val="24"/>
                <w:szCs w:val="24"/>
              </w:rPr>
              <w:t>5t/a</w:t>
            </w:r>
            <w:r w:rsidRPr="0011249F">
              <w:rPr>
                <w:sz w:val="24"/>
                <w:szCs w:val="24"/>
              </w:rPr>
              <w:t>，排放量较少，对地表水影响较小。</w:t>
            </w:r>
          </w:p>
          <w:p w:rsidR="00553DF0" w:rsidRPr="002D0A32" w:rsidRDefault="00553DF0" w:rsidP="00553DF0">
            <w:pPr>
              <w:pStyle w:val="20"/>
              <w:widowControl/>
              <w:spacing w:line="360" w:lineRule="auto"/>
              <w:ind w:firstLineChars="200" w:firstLine="480"/>
              <w:rPr>
                <w:rFonts w:ascii="Times New Roman"/>
                <w:b w:val="0"/>
                <w:sz w:val="24"/>
                <w:szCs w:val="24"/>
              </w:rPr>
            </w:pPr>
            <w:r w:rsidRPr="002D0A32">
              <w:rPr>
                <w:rFonts w:ascii="Times New Roman"/>
                <w:b w:val="0"/>
                <w:sz w:val="24"/>
                <w:szCs w:val="24"/>
              </w:rPr>
              <w:t>2</w:t>
            </w:r>
            <w:r w:rsidRPr="002D0A32">
              <w:rPr>
                <w:rFonts w:ascii="Times New Roman"/>
                <w:b w:val="0"/>
                <w:sz w:val="24"/>
                <w:szCs w:val="24"/>
              </w:rPr>
              <w:t>、地下水环境影响分析</w:t>
            </w:r>
          </w:p>
          <w:p w:rsidR="00553DF0" w:rsidRPr="002D0A32" w:rsidRDefault="00553DF0" w:rsidP="00553DF0">
            <w:pPr>
              <w:spacing w:line="360" w:lineRule="auto"/>
              <w:ind w:firstLineChars="200" w:firstLine="480"/>
              <w:rPr>
                <w:bCs/>
                <w:sz w:val="24"/>
                <w:szCs w:val="24"/>
              </w:rPr>
            </w:pPr>
            <w:r w:rsidRPr="002D0A32">
              <w:rPr>
                <w:bCs/>
                <w:sz w:val="24"/>
                <w:szCs w:val="24"/>
              </w:rPr>
              <w:t>厂内应充分做好污水收集系统的铺设，同时对污水收集管道及化粪池采用防渗处理，杜绝污水渗漏。加强项目的用水管理，强调节约用水、提高重复用水率，防止污水</w:t>
            </w:r>
            <w:r w:rsidRPr="002D0A32">
              <w:rPr>
                <w:bCs/>
                <w:sz w:val="24"/>
                <w:szCs w:val="24"/>
              </w:rPr>
              <w:t>“</w:t>
            </w:r>
            <w:r w:rsidRPr="002D0A32">
              <w:rPr>
                <w:bCs/>
                <w:sz w:val="24"/>
                <w:szCs w:val="24"/>
              </w:rPr>
              <w:t>跑、冒、滴、漏</w:t>
            </w:r>
            <w:r w:rsidRPr="002D0A32">
              <w:rPr>
                <w:bCs/>
                <w:sz w:val="24"/>
                <w:szCs w:val="24"/>
              </w:rPr>
              <w:t>”</w:t>
            </w:r>
            <w:r w:rsidRPr="002D0A32">
              <w:rPr>
                <w:bCs/>
                <w:sz w:val="24"/>
                <w:szCs w:val="24"/>
              </w:rPr>
              <w:t>现象的发生。同时对该项目产生的生活垃圾采取袋装化处置，采取以上措施后，营运期产生的废水对地下水影响较小。</w:t>
            </w:r>
          </w:p>
          <w:p w:rsidR="00553DF0" w:rsidRPr="002D0A32" w:rsidRDefault="00553DF0" w:rsidP="00553DF0">
            <w:pPr>
              <w:spacing w:line="360" w:lineRule="auto"/>
              <w:ind w:firstLineChars="200" w:firstLine="480"/>
              <w:rPr>
                <w:b/>
                <w:bCs/>
                <w:sz w:val="24"/>
                <w:szCs w:val="24"/>
              </w:rPr>
            </w:pPr>
            <w:r w:rsidRPr="002D0A32">
              <w:rPr>
                <w:bCs/>
                <w:sz w:val="24"/>
                <w:szCs w:val="24"/>
              </w:rPr>
              <w:t>综上所述，该项目对地表水、地下水环境影响较小。</w:t>
            </w:r>
          </w:p>
          <w:p w:rsidR="00641E56" w:rsidRPr="002D0A32" w:rsidRDefault="00E125EF" w:rsidP="00A83497">
            <w:pPr>
              <w:pStyle w:val="20"/>
              <w:widowControl/>
              <w:spacing w:line="360" w:lineRule="auto"/>
              <w:ind w:firstLineChars="200" w:firstLine="482"/>
              <w:rPr>
                <w:rFonts w:ascii="Times New Roman"/>
                <w:sz w:val="24"/>
                <w:szCs w:val="24"/>
              </w:rPr>
            </w:pPr>
            <w:r w:rsidRPr="002D0A32">
              <w:rPr>
                <w:rFonts w:ascii="Times New Roman"/>
                <w:sz w:val="24"/>
                <w:szCs w:val="24"/>
              </w:rPr>
              <w:t>三</w:t>
            </w:r>
            <w:r w:rsidR="00641E56" w:rsidRPr="002D0A32">
              <w:rPr>
                <w:rFonts w:ascii="Times New Roman"/>
                <w:sz w:val="24"/>
                <w:szCs w:val="24"/>
              </w:rPr>
              <w:t>、固体废物</w:t>
            </w:r>
          </w:p>
          <w:p w:rsidR="00BC5E0B" w:rsidRPr="0011249F" w:rsidRDefault="00BC5E0B" w:rsidP="00BC5E0B">
            <w:pPr>
              <w:spacing w:line="360" w:lineRule="auto"/>
              <w:ind w:firstLineChars="200" w:firstLine="480"/>
              <w:rPr>
                <w:sz w:val="24"/>
              </w:rPr>
            </w:pPr>
            <w:bookmarkStart w:id="11" w:name="OLE_LINK8"/>
            <w:r w:rsidRPr="0011249F">
              <w:rPr>
                <w:sz w:val="24"/>
              </w:rPr>
              <w:t>本项目产生的固体废物为生产过程中产生的</w:t>
            </w:r>
            <w:r w:rsidR="00494F2E">
              <w:rPr>
                <w:sz w:val="24"/>
              </w:rPr>
              <w:t>边角料</w:t>
            </w:r>
            <w:r w:rsidR="006B67AD" w:rsidRPr="0011249F">
              <w:rPr>
                <w:rFonts w:hint="eastAsia"/>
                <w:sz w:val="24"/>
              </w:rPr>
              <w:t>，</w:t>
            </w:r>
            <w:r w:rsidR="000630C0" w:rsidRPr="0011249F">
              <w:rPr>
                <w:rFonts w:hint="eastAsia"/>
                <w:sz w:val="24"/>
              </w:rPr>
              <w:t>布袋除尘器收集的粉尘</w:t>
            </w:r>
            <w:r w:rsidRPr="0011249F">
              <w:rPr>
                <w:sz w:val="24"/>
              </w:rPr>
              <w:t>以及职工产生的生活垃圾。</w:t>
            </w:r>
            <w:r w:rsidR="00A12B10">
              <w:rPr>
                <w:sz w:val="24"/>
              </w:rPr>
              <w:t>边角料</w:t>
            </w:r>
            <w:r w:rsidRPr="0011249F">
              <w:rPr>
                <w:sz w:val="24"/>
              </w:rPr>
              <w:t>属于一般固废，收集后</w:t>
            </w:r>
            <w:r w:rsidR="009E740D" w:rsidRPr="0011249F">
              <w:rPr>
                <w:sz w:val="24"/>
              </w:rPr>
              <w:t>全部作为原材料回用</w:t>
            </w:r>
            <w:r w:rsidRPr="0011249F">
              <w:rPr>
                <w:sz w:val="24"/>
              </w:rPr>
              <w:t>；</w:t>
            </w:r>
            <w:r w:rsidR="000630C0" w:rsidRPr="0011249F">
              <w:rPr>
                <w:rFonts w:hint="eastAsia"/>
                <w:sz w:val="24"/>
              </w:rPr>
              <w:t>布袋除尘器收集的粉尘属于一般固废，收集后外售综合利用；</w:t>
            </w:r>
            <w:r w:rsidRPr="0011249F">
              <w:rPr>
                <w:sz w:val="24"/>
              </w:rPr>
              <w:t>职工产生的生活垃圾由环卫部门定期清运。</w:t>
            </w:r>
            <w:r w:rsidR="00F43823">
              <w:rPr>
                <w:sz w:val="24"/>
              </w:rPr>
              <w:t>废机油为危险废物</w:t>
            </w:r>
            <w:r w:rsidR="00656599" w:rsidRPr="006B60BA">
              <w:rPr>
                <w:sz w:val="24"/>
                <w:szCs w:val="21"/>
              </w:rPr>
              <w:t>HW08</w:t>
            </w:r>
            <w:r w:rsidR="00656599" w:rsidRPr="006B60BA">
              <w:rPr>
                <w:rFonts w:hint="eastAsia"/>
                <w:sz w:val="24"/>
                <w:szCs w:val="21"/>
              </w:rPr>
              <w:t xml:space="preserve"> </w:t>
            </w:r>
            <w:r w:rsidR="00656599" w:rsidRPr="006B60BA">
              <w:rPr>
                <w:sz w:val="24"/>
                <w:szCs w:val="21"/>
              </w:rPr>
              <w:t>900-214-08</w:t>
            </w:r>
            <w:r w:rsidR="00656599">
              <w:rPr>
                <w:sz w:val="24"/>
                <w:szCs w:val="21"/>
              </w:rPr>
              <w:t>，集中收集，危废库暂存，委托有资质单位运输及处置。</w:t>
            </w:r>
          </w:p>
          <w:bookmarkEnd w:id="11"/>
          <w:p w:rsidR="00BC5E0B" w:rsidRPr="002D0A32" w:rsidRDefault="00BC5E0B" w:rsidP="00BC5E0B">
            <w:pPr>
              <w:spacing w:line="360" w:lineRule="auto"/>
              <w:ind w:firstLineChars="200" w:firstLine="480"/>
              <w:rPr>
                <w:sz w:val="24"/>
              </w:rPr>
            </w:pPr>
            <w:r w:rsidRPr="002D0A32">
              <w:rPr>
                <w:sz w:val="24"/>
              </w:rPr>
              <w:t>因此，本项目产生的固体废物全部得到综合利用和合理处理，实现了零排放，不会对环境构成二次污染。</w:t>
            </w:r>
          </w:p>
          <w:p w:rsidR="00641E56" w:rsidRPr="002D0A32" w:rsidRDefault="005C2F0E" w:rsidP="00A83497">
            <w:pPr>
              <w:pStyle w:val="20"/>
              <w:widowControl/>
              <w:spacing w:line="360" w:lineRule="auto"/>
              <w:ind w:firstLineChars="200" w:firstLine="482"/>
              <w:rPr>
                <w:rFonts w:ascii="Times New Roman"/>
                <w:sz w:val="24"/>
                <w:szCs w:val="24"/>
              </w:rPr>
            </w:pPr>
            <w:r w:rsidRPr="002D0A32">
              <w:rPr>
                <w:rFonts w:ascii="Times New Roman"/>
                <w:sz w:val="24"/>
                <w:szCs w:val="24"/>
              </w:rPr>
              <w:t>四</w:t>
            </w:r>
            <w:r w:rsidR="00641E56" w:rsidRPr="002D0A32">
              <w:rPr>
                <w:rFonts w:ascii="Times New Roman"/>
                <w:sz w:val="24"/>
                <w:szCs w:val="24"/>
              </w:rPr>
              <w:t>、噪声</w:t>
            </w:r>
          </w:p>
          <w:p w:rsidR="00CD0092" w:rsidRPr="002D0A32" w:rsidRDefault="00CD0092" w:rsidP="00CD0092">
            <w:pPr>
              <w:snapToGrid w:val="0"/>
              <w:spacing w:line="360" w:lineRule="auto"/>
              <w:ind w:firstLineChars="200" w:firstLine="480"/>
              <w:rPr>
                <w:sz w:val="24"/>
                <w:szCs w:val="24"/>
              </w:rPr>
            </w:pPr>
            <w:r w:rsidRPr="002D0A32">
              <w:rPr>
                <w:sz w:val="24"/>
                <w:szCs w:val="24"/>
              </w:rPr>
              <w:t>建设项目所在地区声环境功能区划为</w:t>
            </w:r>
            <w:r w:rsidRPr="002D0A32">
              <w:rPr>
                <w:sz w:val="24"/>
                <w:szCs w:val="24"/>
              </w:rPr>
              <w:t>2</w:t>
            </w:r>
            <w:r w:rsidRPr="002D0A32">
              <w:rPr>
                <w:sz w:val="24"/>
                <w:szCs w:val="24"/>
              </w:rPr>
              <w:t>类区，项目厂界噪声应达到《工业企业厂界</w:t>
            </w:r>
            <w:r w:rsidRPr="002D0A32">
              <w:rPr>
                <w:sz w:val="24"/>
                <w:szCs w:val="24"/>
              </w:rPr>
              <w:lastRenderedPageBreak/>
              <w:t>环境噪声排放标准》（</w:t>
            </w:r>
            <w:r w:rsidRPr="002D0A32">
              <w:rPr>
                <w:sz w:val="24"/>
                <w:szCs w:val="24"/>
              </w:rPr>
              <w:t>GB12348-2008</w:t>
            </w:r>
            <w:r w:rsidRPr="002D0A32">
              <w:rPr>
                <w:sz w:val="24"/>
                <w:szCs w:val="24"/>
              </w:rPr>
              <w:t>）中</w:t>
            </w:r>
            <w:r w:rsidRPr="002D0A32">
              <w:rPr>
                <w:sz w:val="24"/>
                <w:szCs w:val="24"/>
              </w:rPr>
              <w:t>2</w:t>
            </w:r>
            <w:r w:rsidRPr="002D0A32">
              <w:rPr>
                <w:sz w:val="24"/>
                <w:szCs w:val="24"/>
              </w:rPr>
              <w:t>类标准，即昼间</w:t>
            </w:r>
            <w:r w:rsidRPr="002D0A32">
              <w:rPr>
                <w:sz w:val="24"/>
                <w:szCs w:val="24"/>
              </w:rPr>
              <w:t>60dB(A)</w:t>
            </w:r>
            <w:r w:rsidRPr="002D0A32">
              <w:rPr>
                <w:sz w:val="24"/>
                <w:szCs w:val="24"/>
              </w:rPr>
              <w:t>，夜间</w:t>
            </w:r>
            <w:r w:rsidRPr="002D0A32">
              <w:rPr>
                <w:sz w:val="24"/>
                <w:szCs w:val="24"/>
              </w:rPr>
              <w:t>50dB(A)</w:t>
            </w:r>
            <w:r w:rsidRPr="002D0A32">
              <w:rPr>
                <w:sz w:val="24"/>
                <w:szCs w:val="24"/>
              </w:rPr>
              <w:t>。</w:t>
            </w:r>
          </w:p>
          <w:p w:rsidR="00CD0092" w:rsidRPr="002D0A32" w:rsidRDefault="00CD0092" w:rsidP="00CD0092">
            <w:pPr>
              <w:snapToGrid w:val="0"/>
              <w:spacing w:line="360" w:lineRule="auto"/>
              <w:ind w:firstLine="480"/>
              <w:rPr>
                <w:sz w:val="24"/>
                <w:szCs w:val="24"/>
              </w:rPr>
            </w:pPr>
            <w:r w:rsidRPr="002D0A32">
              <w:rPr>
                <w:sz w:val="24"/>
                <w:szCs w:val="24"/>
              </w:rPr>
              <w:t>该项目运营期的主要噪声源为各类生产设备</w:t>
            </w:r>
            <w:r w:rsidRPr="002D0A32">
              <w:rPr>
                <w:sz w:val="24"/>
              </w:rPr>
              <w:t>如</w:t>
            </w:r>
            <w:r w:rsidR="00A12B10">
              <w:rPr>
                <w:sz w:val="24"/>
              </w:rPr>
              <w:t>颚式破碎机</w:t>
            </w:r>
            <w:r w:rsidR="003045FA" w:rsidRPr="002D0A32">
              <w:rPr>
                <w:spacing w:val="-4"/>
                <w:sz w:val="24"/>
                <w:szCs w:val="24"/>
              </w:rPr>
              <w:t>、</w:t>
            </w:r>
            <w:r w:rsidR="00A12B10">
              <w:rPr>
                <w:spacing w:val="-4"/>
                <w:sz w:val="24"/>
                <w:szCs w:val="24"/>
              </w:rPr>
              <w:t>球磨机</w:t>
            </w:r>
            <w:r w:rsidR="003045FA" w:rsidRPr="002D0A32">
              <w:rPr>
                <w:spacing w:val="-4"/>
                <w:sz w:val="24"/>
                <w:szCs w:val="24"/>
              </w:rPr>
              <w:t>、</w:t>
            </w:r>
            <w:r w:rsidR="00A12B10">
              <w:rPr>
                <w:spacing w:val="-4"/>
                <w:sz w:val="24"/>
                <w:szCs w:val="24"/>
              </w:rPr>
              <w:t>切割机</w:t>
            </w:r>
            <w:r w:rsidRPr="002D0A32">
              <w:rPr>
                <w:sz w:val="24"/>
              </w:rPr>
              <w:t>等设备运转时产生</w:t>
            </w:r>
            <w:r w:rsidRPr="002D0A32">
              <w:rPr>
                <w:sz w:val="24"/>
                <w:szCs w:val="24"/>
              </w:rPr>
              <w:t>噪声，</w:t>
            </w:r>
            <w:r w:rsidRPr="002D0A32">
              <w:rPr>
                <w:sz w:val="24"/>
              </w:rPr>
              <w:t>源强为</w:t>
            </w:r>
            <w:r w:rsidRPr="002D0A32">
              <w:rPr>
                <w:sz w:val="24"/>
              </w:rPr>
              <w:t>75</w:t>
            </w:r>
            <w:r w:rsidRPr="002D0A32">
              <w:rPr>
                <w:sz w:val="24"/>
              </w:rPr>
              <w:t>～</w:t>
            </w:r>
            <w:r w:rsidRPr="002D0A32">
              <w:rPr>
                <w:sz w:val="24"/>
              </w:rPr>
              <w:t>85dB(A)</w:t>
            </w:r>
            <w:r w:rsidRPr="002D0A32">
              <w:rPr>
                <w:sz w:val="24"/>
                <w:szCs w:val="24"/>
              </w:rPr>
              <w:t>。设备噪声均为固定、稳态噪声源。本评价根据产噪源特征和降噪措施效果进行评价。项目采取的降噪措施有：</w:t>
            </w:r>
          </w:p>
          <w:p w:rsidR="00CD0092" w:rsidRPr="002D0A32" w:rsidRDefault="00CD0092" w:rsidP="00CD0092">
            <w:pPr>
              <w:snapToGrid w:val="0"/>
              <w:spacing w:line="360" w:lineRule="auto"/>
              <w:ind w:firstLine="480"/>
              <w:rPr>
                <w:sz w:val="24"/>
                <w:szCs w:val="24"/>
              </w:rPr>
            </w:pPr>
            <w:r w:rsidRPr="002D0A32">
              <w:rPr>
                <w:sz w:val="24"/>
                <w:szCs w:val="24"/>
              </w:rPr>
              <w:t>①</w:t>
            </w:r>
            <w:r w:rsidR="00F91093">
              <w:rPr>
                <w:sz w:val="24"/>
              </w:rPr>
              <w:t>颚式破碎机</w:t>
            </w:r>
            <w:r w:rsidR="00F91093" w:rsidRPr="002D0A32">
              <w:rPr>
                <w:spacing w:val="-4"/>
                <w:sz w:val="24"/>
                <w:szCs w:val="24"/>
              </w:rPr>
              <w:t>、</w:t>
            </w:r>
            <w:r w:rsidR="00F91093">
              <w:rPr>
                <w:spacing w:val="-4"/>
                <w:sz w:val="24"/>
                <w:szCs w:val="24"/>
              </w:rPr>
              <w:t>球磨机</w:t>
            </w:r>
            <w:r w:rsidR="00F91093" w:rsidRPr="002D0A32">
              <w:rPr>
                <w:spacing w:val="-4"/>
                <w:sz w:val="24"/>
                <w:szCs w:val="24"/>
              </w:rPr>
              <w:t>、</w:t>
            </w:r>
            <w:r w:rsidR="00F91093">
              <w:rPr>
                <w:spacing w:val="-4"/>
                <w:sz w:val="24"/>
                <w:szCs w:val="24"/>
              </w:rPr>
              <w:t>切割机</w:t>
            </w:r>
            <w:r w:rsidRPr="002D0A32">
              <w:rPr>
                <w:sz w:val="24"/>
                <w:szCs w:val="24"/>
              </w:rPr>
              <w:t>等加工设备须安装在加有减振垫的隔振基础上，同时设备之间保持间距，避免噪声叠加影响。生产设备均置于房间内，墙体必须为实体墙，并设置隔声门窗。加强设备的维护，确保设备处于良好的运转状态，杜绝因设备不正常运转时产生的高噪声现象。另外，控制高噪声设备使用时间，严禁高噪声设备在夜间加班使用。</w:t>
            </w:r>
          </w:p>
          <w:p w:rsidR="00CD0092" w:rsidRPr="002D0A32" w:rsidRDefault="00CD0092" w:rsidP="00CD0092">
            <w:pPr>
              <w:snapToGrid w:val="0"/>
              <w:spacing w:line="360" w:lineRule="auto"/>
              <w:ind w:firstLine="480"/>
              <w:rPr>
                <w:sz w:val="24"/>
                <w:szCs w:val="24"/>
              </w:rPr>
            </w:pPr>
            <w:r w:rsidRPr="002D0A32">
              <w:rPr>
                <w:sz w:val="24"/>
                <w:szCs w:val="24"/>
              </w:rPr>
              <w:t>②</w:t>
            </w:r>
            <w:r w:rsidRPr="002D0A32">
              <w:rPr>
                <w:sz w:val="24"/>
                <w:szCs w:val="24"/>
              </w:rPr>
              <w:t>机械排风机、消防泵等设备均置于室内，采用低噪音型设备、进行基础固定、振动部位加减振垫、对风机装消声器等措施来降低噪声。根据类比资料，经墙壁隔声、基础固定、减振消声、距离衰减后，以上室内放置的排风机辐射至室外的噪声很小，降噪量可达到</w:t>
            </w:r>
            <w:r w:rsidRPr="002D0A32">
              <w:rPr>
                <w:sz w:val="24"/>
                <w:szCs w:val="24"/>
              </w:rPr>
              <w:t>30dB(A)</w:t>
            </w:r>
            <w:r w:rsidRPr="002D0A32">
              <w:rPr>
                <w:sz w:val="24"/>
                <w:szCs w:val="24"/>
              </w:rPr>
              <w:t>以上。</w:t>
            </w:r>
          </w:p>
          <w:p w:rsidR="00CD0092" w:rsidRPr="002D0A32" w:rsidRDefault="00CD0092" w:rsidP="00CD0092">
            <w:pPr>
              <w:spacing w:line="360" w:lineRule="auto"/>
              <w:ind w:firstLineChars="200" w:firstLine="480"/>
              <w:rPr>
                <w:sz w:val="24"/>
              </w:rPr>
            </w:pPr>
            <w:r w:rsidRPr="002D0A32">
              <w:rPr>
                <w:sz w:val="24"/>
              </w:rPr>
              <w:t>通过以上措施处理及距离衰减后，厂界噪声值可以达到《工业企业厂界环境噪声排放标准》（</w:t>
            </w:r>
            <w:r w:rsidRPr="002D0A32">
              <w:rPr>
                <w:sz w:val="24"/>
              </w:rPr>
              <w:t>GB12348-2008</w:t>
            </w:r>
            <w:r w:rsidRPr="002D0A32">
              <w:rPr>
                <w:sz w:val="24"/>
              </w:rPr>
              <w:t>）中</w:t>
            </w:r>
            <w:r w:rsidRPr="002D0A32">
              <w:rPr>
                <w:sz w:val="24"/>
              </w:rPr>
              <w:t>2</w:t>
            </w:r>
            <w:r w:rsidRPr="002D0A32">
              <w:rPr>
                <w:sz w:val="24"/>
              </w:rPr>
              <w:t>类标准，即昼间</w:t>
            </w:r>
            <w:r w:rsidRPr="002D0A32">
              <w:rPr>
                <w:sz w:val="24"/>
              </w:rPr>
              <w:t>≤60dB</w:t>
            </w:r>
            <w:r w:rsidRPr="002D0A32">
              <w:rPr>
                <w:sz w:val="24"/>
              </w:rPr>
              <w:t>（</w:t>
            </w:r>
            <w:r w:rsidRPr="002D0A32">
              <w:rPr>
                <w:sz w:val="24"/>
              </w:rPr>
              <w:t>A</w:t>
            </w:r>
            <w:r w:rsidRPr="002D0A32">
              <w:rPr>
                <w:sz w:val="24"/>
              </w:rPr>
              <w:t>），夜间</w:t>
            </w:r>
            <w:r w:rsidRPr="002D0A32">
              <w:rPr>
                <w:sz w:val="24"/>
              </w:rPr>
              <w:t>≤50dB</w:t>
            </w:r>
            <w:r w:rsidRPr="002D0A32">
              <w:rPr>
                <w:sz w:val="24"/>
              </w:rPr>
              <w:t>（</w:t>
            </w:r>
            <w:r w:rsidRPr="002D0A32">
              <w:rPr>
                <w:sz w:val="24"/>
              </w:rPr>
              <w:t>A</w:t>
            </w:r>
            <w:r w:rsidRPr="002D0A32">
              <w:rPr>
                <w:sz w:val="24"/>
              </w:rPr>
              <w:t>），噪声经以上治理后不会对周边环境产生明显不良影响。</w:t>
            </w:r>
          </w:p>
          <w:p w:rsidR="0037531A" w:rsidRDefault="007E38FD" w:rsidP="00A83497">
            <w:pPr>
              <w:pStyle w:val="20"/>
              <w:widowControl/>
              <w:spacing w:line="360" w:lineRule="auto"/>
              <w:ind w:firstLineChars="200" w:firstLine="482"/>
              <w:rPr>
                <w:rFonts w:ascii="Times New Roman"/>
                <w:sz w:val="24"/>
                <w:szCs w:val="24"/>
              </w:rPr>
            </w:pPr>
            <w:r w:rsidRPr="00840E61">
              <w:rPr>
                <w:rFonts w:ascii="Times New Roman"/>
                <w:sz w:val="24"/>
                <w:szCs w:val="24"/>
              </w:rPr>
              <w:t>五、</w:t>
            </w:r>
            <w:r w:rsidR="0037531A" w:rsidRPr="00840E61">
              <w:rPr>
                <w:rFonts w:ascii="Times New Roman"/>
                <w:sz w:val="24"/>
                <w:szCs w:val="24"/>
              </w:rPr>
              <w:t>环境风险</w:t>
            </w:r>
            <w:r w:rsidR="00DF5C1E" w:rsidRPr="00840E61">
              <w:rPr>
                <w:rFonts w:ascii="Times New Roman"/>
                <w:sz w:val="24"/>
                <w:szCs w:val="24"/>
              </w:rPr>
              <w:t>评价</w:t>
            </w:r>
          </w:p>
          <w:p w:rsidR="00840E61" w:rsidRPr="002E1B0C" w:rsidRDefault="00840E61" w:rsidP="00840E61">
            <w:pPr>
              <w:adjustRightInd w:val="0"/>
              <w:snapToGrid w:val="0"/>
              <w:spacing w:line="360" w:lineRule="auto"/>
              <w:ind w:firstLine="470"/>
              <w:rPr>
                <w:sz w:val="24"/>
              </w:rPr>
            </w:pPr>
            <w:r w:rsidRPr="002E1B0C">
              <w:rPr>
                <w:sz w:val="24"/>
              </w:rPr>
              <w:t>(1)</w:t>
            </w:r>
            <w:r w:rsidRPr="002E1B0C">
              <w:rPr>
                <w:rFonts w:hint="eastAsia"/>
                <w:sz w:val="24"/>
              </w:rPr>
              <w:t>概述</w:t>
            </w:r>
          </w:p>
          <w:p w:rsidR="00840E61" w:rsidRPr="002E1B0C" w:rsidRDefault="00840E61" w:rsidP="00840E61">
            <w:pPr>
              <w:adjustRightInd w:val="0"/>
              <w:snapToGrid w:val="0"/>
              <w:spacing w:line="360" w:lineRule="auto"/>
              <w:ind w:firstLine="470"/>
              <w:rPr>
                <w:sz w:val="24"/>
              </w:rPr>
            </w:pPr>
            <w:r w:rsidRPr="002E1B0C">
              <w:rPr>
                <w:rFonts w:hint="eastAsia"/>
                <w:sz w:val="24"/>
              </w:rPr>
              <w:t>环境风险分析的目的是分析和预测建设项目潜在的环境危险以及有害因素，对建设项目建设和运行期间可能发生的突发事件或事故，引起有毒有害易燃易爆等物质泄漏，所造成的人身安全与环境影响和损害程度，提出合理可行的防范、应急与减缓措施，以使事故率、损失和环境影响达到可接受水平。</w:t>
            </w:r>
          </w:p>
          <w:p w:rsidR="00840E61" w:rsidRPr="002E1B0C" w:rsidRDefault="00840E61" w:rsidP="00840E61">
            <w:pPr>
              <w:adjustRightInd w:val="0"/>
              <w:snapToGrid w:val="0"/>
              <w:spacing w:line="360" w:lineRule="auto"/>
              <w:ind w:firstLine="470"/>
              <w:rPr>
                <w:sz w:val="24"/>
              </w:rPr>
            </w:pPr>
            <w:r w:rsidRPr="002E1B0C">
              <w:rPr>
                <w:sz w:val="24"/>
              </w:rPr>
              <w:t>(2)</w:t>
            </w:r>
            <w:r w:rsidRPr="002E1B0C">
              <w:rPr>
                <w:rFonts w:hint="eastAsia"/>
                <w:sz w:val="24"/>
              </w:rPr>
              <w:t>风险因素分析</w:t>
            </w:r>
          </w:p>
          <w:p w:rsidR="00840E61" w:rsidRPr="002E1B0C" w:rsidRDefault="00840E61" w:rsidP="00840E61">
            <w:pPr>
              <w:adjustRightInd w:val="0"/>
              <w:snapToGrid w:val="0"/>
              <w:spacing w:line="360" w:lineRule="auto"/>
              <w:ind w:firstLine="470"/>
              <w:rPr>
                <w:sz w:val="24"/>
              </w:rPr>
            </w:pPr>
            <w:r w:rsidRPr="002E1B0C">
              <w:rPr>
                <w:rFonts w:hint="eastAsia"/>
                <w:sz w:val="24"/>
              </w:rPr>
              <w:t>由于生产过程中使用电器设备，易因线路老化而出现事故。</w:t>
            </w:r>
          </w:p>
          <w:p w:rsidR="00840E61" w:rsidRPr="002E1B0C" w:rsidRDefault="00840E61" w:rsidP="00840E61">
            <w:pPr>
              <w:adjustRightInd w:val="0"/>
              <w:snapToGrid w:val="0"/>
              <w:spacing w:line="360" w:lineRule="auto"/>
              <w:ind w:firstLine="470"/>
              <w:rPr>
                <w:sz w:val="24"/>
              </w:rPr>
            </w:pPr>
            <w:r w:rsidRPr="002E1B0C">
              <w:rPr>
                <w:sz w:val="24"/>
              </w:rPr>
              <w:t>(3)</w:t>
            </w:r>
            <w:r w:rsidRPr="002E1B0C">
              <w:rPr>
                <w:rFonts w:hint="eastAsia"/>
                <w:sz w:val="24"/>
              </w:rPr>
              <w:t>防范措施</w:t>
            </w:r>
          </w:p>
          <w:p w:rsidR="00840E61" w:rsidRPr="002E1B0C" w:rsidRDefault="00840E61" w:rsidP="00840E61">
            <w:pPr>
              <w:adjustRightInd w:val="0"/>
              <w:snapToGrid w:val="0"/>
              <w:spacing w:line="360" w:lineRule="auto"/>
              <w:ind w:firstLine="470"/>
              <w:rPr>
                <w:sz w:val="24"/>
              </w:rPr>
            </w:pPr>
            <w:r w:rsidRPr="002E1B0C">
              <w:rPr>
                <w:rFonts w:hint="eastAsia"/>
                <w:sz w:val="24"/>
              </w:rPr>
              <w:t>①严格执行国家、行业有关劳动安全卫生的法规和标准规范。</w:t>
            </w:r>
          </w:p>
          <w:p w:rsidR="00840E61" w:rsidRPr="002E1B0C" w:rsidRDefault="00840E61" w:rsidP="00840E61">
            <w:pPr>
              <w:adjustRightInd w:val="0"/>
              <w:snapToGrid w:val="0"/>
              <w:spacing w:line="360" w:lineRule="auto"/>
              <w:ind w:firstLine="470"/>
              <w:rPr>
                <w:sz w:val="24"/>
              </w:rPr>
            </w:pPr>
            <w:r w:rsidRPr="002E1B0C">
              <w:rPr>
                <w:rFonts w:hint="eastAsia"/>
                <w:sz w:val="24"/>
              </w:rPr>
              <w:t>②加强安全卫生培训，掌握处理事故的技能，加强技术防范，杜绝危害职工健康事故的发生。</w:t>
            </w:r>
          </w:p>
          <w:p w:rsidR="00840E61" w:rsidRPr="002E1B0C" w:rsidRDefault="00840E61" w:rsidP="00840E61">
            <w:pPr>
              <w:adjustRightInd w:val="0"/>
              <w:snapToGrid w:val="0"/>
              <w:spacing w:line="360" w:lineRule="auto"/>
              <w:ind w:firstLine="470"/>
              <w:rPr>
                <w:sz w:val="24"/>
              </w:rPr>
            </w:pPr>
            <w:r w:rsidRPr="002E1B0C">
              <w:rPr>
                <w:rFonts w:hint="eastAsia"/>
                <w:sz w:val="24"/>
              </w:rPr>
              <w:t>③安全教育等要纳入企业经营管理范畴，完善安全组织结构。成立事故应急救援指挥领导小组，组织专业救援队伍，明确各自职责，在生产岗位设置事故柜和急救器材、</w:t>
            </w:r>
            <w:r w:rsidRPr="002E1B0C">
              <w:rPr>
                <w:rFonts w:hint="eastAsia"/>
                <w:sz w:val="24"/>
              </w:rPr>
              <w:lastRenderedPageBreak/>
              <w:t>防护面罩、护目镜、胶皮手套、耳塞等防护、急救用具、用品。</w:t>
            </w:r>
          </w:p>
          <w:p w:rsidR="00840E61" w:rsidRPr="002E1B0C" w:rsidRDefault="00840E61" w:rsidP="00840E61">
            <w:pPr>
              <w:adjustRightInd w:val="0"/>
              <w:snapToGrid w:val="0"/>
              <w:spacing w:line="360" w:lineRule="auto"/>
              <w:ind w:firstLine="470"/>
              <w:rPr>
                <w:sz w:val="24"/>
              </w:rPr>
            </w:pPr>
            <w:r w:rsidRPr="002E1B0C">
              <w:rPr>
                <w:rFonts w:hint="eastAsia"/>
                <w:sz w:val="24"/>
              </w:rPr>
              <w:t>④建、构筑物的防雷等级应符合</w:t>
            </w:r>
            <w:r w:rsidRPr="002E1B0C">
              <w:rPr>
                <w:sz w:val="24"/>
              </w:rPr>
              <w:t>GBJ57</w:t>
            </w:r>
            <w:r w:rsidRPr="002E1B0C">
              <w:rPr>
                <w:rFonts w:hint="eastAsia"/>
                <w:sz w:val="24"/>
              </w:rPr>
              <w:t>《建筑物防雷设计规范》的</w:t>
            </w:r>
            <w:r w:rsidRPr="002E1B0C">
              <w:rPr>
                <w:sz w:val="24"/>
              </w:rPr>
              <w:t>“</w:t>
            </w:r>
            <w:r w:rsidRPr="002E1B0C">
              <w:rPr>
                <w:rFonts w:hint="eastAsia"/>
                <w:sz w:val="24"/>
              </w:rPr>
              <w:t>第二类</w:t>
            </w:r>
            <w:r w:rsidRPr="002E1B0C">
              <w:rPr>
                <w:sz w:val="24"/>
              </w:rPr>
              <w:t>”</w:t>
            </w:r>
            <w:r w:rsidRPr="002E1B0C">
              <w:rPr>
                <w:rFonts w:hint="eastAsia"/>
                <w:sz w:val="24"/>
              </w:rPr>
              <w:t>设计规定，防雷接地装置的冲击接地电阻应小于</w:t>
            </w:r>
            <w:r w:rsidRPr="002E1B0C">
              <w:rPr>
                <w:sz w:val="24"/>
              </w:rPr>
              <w:t>10Ω</w:t>
            </w:r>
            <w:r w:rsidRPr="002E1B0C">
              <w:rPr>
                <w:rFonts w:hint="eastAsia"/>
                <w:sz w:val="24"/>
              </w:rPr>
              <w:t>。</w:t>
            </w:r>
          </w:p>
          <w:p w:rsidR="00840E61" w:rsidRPr="002E1B0C" w:rsidRDefault="00840E61" w:rsidP="00840E61">
            <w:pPr>
              <w:adjustRightInd w:val="0"/>
              <w:snapToGrid w:val="0"/>
              <w:spacing w:line="360" w:lineRule="auto"/>
              <w:ind w:firstLineChars="200" w:firstLine="480"/>
              <w:rPr>
                <w:sz w:val="24"/>
              </w:rPr>
            </w:pPr>
            <w:r w:rsidRPr="002E1B0C">
              <w:rPr>
                <w:rFonts w:hint="eastAsia"/>
                <w:sz w:val="24"/>
              </w:rPr>
              <w:t>本次环评根据环境风险应急要求，制定环境风险应急措施，根据项目可能发生的风险事故严重性作出分级预案：日常应急救援预案、严重事故应急预案、特大事故应急预案。对日常操作事故，现场人员应当机立断，迅速的在车间内直接处理或由日常应急救援办公室负责处理，防止事故扩大，并向总指挥部汇报；对于厂内严重事故，应向总指挥部和现场指挥部及时汇报，由总指挥部协调处理，严防事故扩大，迅速遏制泄漏源扩散、流失；在发生特大事故，应立即启动应急预案，迅速准确的报警、报告地方政府和环保机构和相关主管部门，并根据实际情况，请求应急救援，统一现场指挥。</w:t>
            </w:r>
          </w:p>
          <w:p w:rsidR="00840E61" w:rsidRPr="002E1B0C" w:rsidRDefault="00840E61" w:rsidP="00840E61">
            <w:pPr>
              <w:adjustRightInd w:val="0"/>
              <w:snapToGrid w:val="0"/>
              <w:spacing w:line="360" w:lineRule="auto"/>
              <w:ind w:firstLineChars="200" w:firstLine="480"/>
              <w:rPr>
                <w:sz w:val="24"/>
              </w:rPr>
            </w:pPr>
            <w:r w:rsidRPr="002E1B0C">
              <w:rPr>
                <w:rFonts w:hint="eastAsia"/>
                <w:sz w:val="24"/>
              </w:rPr>
              <w:t>风险事故应急预案见表</w:t>
            </w:r>
            <w:r w:rsidRPr="002E1B0C">
              <w:rPr>
                <w:sz w:val="24"/>
              </w:rPr>
              <w:t>1</w:t>
            </w:r>
            <w:r w:rsidRPr="002E1B0C">
              <w:rPr>
                <w:rFonts w:hint="eastAsia"/>
                <w:sz w:val="24"/>
              </w:rPr>
              <w:t>3</w:t>
            </w:r>
            <w:r w:rsidRPr="002E1B0C">
              <w:rPr>
                <w:rFonts w:hint="eastAsia"/>
                <w:sz w:val="24"/>
              </w:rPr>
              <w:t>。</w:t>
            </w:r>
          </w:p>
          <w:p w:rsidR="00840E61" w:rsidRPr="002E1B0C" w:rsidRDefault="00840E61" w:rsidP="00840E61">
            <w:pPr>
              <w:adjustRightInd w:val="0"/>
              <w:snapToGrid w:val="0"/>
              <w:jc w:val="center"/>
              <w:rPr>
                <w:b/>
                <w:bCs/>
                <w:kern w:val="0"/>
                <w:sz w:val="24"/>
              </w:rPr>
            </w:pPr>
            <w:r w:rsidRPr="002E1B0C">
              <w:rPr>
                <w:rFonts w:hint="eastAsia"/>
                <w:b/>
                <w:bCs/>
                <w:kern w:val="0"/>
                <w:sz w:val="24"/>
              </w:rPr>
              <w:t>表</w:t>
            </w:r>
            <w:r w:rsidRPr="002E1B0C">
              <w:rPr>
                <w:b/>
                <w:bCs/>
                <w:kern w:val="0"/>
                <w:sz w:val="24"/>
              </w:rPr>
              <w:t>1</w:t>
            </w:r>
            <w:r w:rsidRPr="002E1B0C">
              <w:rPr>
                <w:rFonts w:hint="eastAsia"/>
                <w:b/>
                <w:bCs/>
                <w:kern w:val="0"/>
                <w:sz w:val="24"/>
              </w:rPr>
              <w:t>3</w:t>
            </w:r>
            <w:r w:rsidRPr="002E1B0C">
              <w:rPr>
                <w:b/>
                <w:bCs/>
                <w:kern w:val="0"/>
                <w:sz w:val="24"/>
              </w:rPr>
              <w:t xml:space="preserve">  </w:t>
            </w:r>
            <w:r w:rsidRPr="002E1B0C">
              <w:rPr>
                <w:rFonts w:hint="eastAsia"/>
                <w:b/>
                <w:bCs/>
                <w:kern w:val="0"/>
                <w:sz w:val="24"/>
              </w:rPr>
              <w:t>应急预案表</w:t>
            </w:r>
          </w:p>
          <w:tbl>
            <w:tblPr>
              <w:tblW w:w="888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789"/>
              <w:gridCol w:w="2503"/>
              <w:gridCol w:w="5591"/>
            </w:tblGrid>
            <w:tr w:rsidR="00840E61" w:rsidRPr="002E1B0C" w:rsidTr="00840E61">
              <w:trPr>
                <w:trHeight w:val="284"/>
                <w:jc w:val="center"/>
              </w:trPr>
              <w:tc>
                <w:tcPr>
                  <w:tcW w:w="789" w:type="dxa"/>
                  <w:tcBorders>
                    <w:top w:val="single" w:sz="12" w:space="0" w:color="auto"/>
                    <w:left w:val="single" w:sz="12" w:space="0" w:color="auto"/>
                    <w:bottom w:val="single" w:sz="6" w:space="0" w:color="auto"/>
                    <w:right w:val="single" w:sz="6" w:space="0" w:color="auto"/>
                  </w:tcBorders>
                  <w:vAlign w:val="center"/>
                </w:tcPr>
                <w:p w:rsidR="00840E61" w:rsidRPr="002E1B0C" w:rsidRDefault="00840E61" w:rsidP="00840E61">
                  <w:pPr>
                    <w:adjustRightInd w:val="0"/>
                    <w:snapToGrid w:val="0"/>
                    <w:jc w:val="center"/>
                  </w:pPr>
                  <w:r w:rsidRPr="002E1B0C">
                    <w:rPr>
                      <w:rFonts w:hint="eastAsia"/>
                    </w:rPr>
                    <w:t>序号</w:t>
                  </w:r>
                </w:p>
              </w:tc>
              <w:tc>
                <w:tcPr>
                  <w:tcW w:w="2503" w:type="dxa"/>
                  <w:tcBorders>
                    <w:top w:val="single" w:sz="12" w:space="0" w:color="auto"/>
                    <w:left w:val="single" w:sz="6" w:space="0" w:color="auto"/>
                    <w:bottom w:val="single" w:sz="6" w:space="0" w:color="auto"/>
                    <w:right w:val="single" w:sz="6" w:space="0" w:color="auto"/>
                  </w:tcBorders>
                  <w:vAlign w:val="center"/>
                </w:tcPr>
                <w:p w:rsidR="00840E61" w:rsidRPr="002E1B0C" w:rsidRDefault="00840E61" w:rsidP="00840E61">
                  <w:pPr>
                    <w:adjustRightInd w:val="0"/>
                    <w:snapToGrid w:val="0"/>
                    <w:jc w:val="center"/>
                  </w:pPr>
                  <w:r w:rsidRPr="002E1B0C">
                    <w:rPr>
                      <w:rFonts w:hint="eastAsia"/>
                    </w:rPr>
                    <w:t>项目</w:t>
                  </w:r>
                </w:p>
              </w:tc>
              <w:tc>
                <w:tcPr>
                  <w:tcW w:w="5591" w:type="dxa"/>
                  <w:tcBorders>
                    <w:top w:val="single" w:sz="12" w:space="0" w:color="auto"/>
                    <w:left w:val="single" w:sz="6" w:space="0" w:color="auto"/>
                    <w:bottom w:val="single" w:sz="6" w:space="0" w:color="auto"/>
                    <w:right w:val="single" w:sz="12" w:space="0" w:color="auto"/>
                  </w:tcBorders>
                  <w:vAlign w:val="center"/>
                </w:tcPr>
                <w:p w:rsidR="00840E61" w:rsidRPr="002E1B0C" w:rsidRDefault="00840E61" w:rsidP="00840E61">
                  <w:pPr>
                    <w:adjustRightInd w:val="0"/>
                    <w:snapToGrid w:val="0"/>
                    <w:jc w:val="center"/>
                  </w:pPr>
                  <w:r w:rsidRPr="002E1B0C">
                    <w:rPr>
                      <w:rFonts w:hint="eastAsia"/>
                    </w:rPr>
                    <w:t>内容及要求</w:t>
                  </w:r>
                </w:p>
              </w:tc>
            </w:tr>
            <w:tr w:rsidR="00840E61" w:rsidRPr="002E1B0C" w:rsidTr="00840E61">
              <w:trPr>
                <w:trHeight w:val="284"/>
                <w:jc w:val="center"/>
              </w:trPr>
              <w:tc>
                <w:tcPr>
                  <w:tcW w:w="789" w:type="dxa"/>
                  <w:tcBorders>
                    <w:top w:val="single" w:sz="6" w:space="0" w:color="auto"/>
                    <w:left w:val="single" w:sz="12" w:space="0" w:color="auto"/>
                    <w:bottom w:val="single" w:sz="6" w:space="0" w:color="auto"/>
                    <w:right w:val="single" w:sz="6" w:space="0" w:color="auto"/>
                  </w:tcBorders>
                  <w:vAlign w:val="center"/>
                </w:tcPr>
                <w:p w:rsidR="00840E61" w:rsidRPr="002E1B0C" w:rsidRDefault="00840E61" w:rsidP="00840E61">
                  <w:pPr>
                    <w:adjustRightInd w:val="0"/>
                    <w:snapToGrid w:val="0"/>
                    <w:jc w:val="center"/>
                  </w:pPr>
                  <w:r w:rsidRPr="002E1B0C">
                    <w:t>1</w:t>
                  </w:r>
                </w:p>
              </w:tc>
              <w:tc>
                <w:tcPr>
                  <w:tcW w:w="2503" w:type="dxa"/>
                  <w:tcBorders>
                    <w:top w:val="single" w:sz="6" w:space="0" w:color="auto"/>
                    <w:left w:val="single" w:sz="6" w:space="0" w:color="auto"/>
                    <w:bottom w:val="single" w:sz="6" w:space="0" w:color="auto"/>
                    <w:right w:val="single" w:sz="6" w:space="0" w:color="auto"/>
                  </w:tcBorders>
                  <w:vAlign w:val="center"/>
                </w:tcPr>
                <w:p w:rsidR="00840E61" w:rsidRPr="002E1B0C" w:rsidRDefault="00840E61" w:rsidP="00840E61">
                  <w:pPr>
                    <w:adjustRightInd w:val="0"/>
                    <w:snapToGrid w:val="0"/>
                    <w:jc w:val="center"/>
                  </w:pPr>
                  <w:r w:rsidRPr="002E1B0C">
                    <w:rPr>
                      <w:rFonts w:hint="eastAsia"/>
                    </w:rPr>
                    <w:t>应急组织机构、人员</w:t>
                  </w:r>
                </w:p>
              </w:tc>
              <w:tc>
                <w:tcPr>
                  <w:tcW w:w="5591" w:type="dxa"/>
                  <w:tcBorders>
                    <w:top w:val="single" w:sz="6" w:space="0" w:color="auto"/>
                    <w:left w:val="single" w:sz="6" w:space="0" w:color="auto"/>
                    <w:bottom w:val="single" w:sz="6" w:space="0" w:color="auto"/>
                    <w:right w:val="single" w:sz="12" w:space="0" w:color="auto"/>
                  </w:tcBorders>
                  <w:vAlign w:val="center"/>
                </w:tcPr>
                <w:p w:rsidR="00840E61" w:rsidRPr="002E1B0C" w:rsidRDefault="00840E61" w:rsidP="00840E61">
                  <w:pPr>
                    <w:adjustRightInd w:val="0"/>
                    <w:snapToGrid w:val="0"/>
                  </w:pPr>
                  <w:r w:rsidRPr="002E1B0C">
                    <w:rPr>
                      <w:rFonts w:hint="eastAsia"/>
                    </w:rPr>
                    <w:t>设立事故应急机构，人员由企业主要领导、安全负责人、环保负责人等主要人员组成。</w:t>
                  </w:r>
                </w:p>
              </w:tc>
            </w:tr>
            <w:tr w:rsidR="00840E61" w:rsidRPr="002E1B0C" w:rsidTr="00840E61">
              <w:trPr>
                <w:trHeight w:val="284"/>
                <w:jc w:val="center"/>
              </w:trPr>
              <w:tc>
                <w:tcPr>
                  <w:tcW w:w="789" w:type="dxa"/>
                  <w:tcBorders>
                    <w:top w:val="single" w:sz="6" w:space="0" w:color="auto"/>
                    <w:left w:val="single" w:sz="12" w:space="0" w:color="auto"/>
                    <w:bottom w:val="single" w:sz="6" w:space="0" w:color="auto"/>
                    <w:right w:val="single" w:sz="6" w:space="0" w:color="auto"/>
                  </w:tcBorders>
                  <w:vAlign w:val="center"/>
                </w:tcPr>
                <w:p w:rsidR="00840E61" w:rsidRPr="002E1B0C" w:rsidRDefault="00840E61" w:rsidP="00840E61">
                  <w:pPr>
                    <w:adjustRightInd w:val="0"/>
                    <w:snapToGrid w:val="0"/>
                    <w:jc w:val="center"/>
                  </w:pPr>
                  <w:r w:rsidRPr="002E1B0C">
                    <w:t>2</w:t>
                  </w:r>
                </w:p>
              </w:tc>
              <w:tc>
                <w:tcPr>
                  <w:tcW w:w="2503" w:type="dxa"/>
                  <w:tcBorders>
                    <w:top w:val="single" w:sz="6" w:space="0" w:color="auto"/>
                    <w:left w:val="single" w:sz="6" w:space="0" w:color="auto"/>
                    <w:bottom w:val="single" w:sz="6" w:space="0" w:color="auto"/>
                    <w:right w:val="single" w:sz="6" w:space="0" w:color="auto"/>
                  </w:tcBorders>
                  <w:vAlign w:val="center"/>
                </w:tcPr>
                <w:p w:rsidR="00840E61" w:rsidRPr="002E1B0C" w:rsidRDefault="00840E61" w:rsidP="00840E61">
                  <w:pPr>
                    <w:adjustRightInd w:val="0"/>
                    <w:snapToGrid w:val="0"/>
                    <w:jc w:val="center"/>
                  </w:pPr>
                  <w:r w:rsidRPr="002E1B0C">
                    <w:rPr>
                      <w:rFonts w:hint="eastAsia"/>
                    </w:rPr>
                    <w:t>应急救援保障</w:t>
                  </w:r>
                </w:p>
              </w:tc>
              <w:tc>
                <w:tcPr>
                  <w:tcW w:w="5591" w:type="dxa"/>
                  <w:tcBorders>
                    <w:top w:val="single" w:sz="6" w:space="0" w:color="auto"/>
                    <w:left w:val="single" w:sz="6" w:space="0" w:color="auto"/>
                    <w:bottom w:val="single" w:sz="6" w:space="0" w:color="auto"/>
                    <w:right w:val="single" w:sz="12" w:space="0" w:color="auto"/>
                  </w:tcBorders>
                  <w:vAlign w:val="center"/>
                </w:tcPr>
                <w:p w:rsidR="00840E61" w:rsidRPr="002E1B0C" w:rsidRDefault="00840E61" w:rsidP="00840E61">
                  <w:pPr>
                    <w:adjustRightInd w:val="0"/>
                    <w:snapToGrid w:val="0"/>
                  </w:pPr>
                  <w:r w:rsidRPr="002E1B0C">
                    <w:rPr>
                      <w:rFonts w:hint="eastAsia"/>
                    </w:rPr>
                    <w:t>企业应配备必要的应急设施及设备和器材：事故易发的工作岗位配备必须的防护用品等。</w:t>
                  </w:r>
                </w:p>
              </w:tc>
            </w:tr>
            <w:tr w:rsidR="00840E61" w:rsidRPr="002E1B0C" w:rsidTr="00840E61">
              <w:trPr>
                <w:trHeight w:val="284"/>
                <w:jc w:val="center"/>
              </w:trPr>
              <w:tc>
                <w:tcPr>
                  <w:tcW w:w="789" w:type="dxa"/>
                  <w:tcBorders>
                    <w:top w:val="single" w:sz="6" w:space="0" w:color="auto"/>
                    <w:left w:val="single" w:sz="12" w:space="0" w:color="auto"/>
                    <w:bottom w:val="single" w:sz="6" w:space="0" w:color="auto"/>
                    <w:right w:val="single" w:sz="6" w:space="0" w:color="auto"/>
                  </w:tcBorders>
                  <w:vAlign w:val="center"/>
                </w:tcPr>
                <w:p w:rsidR="00840E61" w:rsidRPr="002E1B0C" w:rsidRDefault="00840E61" w:rsidP="00840E61">
                  <w:pPr>
                    <w:adjustRightInd w:val="0"/>
                    <w:snapToGrid w:val="0"/>
                    <w:jc w:val="center"/>
                  </w:pPr>
                  <w:r w:rsidRPr="002E1B0C">
                    <w:t>3</w:t>
                  </w:r>
                </w:p>
              </w:tc>
              <w:tc>
                <w:tcPr>
                  <w:tcW w:w="2503" w:type="dxa"/>
                  <w:tcBorders>
                    <w:top w:val="single" w:sz="6" w:space="0" w:color="auto"/>
                    <w:left w:val="single" w:sz="6" w:space="0" w:color="auto"/>
                    <w:bottom w:val="single" w:sz="6" w:space="0" w:color="auto"/>
                    <w:right w:val="single" w:sz="6" w:space="0" w:color="auto"/>
                  </w:tcBorders>
                  <w:vAlign w:val="center"/>
                </w:tcPr>
                <w:p w:rsidR="00840E61" w:rsidRPr="002E1B0C" w:rsidRDefault="00840E61" w:rsidP="00840E61">
                  <w:pPr>
                    <w:adjustRightInd w:val="0"/>
                    <w:snapToGrid w:val="0"/>
                    <w:jc w:val="center"/>
                  </w:pPr>
                  <w:r w:rsidRPr="002E1B0C">
                    <w:rPr>
                      <w:rFonts w:hint="eastAsia"/>
                    </w:rPr>
                    <w:t>报警、通讯联络方式</w:t>
                  </w:r>
                </w:p>
              </w:tc>
              <w:tc>
                <w:tcPr>
                  <w:tcW w:w="5591" w:type="dxa"/>
                  <w:tcBorders>
                    <w:top w:val="single" w:sz="6" w:space="0" w:color="auto"/>
                    <w:left w:val="single" w:sz="6" w:space="0" w:color="auto"/>
                    <w:bottom w:val="single" w:sz="6" w:space="0" w:color="auto"/>
                    <w:right w:val="single" w:sz="12" w:space="0" w:color="auto"/>
                  </w:tcBorders>
                  <w:vAlign w:val="center"/>
                </w:tcPr>
                <w:p w:rsidR="00840E61" w:rsidRPr="002E1B0C" w:rsidRDefault="00840E61" w:rsidP="00840E61">
                  <w:pPr>
                    <w:adjustRightInd w:val="0"/>
                    <w:snapToGrid w:val="0"/>
                  </w:pPr>
                  <w:r w:rsidRPr="002E1B0C">
                    <w:rPr>
                      <w:rFonts w:hint="eastAsia"/>
                    </w:rPr>
                    <w:t>建立专用的报警和通讯线路，并保持其畅通。</w:t>
                  </w:r>
                </w:p>
              </w:tc>
            </w:tr>
            <w:tr w:rsidR="00840E61" w:rsidRPr="002E1B0C" w:rsidTr="00840E61">
              <w:trPr>
                <w:trHeight w:val="284"/>
                <w:jc w:val="center"/>
              </w:trPr>
              <w:tc>
                <w:tcPr>
                  <w:tcW w:w="789" w:type="dxa"/>
                  <w:tcBorders>
                    <w:top w:val="single" w:sz="6" w:space="0" w:color="auto"/>
                    <w:left w:val="single" w:sz="12" w:space="0" w:color="auto"/>
                    <w:bottom w:val="single" w:sz="6" w:space="0" w:color="auto"/>
                    <w:right w:val="single" w:sz="6" w:space="0" w:color="auto"/>
                  </w:tcBorders>
                  <w:vAlign w:val="center"/>
                </w:tcPr>
                <w:p w:rsidR="00840E61" w:rsidRPr="002E1B0C" w:rsidRDefault="00840E61" w:rsidP="00840E61">
                  <w:pPr>
                    <w:adjustRightInd w:val="0"/>
                    <w:snapToGrid w:val="0"/>
                    <w:jc w:val="center"/>
                  </w:pPr>
                  <w:r w:rsidRPr="002E1B0C">
                    <w:t>4</w:t>
                  </w:r>
                </w:p>
              </w:tc>
              <w:tc>
                <w:tcPr>
                  <w:tcW w:w="2503" w:type="dxa"/>
                  <w:tcBorders>
                    <w:top w:val="single" w:sz="6" w:space="0" w:color="auto"/>
                    <w:left w:val="single" w:sz="6" w:space="0" w:color="auto"/>
                    <w:bottom w:val="single" w:sz="6" w:space="0" w:color="auto"/>
                    <w:right w:val="single" w:sz="6" w:space="0" w:color="auto"/>
                  </w:tcBorders>
                  <w:vAlign w:val="center"/>
                </w:tcPr>
                <w:p w:rsidR="00840E61" w:rsidRPr="002E1B0C" w:rsidRDefault="00840E61" w:rsidP="00840E61">
                  <w:pPr>
                    <w:adjustRightInd w:val="0"/>
                    <w:snapToGrid w:val="0"/>
                    <w:jc w:val="center"/>
                  </w:pPr>
                  <w:r w:rsidRPr="002E1B0C">
                    <w:rPr>
                      <w:rFonts w:hint="eastAsia"/>
                    </w:rPr>
                    <w:t>应急环境监测、抢救、救援及控制措施</w:t>
                  </w:r>
                </w:p>
              </w:tc>
              <w:tc>
                <w:tcPr>
                  <w:tcW w:w="5591" w:type="dxa"/>
                  <w:tcBorders>
                    <w:top w:val="single" w:sz="6" w:space="0" w:color="auto"/>
                    <w:left w:val="single" w:sz="6" w:space="0" w:color="auto"/>
                    <w:bottom w:val="single" w:sz="6" w:space="0" w:color="auto"/>
                    <w:right w:val="single" w:sz="12" w:space="0" w:color="auto"/>
                  </w:tcBorders>
                  <w:vAlign w:val="center"/>
                </w:tcPr>
                <w:p w:rsidR="00840E61" w:rsidRPr="002E1B0C" w:rsidRDefault="00840E61" w:rsidP="00840E61">
                  <w:pPr>
                    <w:adjustRightInd w:val="0"/>
                    <w:snapToGrid w:val="0"/>
                  </w:pPr>
                  <w:r w:rsidRPr="002E1B0C">
                    <w:rPr>
                      <w:rFonts w:hint="eastAsia"/>
                    </w:rPr>
                    <w:t>发生事故时，要保证现场的事故处理设施和全厂的应急处理系统能够紧急启动，并对事故产生的污染物进行有效的控制，同时启动当地的环境应急监测系统。</w:t>
                  </w:r>
                </w:p>
              </w:tc>
            </w:tr>
            <w:tr w:rsidR="00840E61" w:rsidRPr="002E1B0C" w:rsidTr="00840E61">
              <w:trPr>
                <w:trHeight w:val="284"/>
                <w:jc w:val="center"/>
              </w:trPr>
              <w:tc>
                <w:tcPr>
                  <w:tcW w:w="789" w:type="dxa"/>
                  <w:tcBorders>
                    <w:top w:val="single" w:sz="6" w:space="0" w:color="auto"/>
                    <w:left w:val="single" w:sz="12" w:space="0" w:color="auto"/>
                    <w:bottom w:val="single" w:sz="6" w:space="0" w:color="auto"/>
                    <w:right w:val="single" w:sz="6" w:space="0" w:color="auto"/>
                  </w:tcBorders>
                  <w:vAlign w:val="center"/>
                </w:tcPr>
                <w:p w:rsidR="00840E61" w:rsidRPr="002E1B0C" w:rsidRDefault="00840E61" w:rsidP="00840E61">
                  <w:pPr>
                    <w:adjustRightInd w:val="0"/>
                    <w:snapToGrid w:val="0"/>
                    <w:jc w:val="center"/>
                  </w:pPr>
                  <w:r w:rsidRPr="002E1B0C">
                    <w:t>5</w:t>
                  </w:r>
                </w:p>
              </w:tc>
              <w:tc>
                <w:tcPr>
                  <w:tcW w:w="2503" w:type="dxa"/>
                  <w:tcBorders>
                    <w:top w:val="single" w:sz="6" w:space="0" w:color="auto"/>
                    <w:left w:val="single" w:sz="6" w:space="0" w:color="auto"/>
                    <w:bottom w:val="single" w:sz="6" w:space="0" w:color="auto"/>
                    <w:right w:val="single" w:sz="6" w:space="0" w:color="auto"/>
                  </w:tcBorders>
                  <w:vAlign w:val="center"/>
                </w:tcPr>
                <w:p w:rsidR="00840E61" w:rsidRPr="002E1B0C" w:rsidRDefault="00840E61" w:rsidP="00840E61">
                  <w:pPr>
                    <w:adjustRightInd w:val="0"/>
                    <w:snapToGrid w:val="0"/>
                    <w:jc w:val="center"/>
                  </w:pPr>
                  <w:r w:rsidRPr="002E1B0C">
                    <w:rPr>
                      <w:rFonts w:hint="eastAsia"/>
                    </w:rPr>
                    <w:t>应急监测、防护措施、清除泄漏措施和器材</w:t>
                  </w:r>
                </w:p>
              </w:tc>
              <w:tc>
                <w:tcPr>
                  <w:tcW w:w="5591" w:type="dxa"/>
                  <w:tcBorders>
                    <w:top w:val="single" w:sz="6" w:space="0" w:color="auto"/>
                    <w:left w:val="single" w:sz="6" w:space="0" w:color="auto"/>
                    <w:bottom w:val="single" w:sz="6" w:space="0" w:color="auto"/>
                    <w:right w:val="single" w:sz="12" w:space="0" w:color="auto"/>
                  </w:tcBorders>
                  <w:vAlign w:val="center"/>
                </w:tcPr>
                <w:p w:rsidR="00840E61" w:rsidRPr="002E1B0C" w:rsidRDefault="00840E61" w:rsidP="00840E61">
                  <w:pPr>
                    <w:adjustRightInd w:val="0"/>
                    <w:snapToGrid w:val="0"/>
                  </w:pPr>
                  <w:r w:rsidRPr="002E1B0C">
                    <w:rPr>
                      <w:rFonts w:hint="eastAsia"/>
                    </w:rPr>
                    <w:t>设立必要的控制和清除污染的相应措施。事故发生时，要及时发现事故发生地点和环节，并利用已有的防护措施减少污染物的排放。</w:t>
                  </w:r>
                </w:p>
              </w:tc>
            </w:tr>
            <w:tr w:rsidR="00840E61" w:rsidRPr="002E1B0C" w:rsidTr="00840E61">
              <w:trPr>
                <w:trHeight w:val="284"/>
                <w:jc w:val="center"/>
              </w:trPr>
              <w:tc>
                <w:tcPr>
                  <w:tcW w:w="789" w:type="dxa"/>
                  <w:tcBorders>
                    <w:top w:val="single" w:sz="6" w:space="0" w:color="auto"/>
                    <w:left w:val="single" w:sz="12" w:space="0" w:color="auto"/>
                    <w:bottom w:val="single" w:sz="6" w:space="0" w:color="auto"/>
                    <w:right w:val="single" w:sz="6" w:space="0" w:color="auto"/>
                  </w:tcBorders>
                  <w:vAlign w:val="center"/>
                </w:tcPr>
                <w:p w:rsidR="00840E61" w:rsidRPr="002E1B0C" w:rsidRDefault="00840E61" w:rsidP="00840E61">
                  <w:pPr>
                    <w:adjustRightInd w:val="0"/>
                    <w:snapToGrid w:val="0"/>
                    <w:jc w:val="center"/>
                  </w:pPr>
                  <w:r w:rsidRPr="002E1B0C">
                    <w:t>6</w:t>
                  </w:r>
                </w:p>
              </w:tc>
              <w:tc>
                <w:tcPr>
                  <w:tcW w:w="2503" w:type="dxa"/>
                  <w:tcBorders>
                    <w:top w:val="single" w:sz="6" w:space="0" w:color="auto"/>
                    <w:left w:val="single" w:sz="6" w:space="0" w:color="auto"/>
                    <w:bottom w:val="single" w:sz="6" w:space="0" w:color="auto"/>
                    <w:right w:val="single" w:sz="6" w:space="0" w:color="auto"/>
                  </w:tcBorders>
                  <w:vAlign w:val="center"/>
                </w:tcPr>
                <w:p w:rsidR="00840E61" w:rsidRPr="002E1B0C" w:rsidRDefault="00840E61" w:rsidP="00840E61">
                  <w:pPr>
                    <w:adjustRightInd w:val="0"/>
                    <w:snapToGrid w:val="0"/>
                    <w:jc w:val="center"/>
                  </w:pPr>
                  <w:r w:rsidRPr="002E1B0C">
                    <w:rPr>
                      <w:rFonts w:hint="eastAsia"/>
                    </w:rPr>
                    <w:t>应急培训计划</w:t>
                  </w:r>
                </w:p>
              </w:tc>
              <w:tc>
                <w:tcPr>
                  <w:tcW w:w="5591" w:type="dxa"/>
                  <w:tcBorders>
                    <w:top w:val="single" w:sz="6" w:space="0" w:color="auto"/>
                    <w:left w:val="single" w:sz="6" w:space="0" w:color="auto"/>
                    <w:bottom w:val="single" w:sz="6" w:space="0" w:color="auto"/>
                    <w:right w:val="single" w:sz="12" w:space="0" w:color="auto"/>
                  </w:tcBorders>
                  <w:vAlign w:val="center"/>
                </w:tcPr>
                <w:p w:rsidR="00840E61" w:rsidRPr="002E1B0C" w:rsidRDefault="00840E61" w:rsidP="00840E61">
                  <w:pPr>
                    <w:adjustRightInd w:val="0"/>
                    <w:snapToGrid w:val="0"/>
                  </w:pPr>
                  <w:r w:rsidRPr="002E1B0C">
                    <w:rPr>
                      <w:rFonts w:hint="eastAsia"/>
                    </w:rPr>
                    <w:t>企业要注意日常工作中对事故应急处理的培训，以提高职工的安全防范意识。</w:t>
                  </w:r>
                </w:p>
              </w:tc>
            </w:tr>
            <w:tr w:rsidR="00840E61" w:rsidRPr="002E1B0C" w:rsidTr="00840E61">
              <w:trPr>
                <w:trHeight w:val="284"/>
                <w:jc w:val="center"/>
              </w:trPr>
              <w:tc>
                <w:tcPr>
                  <w:tcW w:w="789" w:type="dxa"/>
                  <w:tcBorders>
                    <w:top w:val="single" w:sz="6" w:space="0" w:color="auto"/>
                    <w:left w:val="single" w:sz="12" w:space="0" w:color="auto"/>
                    <w:bottom w:val="single" w:sz="12" w:space="0" w:color="auto"/>
                    <w:right w:val="single" w:sz="6" w:space="0" w:color="auto"/>
                  </w:tcBorders>
                  <w:vAlign w:val="center"/>
                </w:tcPr>
                <w:p w:rsidR="00840E61" w:rsidRPr="002E1B0C" w:rsidRDefault="00840E61" w:rsidP="00840E61">
                  <w:pPr>
                    <w:adjustRightInd w:val="0"/>
                    <w:snapToGrid w:val="0"/>
                    <w:jc w:val="center"/>
                  </w:pPr>
                  <w:r w:rsidRPr="002E1B0C">
                    <w:t>7</w:t>
                  </w:r>
                </w:p>
              </w:tc>
              <w:tc>
                <w:tcPr>
                  <w:tcW w:w="2503" w:type="dxa"/>
                  <w:tcBorders>
                    <w:top w:val="single" w:sz="6" w:space="0" w:color="auto"/>
                    <w:left w:val="single" w:sz="6" w:space="0" w:color="auto"/>
                    <w:bottom w:val="single" w:sz="12" w:space="0" w:color="auto"/>
                    <w:right w:val="single" w:sz="6" w:space="0" w:color="auto"/>
                  </w:tcBorders>
                  <w:vAlign w:val="center"/>
                </w:tcPr>
                <w:p w:rsidR="00840E61" w:rsidRPr="002E1B0C" w:rsidRDefault="00840E61" w:rsidP="00840E61">
                  <w:pPr>
                    <w:adjustRightInd w:val="0"/>
                    <w:snapToGrid w:val="0"/>
                    <w:jc w:val="center"/>
                  </w:pPr>
                  <w:r w:rsidRPr="002E1B0C">
                    <w:rPr>
                      <w:rFonts w:hint="eastAsia"/>
                    </w:rPr>
                    <w:t>公众教育和信息</w:t>
                  </w:r>
                </w:p>
              </w:tc>
              <w:tc>
                <w:tcPr>
                  <w:tcW w:w="5591" w:type="dxa"/>
                  <w:tcBorders>
                    <w:top w:val="single" w:sz="6" w:space="0" w:color="auto"/>
                    <w:left w:val="single" w:sz="6" w:space="0" w:color="auto"/>
                    <w:bottom w:val="single" w:sz="12" w:space="0" w:color="auto"/>
                    <w:right w:val="single" w:sz="12" w:space="0" w:color="auto"/>
                  </w:tcBorders>
                  <w:vAlign w:val="center"/>
                </w:tcPr>
                <w:p w:rsidR="00840E61" w:rsidRPr="002E1B0C" w:rsidRDefault="00840E61" w:rsidP="00840E61">
                  <w:pPr>
                    <w:adjustRightInd w:val="0"/>
                    <w:snapToGrid w:val="0"/>
                    <w:jc w:val="center"/>
                  </w:pPr>
                  <w:r w:rsidRPr="002E1B0C">
                    <w:rPr>
                      <w:rFonts w:hint="eastAsia"/>
                    </w:rPr>
                    <w:t>通过各种方式，对周围居民等进行事故防范宣传。</w:t>
                  </w:r>
                </w:p>
              </w:tc>
            </w:tr>
          </w:tbl>
          <w:p w:rsidR="00840E61" w:rsidRPr="002E1B0C" w:rsidRDefault="00840E61" w:rsidP="00B96F98">
            <w:pPr>
              <w:adjustRightInd w:val="0"/>
              <w:snapToGrid w:val="0"/>
              <w:spacing w:beforeLines="50" w:line="360" w:lineRule="auto"/>
              <w:ind w:firstLineChars="200" w:firstLine="480"/>
              <w:rPr>
                <w:rFonts w:eastAsia="Times New Roman"/>
                <w:sz w:val="24"/>
              </w:rPr>
            </w:pPr>
            <w:r w:rsidRPr="002E1B0C">
              <w:rPr>
                <w:rFonts w:eastAsia="Times New Roman"/>
                <w:sz w:val="24"/>
              </w:rPr>
              <w:t>(4)</w:t>
            </w:r>
            <w:r w:rsidRPr="002E1B0C">
              <w:rPr>
                <w:rFonts w:hint="eastAsia"/>
                <w:sz w:val="24"/>
              </w:rPr>
              <w:t>风险分析结论</w:t>
            </w:r>
          </w:p>
          <w:p w:rsidR="00840E61" w:rsidRPr="002E1B0C" w:rsidRDefault="00840E61" w:rsidP="00840E61">
            <w:pPr>
              <w:adjustRightInd w:val="0"/>
              <w:snapToGrid w:val="0"/>
              <w:spacing w:line="360" w:lineRule="auto"/>
              <w:ind w:firstLineChars="200" w:firstLine="480"/>
              <w:rPr>
                <w:sz w:val="24"/>
              </w:rPr>
            </w:pPr>
            <w:r w:rsidRPr="002E1B0C">
              <w:rPr>
                <w:rFonts w:hint="eastAsia"/>
                <w:sz w:val="24"/>
              </w:rPr>
              <w:t>该项目有利于地区的经济发展，但随着项目的建设，环境风险将增加。因此，必须高度重视安全生产、事故防范以减少环境风险。为了及时发现和减少事故的潜在危害，确保生命财产和人身安全，有必要建立风险事故决策支持系统和事故应急监测技术支持系统，在事故发生时及时采取应急救援措施，形成风险安全系统工程。</w:t>
            </w:r>
          </w:p>
          <w:p w:rsidR="00840E61" w:rsidRPr="002E1B0C" w:rsidRDefault="00840E61" w:rsidP="00840E61">
            <w:pPr>
              <w:adjustRightInd w:val="0"/>
              <w:snapToGrid w:val="0"/>
              <w:spacing w:line="360" w:lineRule="auto"/>
              <w:ind w:firstLineChars="200" w:firstLine="480"/>
              <w:rPr>
                <w:sz w:val="24"/>
              </w:rPr>
            </w:pPr>
            <w:r w:rsidRPr="002E1B0C">
              <w:rPr>
                <w:rFonts w:hint="eastAsia"/>
                <w:sz w:val="24"/>
              </w:rPr>
              <w:t>从环境控制的角度来评价，经采取相应应急措施，能大大减少事故发生概率，并且如一旦发生事故，能迅速采取有力措施，减小对环境污染。其潜在的事故风险是可以接受的。</w:t>
            </w:r>
          </w:p>
          <w:bookmarkEnd w:id="8"/>
          <w:bookmarkEnd w:id="9"/>
          <w:p w:rsidR="003E1517" w:rsidRPr="002D0A32" w:rsidRDefault="003E1517" w:rsidP="00A83497">
            <w:pPr>
              <w:pStyle w:val="20"/>
              <w:widowControl/>
              <w:spacing w:line="360" w:lineRule="auto"/>
              <w:ind w:firstLineChars="200" w:firstLine="482"/>
              <w:rPr>
                <w:rFonts w:ascii="Times New Roman"/>
                <w:sz w:val="24"/>
                <w:szCs w:val="24"/>
              </w:rPr>
            </w:pPr>
            <w:r w:rsidRPr="002D0A32">
              <w:rPr>
                <w:rFonts w:ascii="Times New Roman"/>
                <w:sz w:val="24"/>
                <w:szCs w:val="24"/>
              </w:rPr>
              <w:t>六、社会稳定风险评估</w:t>
            </w:r>
          </w:p>
          <w:p w:rsidR="003E1517" w:rsidRPr="002D0A32" w:rsidRDefault="003E1517" w:rsidP="003E1517">
            <w:pPr>
              <w:tabs>
                <w:tab w:val="left" w:pos="0"/>
              </w:tabs>
              <w:adjustRightInd w:val="0"/>
              <w:snapToGrid w:val="0"/>
              <w:spacing w:line="360" w:lineRule="auto"/>
              <w:ind w:firstLineChars="200" w:firstLine="480"/>
              <w:rPr>
                <w:sz w:val="24"/>
              </w:rPr>
            </w:pPr>
            <w:r w:rsidRPr="002D0A32">
              <w:rPr>
                <w:sz w:val="24"/>
              </w:rPr>
              <w:lastRenderedPageBreak/>
              <w:t>项目建设符合国家产业政策和山东省环境保护局鲁环发</w:t>
            </w:r>
            <w:r w:rsidRPr="002D0A32">
              <w:rPr>
                <w:sz w:val="24"/>
              </w:rPr>
              <w:t>[2007]131</w:t>
            </w:r>
            <w:r w:rsidRPr="002D0A32">
              <w:rPr>
                <w:sz w:val="24"/>
              </w:rPr>
              <w:t>号文件要求，项目建设用地符合国家和省有关供地政策和城市总体规划，本项目合法，手续完备，程序完备。本项目的建设经过了充分的论证，具有一定的必要性和可行性，本项目建设所需人力、物力和财力在其可承受范围内，且有保障，建设时机和条件成熟。项目对环境的影响主要是营运期，经分析，营运期建设单位在将各项废气、噪声、废水等污染防治措施落实到位的前提下，不会对周围环境产生明显影响。项目社会稳定风险等级属低风险。</w:t>
            </w:r>
          </w:p>
          <w:p w:rsidR="001F254F" w:rsidRPr="002D0A32" w:rsidRDefault="00580A67" w:rsidP="00A83497">
            <w:pPr>
              <w:pStyle w:val="20"/>
              <w:widowControl/>
              <w:spacing w:line="360" w:lineRule="auto"/>
              <w:ind w:firstLineChars="200" w:firstLine="482"/>
              <w:rPr>
                <w:rFonts w:ascii="Times New Roman"/>
                <w:sz w:val="24"/>
                <w:szCs w:val="24"/>
              </w:rPr>
            </w:pPr>
            <w:r w:rsidRPr="002D0A32">
              <w:rPr>
                <w:rFonts w:ascii="Times New Roman"/>
                <w:sz w:val="24"/>
                <w:szCs w:val="24"/>
              </w:rPr>
              <w:t>七、绿化</w:t>
            </w:r>
          </w:p>
          <w:p w:rsidR="001F254F" w:rsidRPr="002D0A32" w:rsidRDefault="00580A67" w:rsidP="001F254F">
            <w:pPr>
              <w:pStyle w:val="20"/>
              <w:widowControl/>
              <w:spacing w:line="360" w:lineRule="auto"/>
              <w:ind w:firstLineChars="200" w:firstLine="480"/>
              <w:rPr>
                <w:rFonts w:ascii="Times New Roman"/>
                <w:b w:val="0"/>
                <w:sz w:val="24"/>
                <w:szCs w:val="24"/>
              </w:rPr>
            </w:pPr>
            <w:r w:rsidRPr="002D0A32">
              <w:rPr>
                <w:rFonts w:ascii="Times New Roman"/>
                <w:b w:val="0"/>
                <w:sz w:val="24"/>
                <w:szCs w:val="24"/>
              </w:rPr>
              <w:t>根据《山东省环境保护厅关于加强建设项目特征污染物监管和绿色生态屏障建设的通知》（鲁环评函〔</w:t>
            </w:r>
            <w:r w:rsidRPr="002D0A32">
              <w:rPr>
                <w:rFonts w:ascii="Times New Roman"/>
                <w:b w:val="0"/>
                <w:sz w:val="24"/>
                <w:szCs w:val="24"/>
              </w:rPr>
              <w:t>2013</w:t>
            </w:r>
            <w:r w:rsidRPr="002D0A32">
              <w:rPr>
                <w:rFonts w:ascii="Times New Roman"/>
                <w:b w:val="0"/>
                <w:sz w:val="24"/>
                <w:szCs w:val="24"/>
              </w:rPr>
              <w:t>〕</w:t>
            </w:r>
            <w:r w:rsidRPr="002D0A32">
              <w:rPr>
                <w:rFonts w:ascii="Times New Roman"/>
                <w:b w:val="0"/>
                <w:sz w:val="24"/>
                <w:szCs w:val="24"/>
              </w:rPr>
              <w:t>138</w:t>
            </w:r>
            <w:r w:rsidRPr="002D0A32">
              <w:rPr>
                <w:rFonts w:ascii="Times New Roman"/>
                <w:b w:val="0"/>
                <w:sz w:val="24"/>
                <w:szCs w:val="24"/>
              </w:rPr>
              <w:t>号文）的要求：加强绿化，因地制宜的选择污染物高耐受性植物，尽可能多种植乔木，沿厂界设置乔木绿化带。</w:t>
            </w:r>
          </w:p>
          <w:p w:rsidR="005A2E63" w:rsidRPr="002D0A32" w:rsidRDefault="00580A67" w:rsidP="00580A67">
            <w:pPr>
              <w:pStyle w:val="20"/>
              <w:widowControl/>
              <w:spacing w:line="360" w:lineRule="auto"/>
              <w:ind w:firstLineChars="200" w:firstLine="480"/>
              <w:rPr>
                <w:rFonts w:ascii="Times New Roman"/>
                <w:b w:val="0"/>
                <w:sz w:val="24"/>
                <w:szCs w:val="24"/>
              </w:rPr>
            </w:pPr>
            <w:r w:rsidRPr="002D0A32">
              <w:rPr>
                <w:rFonts w:ascii="Times New Roman"/>
                <w:b w:val="0"/>
                <w:sz w:val="24"/>
                <w:szCs w:val="24"/>
              </w:rPr>
              <w:t>本项目实施后，注意项目区绿化，建筑物外的空地上铺设常绿草坪，道路两侧种植非阔叶植物，保证区域的洁净环境。</w:t>
            </w:r>
          </w:p>
          <w:p w:rsidR="005A2E63" w:rsidRPr="002D0A32" w:rsidRDefault="005A2E63" w:rsidP="00A83497">
            <w:pPr>
              <w:pStyle w:val="20"/>
              <w:widowControl/>
              <w:spacing w:line="360" w:lineRule="auto"/>
              <w:ind w:firstLineChars="200" w:firstLine="562"/>
              <w:rPr>
                <w:rFonts w:ascii="Times New Roman"/>
                <w:szCs w:val="24"/>
                <w:highlight w:val="yellow"/>
              </w:rPr>
            </w:pPr>
          </w:p>
          <w:p w:rsidR="005A2E63" w:rsidRPr="002D0A32" w:rsidRDefault="005A2E63" w:rsidP="00A83497">
            <w:pPr>
              <w:pStyle w:val="20"/>
              <w:widowControl/>
              <w:spacing w:line="360" w:lineRule="auto"/>
              <w:ind w:firstLineChars="200" w:firstLine="562"/>
              <w:rPr>
                <w:rFonts w:ascii="Times New Roman"/>
                <w:szCs w:val="24"/>
                <w:highlight w:val="yellow"/>
              </w:rPr>
            </w:pPr>
          </w:p>
          <w:p w:rsidR="005A2E63" w:rsidRPr="002D0A32" w:rsidRDefault="005A2E63" w:rsidP="00A83497">
            <w:pPr>
              <w:pStyle w:val="20"/>
              <w:widowControl/>
              <w:spacing w:line="360" w:lineRule="auto"/>
              <w:ind w:firstLineChars="200" w:firstLine="562"/>
              <w:rPr>
                <w:rFonts w:ascii="Times New Roman"/>
                <w:szCs w:val="24"/>
                <w:highlight w:val="yellow"/>
              </w:rPr>
            </w:pPr>
          </w:p>
          <w:p w:rsidR="005A2E63" w:rsidRPr="002D0A32" w:rsidRDefault="005A2E63" w:rsidP="00A83497">
            <w:pPr>
              <w:pStyle w:val="20"/>
              <w:widowControl/>
              <w:ind w:firstLineChars="200" w:firstLine="562"/>
              <w:rPr>
                <w:rFonts w:ascii="Times New Roman"/>
                <w:szCs w:val="24"/>
                <w:highlight w:val="yellow"/>
              </w:rPr>
            </w:pPr>
          </w:p>
          <w:p w:rsidR="005A2E63" w:rsidRPr="002D0A32" w:rsidRDefault="005A2E63" w:rsidP="00A83497">
            <w:pPr>
              <w:pStyle w:val="20"/>
              <w:widowControl/>
              <w:spacing w:line="360" w:lineRule="auto"/>
              <w:ind w:firstLineChars="200" w:firstLine="562"/>
              <w:rPr>
                <w:rFonts w:ascii="Times New Roman"/>
                <w:szCs w:val="24"/>
                <w:highlight w:val="yellow"/>
              </w:rPr>
            </w:pPr>
          </w:p>
          <w:p w:rsidR="00580A67" w:rsidRPr="002D0A32" w:rsidRDefault="00580A67" w:rsidP="00A83497">
            <w:pPr>
              <w:pStyle w:val="20"/>
              <w:widowControl/>
              <w:spacing w:line="360" w:lineRule="auto"/>
              <w:ind w:firstLineChars="200" w:firstLine="562"/>
              <w:rPr>
                <w:rFonts w:ascii="Times New Roman"/>
                <w:szCs w:val="24"/>
                <w:highlight w:val="yellow"/>
              </w:rPr>
            </w:pPr>
          </w:p>
          <w:p w:rsidR="00580A67" w:rsidRPr="002D0A32" w:rsidRDefault="00580A67" w:rsidP="00A83497">
            <w:pPr>
              <w:pStyle w:val="20"/>
              <w:widowControl/>
              <w:spacing w:line="360" w:lineRule="auto"/>
              <w:ind w:firstLineChars="200" w:firstLine="562"/>
              <w:rPr>
                <w:rFonts w:ascii="Times New Roman"/>
                <w:szCs w:val="24"/>
                <w:highlight w:val="yellow"/>
              </w:rPr>
            </w:pPr>
          </w:p>
          <w:p w:rsidR="00580A67" w:rsidRDefault="00580A67" w:rsidP="00A83497">
            <w:pPr>
              <w:pStyle w:val="20"/>
              <w:widowControl/>
              <w:spacing w:line="360" w:lineRule="auto"/>
              <w:ind w:firstLineChars="200" w:firstLine="562"/>
              <w:rPr>
                <w:rFonts w:ascii="Times New Roman"/>
                <w:szCs w:val="24"/>
                <w:highlight w:val="yellow"/>
              </w:rPr>
            </w:pPr>
          </w:p>
          <w:p w:rsidR="00AE4201" w:rsidRDefault="00AE4201" w:rsidP="00A83497">
            <w:pPr>
              <w:pStyle w:val="20"/>
              <w:widowControl/>
              <w:spacing w:line="360" w:lineRule="auto"/>
              <w:ind w:firstLineChars="200" w:firstLine="562"/>
              <w:rPr>
                <w:rFonts w:ascii="Times New Roman"/>
                <w:szCs w:val="24"/>
                <w:highlight w:val="yellow"/>
              </w:rPr>
            </w:pPr>
          </w:p>
          <w:p w:rsidR="00AE4201" w:rsidRDefault="00AE4201" w:rsidP="00A83497">
            <w:pPr>
              <w:pStyle w:val="20"/>
              <w:widowControl/>
              <w:spacing w:line="360" w:lineRule="auto"/>
              <w:ind w:firstLineChars="200" w:firstLine="562"/>
              <w:rPr>
                <w:rFonts w:ascii="Times New Roman"/>
                <w:szCs w:val="24"/>
                <w:highlight w:val="yellow"/>
              </w:rPr>
            </w:pPr>
          </w:p>
          <w:p w:rsidR="00AE4201" w:rsidRDefault="00AE4201" w:rsidP="00A83497">
            <w:pPr>
              <w:pStyle w:val="20"/>
              <w:widowControl/>
              <w:spacing w:line="360" w:lineRule="auto"/>
              <w:ind w:firstLineChars="200" w:firstLine="562"/>
              <w:rPr>
                <w:rFonts w:ascii="Times New Roman" w:hint="eastAsia"/>
                <w:szCs w:val="24"/>
                <w:highlight w:val="yellow"/>
              </w:rPr>
            </w:pPr>
          </w:p>
          <w:p w:rsidR="00656599" w:rsidRDefault="00656599" w:rsidP="00A83497">
            <w:pPr>
              <w:pStyle w:val="20"/>
              <w:widowControl/>
              <w:spacing w:line="360" w:lineRule="auto"/>
              <w:ind w:firstLineChars="200" w:firstLine="562"/>
              <w:rPr>
                <w:rFonts w:ascii="Times New Roman" w:hint="eastAsia"/>
                <w:szCs w:val="24"/>
                <w:highlight w:val="yellow"/>
              </w:rPr>
            </w:pPr>
          </w:p>
          <w:p w:rsidR="00656599" w:rsidRDefault="00656599" w:rsidP="00A83497">
            <w:pPr>
              <w:pStyle w:val="20"/>
              <w:widowControl/>
              <w:spacing w:line="360" w:lineRule="auto"/>
              <w:ind w:firstLineChars="200" w:firstLine="562"/>
              <w:rPr>
                <w:rFonts w:ascii="Times New Roman" w:hint="eastAsia"/>
                <w:szCs w:val="24"/>
                <w:highlight w:val="yellow"/>
              </w:rPr>
            </w:pPr>
          </w:p>
          <w:p w:rsidR="00656599" w:rsidRDefault="00656599" w:rsidP="00A83497">
            <w:pPr>
              <w:pStyle w:val="20"/>
              <w:widowControl/>
              <w:spacing w:line="360" w:lineRule="auto"/>
              <w:ind w:firstLineChars="200" w:firstLine="562"/>
              <w:rPr>
                <w:rFonts w:ascii="Times New Roman" w:hint="eastAsia"/>
                <w:szCs w:val="24"/>
                <w:highlight w:val="yellow"/>
              </w:rPr>
            </w:pPr>
          </w:p>
          <w:p w:rsidR="00656599" w:rsidRDefault="00656599" w:rsidP="00A83497">
            <w:pPr>
              <w:pStyle w:val="20"/>
              <w:widowControl/>
              <w:spacing w:line="360" w:lineRule="auto"/>
              <w:ind w:firstLineChars="200" w:firstLine="562"/>
              <w:rPr>
                <w:rFonts w:ascii="Times New Roman" w:hint="eastAsia"/>
                <w:szCs w:val="24"/>
                <w:highlight w:val="yellow"/>
              </w:rPr>
            </w:pPr>
          </w:p>
          <w:p w:rsidR="00656599" w:rsidRDefault="00656599" w:rsidP="00A83497">
            <w:pPr>
              <w:pStyle w:val="20"/>
              <w:widowControl/>
              <w:spacing w:line="360" w:lineRule="auto"/>
              <w:ind w:firstLineChars="200" w:firstLine="562"/>
              <w:rPr>
                <w:rFonts w:ascii="Times New Roman" w:hint="eastAsia"/>
                <w:szCs w:val="24"/>
                <w:highlight w:val="yellow"/>
              </w:rPr>
            </w:pPr>
          </w:p>
          <w:p w:rsidR="00656599" w:rsidRDefault="00656599" w:rsidP="00A83497">
            <w:pPr>
              <w:pStyle w:val="20"/>
              <w:widowControl/>
              <w:spacing w:line="360" w:lineRule="auto"/>
              <w:ind w:firstLineChars="200" w:firstLine="562"/>
              <w:rPr>
                <w:rFonts w:ascii="Times New Roman" w:hint="eastAsia"/>
                <w:szCs w:val="24"/>
                <w:highlight w:val="yellow"/>
              </w:rPr>
            </w:pPr>
          </w:p>
          <w:p w:rsidR="00656599" w:rsidRPr="002D0A32" w:rsidRDefault="00656599" w:rsidP="00A83497">
            <w:pPr>
              <w:pStyle w:val="20"/>
              <w:widowControl/>
              <w:spacing w:line="360" w:lineRule="auto"/>
              <w:ind w:firstLineChars="200" w:firstLine="562"/>
              <w:rPr>
                <w:rFonts w:ascii="Times New Roman"/>
                <w:szCs w:val="24"/>
                <w:highlight w:val="yellow"/>
              </w:rPr>
            </w:pPr>
          </w:p>
        </w:tc>
      </w:tr>
    </w:tbl>
    <w:p w:rsidR="00641E56" w:rsidRPr="002D0A32" w:rsidRDefault="00641E56" w:rsidP="00641E56">
      <w:pPr>
        <w:outlineLvl w:val="0"/>
        <w:rPr>
          <w:b/>
          <w:sz w:val="30"/>
          <w:szCs w:val="30"/>
        </w:rPr>
      </w:pPr>
      <w:r w:rsidRPr="002D0A32">
        <w:rPr>
          <w:b/>
          <w:sz w:val="30"/>
          <w:szCs w:val="30"/>
        </w:rPr>
        <w:lastRenderedPageBreak/>
        <w:t>建设项目拟采取的防治措施及预期治理效果</w:t>
      </w: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1"/>
        <w:gridCol w:w="1530"/>
        <w:gridCol w:w="1800"/>
        <w:gridCol w:w="2160"/>
        <w:gridCol w:w="2699"/>
      </w:tblGrid>
      <w:tr w:rsidR="00641E56" w:rsidRPr="00FE34BF" w:rsidTr="009D7889">
        <w:trPr>
          <w:trHeight w:val="680"/>
        </w:trPr>
        <w:tc>
          <w:tcPr>
            <w:tcW w:w="991" w:type="dxa"/>
            <w:tcBorders>
              <w:tl2br w:val="single" w:sz="4" w:space="0" w:color="auto"/>
            </w:tcBorders>
          </w:tcPr>
          <w:p w:rsidR="00641E56" w:rsidRPr="00FE34BF" w:rsidRDefault="00641E56" w:rsidP="00DC6EAF">
            <w:pPr>
              <w:adjustRightInd w:val="0"/>
              <w:snapToGrid w:val="0"/>
              <w:jc w:val="right"/>
              <w:rPr>
                <w:sz w:val="24"/>
                <w:szCs w:val="24"/>
              </w:rPr>
            </w:pPr>
            <w:r w:rsidRPr="00FE34BF">
              <w:rPr>
                <w:sz w:val="24"/>
                <w:szCs w:val="24"/>
              </w:rPr>
              <w:t>内容</w:t>
            </w:r>
          </w:p>
          <w:p w:rsidR="00641E56" w:rsidRPr="00FE34BF" w:rsidRDefault="00641E56" w:rsidP="005A602D">
            <w:pPr>
              <w:spacing w:line="360" w:lineRule="auto"/>
              <w:ind w:left="-206"/>
              <w:rPr>
                <w:sz w:val="24"/>
                <w:szCs w:val="24"/>
              </w:rPr>
            </w:pPr>
          </w:p>
          <w:p w:rsidR="00641E56" w:rsidRPr="00FE34BF" w:rsidRDefault="00641E56" w:rsidP="00DC6EAF">
            <w:pPr>
              <w:adjustRightInd w:val="0"/>
              <w:snapToGrid w:val="0"/>
              <w:rPr>
                <w:sz w:val="24"/>
                <w:szCs w:val="24"/>
              </w:rPr>
            </w:pPr>
            <w:r w:rsidRPr="00FE34BF">
              <w:rPr>
                <w:sz w:val="24"/>
                <w:szCs w:val="24"/>
              </w:rPr>
              <w:t>类型</w:t>
            </w:r>
          </w:p>
        </w:tc>
        <w:tc>
          <w:tcPr>
            <w:tcW w:w="1530" w:type="dxa"/>
            <w:vAlign w:val="center"/>
          </w:tcPr>
          <w:p w:rsidR="00641E56" w:rsidRPr="00FE34BF" w:rsidRDefault="00641E56" w:rsidP="00483E2E">
            <w:pPr>
              <w:adjustRightInd w:val="0"/>
              <w:snapToGrid w:val="0"/>
              <w:jc w:val="center"/>
              <w:rPr>
                <w:sz w:val="24"/>
                <w:szCs w:val="24"/>
              </w:rPr>
            </w:pPr>
            <w:r w:rsidRPr="00FE34BF">
              <w:rPr>
                <w:sz w:val="24"/>
                <w:szCs w:val="24"/>
              </w:rPr>
              <w:t>排放源</w:t>
            </w:r>
          </w:p>
          <w:p w:rsidR="00641E56" w:rsidRPr="00FE34BF" w:rsidRDefault="00641E56" w:rsidP="005A602D">
            <w:pPr>
              <w:spacing w:line="360" w:lineRule="auto"/>
              <w:jc w:val="center"/>
              <w:rPr>
                <w:sz w:val="24"/>
                <w:szCs w:val="24"/>
              </w:rPr>
            </w:pPr>
            <w:r w:rsidRPr="00FE34BF">
              <w:rPr>
                <w:sz w:val="24"/>
                <w:szCs w:val="24"/>
              </w:rPr>
              <w:t>(</w:t>
            </w:r>
            <w:r w:rsidRPr="00FE34BF">
              <w:rPr>
                <w:sz w:val="24"/>
                <w:szCs w:val="24"/>
              </w:rPr>
              <w:t>编号</w:t>
            </w:r>
            <w:r w:rsidRPr="00FE34BF">
              <w:rPr>
                <w:sz w:val="24"/>
                <w:szCs w:val="24"/>
              </w:rPr>
              <w:t>)</w:t>
            </w:r>
          </w:p>
        </w:tc>
        <w:tc>
          <w:tcPr>
            <w:tcW w:w="1800" w:type="dxa"/>
            <w:vAlign w:val="center"/>
          </w:tcPr>
          <w:p w:rsidR="00641E56" w:rsidRPr="00FE34BF" w:rsidRDefault="00641E56" w:rsidP="00483E2E">
            <w:pPr>
              <w:adjustRightInd w:val="0"/>
              <w:snapToGrid w:val="0"/>
              <w:jc w:val="center"/>
              <w:rPr>
                <w:sz w:val="24"/>
                <w:szCs w:val="24"/>
              </w:rPr>
            </w:pPr>
            <w:r w:rsidRPr="00FE34BF">
              <w:rPr>
                <w:sz w:val="24"/>
                <w:szCs w:val="24"/>
              </w:rPr>
              <w:t>污染物名称</w:t>
            </w:r>
          </w:p>
        </w:tc>
        <w:tc>
          <w:tcPr>
            <w:tcW w:w="2160" w:type="dxa"/>
            <w:vAlign w:val="center"/>
          </w:tcPr>
          <w:p w:rsidR="00641E56" w:rsidRPr="00FE34BF" w:rsidRDefault="00641E56" w:rsidP="00483E2E">
            <w:pPr>
              <w:adjustRightInd w:val="0"/>
              <w:snapToGrid w:val="0"/>
              <w:jc w:val="center"/>
              <w:rPr>
                <w:sz w:val="24"/>
                <w:szCs w:val="24"/>
              </w:rPr>
            </w:pPr>
            <w:r w:rsidRPr="00FE34BF">
              <w:rPr>
                <w:sz w:val="24"/>
                <w:szCs w:val="24"/>
              </w:rPr>
              <w:t>防治措施</w:t>
            </w:r>
          </w:p>
        </w:tc>
        <w:tc>
          <w:tcPr>
            <w:tcW w:w="2699" w:type="dxa"/>
            <w:vAlign w:val="center"/>
          </w:tcPr>
          <w:p w:rsidR="00641E56" w:rsidRPr="00FE34BF" w:rsidRDefault="00641E56" w:rsidP="00483E2E">
            <w:pPr>
              <w:adjustRightInd w:val="0"/>
              <w:snapToGrid w:val="0"/>
              <w:jc w:val="center"/>
              <w:rPr>
                <w:sz w:val="24"/>
                <w:szCs w:val="24"/>
              </w:rPr>
            </w:pPr>
            <w:r w:rsidRPr="00FE34BF">
              <w:rPr>
                <w:sz w:val="24"/>
                <w:szCs w:val="24"/>
              </w:rPr>
              <w:t>预期治理效果</w:t>
            </w:r>
          </w:p>
        </w:tc>
      </w:tr>
      <w:tr w:rsidR="00656599" w:rsidRPr="00FE34BF" w:rsidTr="004A3EC7">
        <w:trPr>
          <w:trHeight w:val="510"/>
        </w:trPr>
        <w:tc>
          <w:tcPr>
            <w:tcW w:w="991" w:type="dxa"/>
            <w:vMerge w:val="restart"/>
            <w:vAlign w:val="center"/>
          </w:tcPr>
          <w:p w:rsidR="00656599" w:rsidRPr="00FE34BF" w:rsidRDefault="00656599" w:rsidP="005A602D">
            <w:pPr>
              <w:adjustRightInd w:val="0"/>
              <w:snapToGrid w:val="0"/>
              <w:jc w:val="center"/>
              <w:rPr>
                <w:sz w:val="24"/>
                <w:szCs w:val="24"/>
              </w:rPr>
            </w:pPr>
            <w:r w:rsidRPr="00FE34BF">
              <w:rPr>
                <w:sz w:val="24"/>
                <w:szCs w:val="24"/>
              </w:rPr>
              <w:t>大</w:t>
            </w:r>
          </w:p>
          <w:p w:rsidR="00656599" w:rsidRPr="00FE34BF" w:rsidRDefault="00656599" w:rsidP="005A602D">
            <w:pPr>
              <w:adjustRightInd w:val="0"/>
              <w:snapToGrid w:val="0"/>
              <w:jc w:val="center"/>
              <w:rPr>
                <w:sz w:val="24"/>
                <w:szCs w:val="24"/>
              </w:rPr>
            </w:pPr>
            <w:r w:rsidRPr="00FE34BF">
              <w:rPr>
                <w:sz w:val="24"/>
                <w:szCs w:val="24"/>
              </w:rPr>
              <w:t>气</w:t>
            </w:r>
          </w:p>
          <w:p w:rsidR="00656599" w:rsidRPr="00FE34BF" w:rsidRDefault="00656599" w:rsidP="005A602D">
            <w:pPr>
              <w:adjustRightInd w:val="0"/>
              <w:snapToGrid w:val="0"/>
              <w:jc w:val="center"/>
              <w:rPr>
                <w:sz w:val="24"/>
                <w:szCs w:val="24"/>
              </w:rPr>
            </w:pPr>
            <w:r w:rsidRPr="00FE34BF">
              <w:rPr>
                <w:sz w:val="24"/>
                <w:szCs w:val="24"/>
              </w:rPr>
              <w:t>污</w:t>
            </w:r>
          </w:p>
          <w:p w:rsidR="00656599" w:rsidRPr="00FE34BF" w:rsidRDefault="00656599" w:rsidP="005A602D">
            <w:pPr>
              <w:adjustRightInd w:val="0"/>
              <w:snapToGrid w:val="0"/>
              <w:jc w:val="center"/>
              <w:rPr>
                <w:sz w:val="24"/>
                <w:szCs w:val="24"/>
              </w:rPr>
            </w:pPr>
            <w:r w:rsidRPr="00FE34BF">
              <w:rPr>
                <w:sz w:val="24"/>
                <w:szCs w:val="24"/>
              </w:rPr>
              <w:t>染</w:t>
            </w:r>
          </w:p>
          <w:p w:rsidR="00656599" w:rsidRPr="00FE34BF" w:rsidRDefault="00656599" w:rsidP="005A602D">
            <w:pPr>
              <w:adjustRightInd w:val="0"/>
              <w:snapToGrid w:val="0"/>
              <w:jc w:val="center"/>
              <w:rPr>
                <w:sz w:val="24"/>
                <w:szCs w:val="24"/>
              </w:rPr>
            </w:pPr>
            <w:r w:rsidRPr="00FE34BF">
              <w:rPr>
                <w:sz w:val="24"/>
                <w:szCs w:val="24"/>
              </w:rPr>
              <w:t>物</w:t>
            </w:r>
          </w:p>
        </w:tc>
        <w:tc>
          <w:tcPr>
            <w:tcW w:w="1530" w:type="dxa"/>
            <w:vAlign w:val="center"/>
          </w:tcPr>
          <w:p w:rsidR="00656599" w:rsidRPr="00FE34BF" w:rsidRDefault="00656599" w:rsidP="008D2CD6">
            <w:pPr>
              <w:jc w:val="center"/>
              <w:rPr>
                <w:sz w:val="24"/>
                <w:szCs w:val="24"/>
              </w:rPr>
            </w:pPr>
            <w:r>
              <w:rPr>
                <w:sz w:val="24"/>
                <w:szCs w:val="24"/>
              </w:rPr>
              <w:t>水泥仓、破碎、磨细（干）、</w:t>
            </w:r>
            <w:r>
              <w:rPr>
                <w:rFonts w:hint="eastAsia"/>
                <w:sz w:val="24"/>
                <w:szCs w:val="24"/>
              </w:rPr>
              <w:t>切割</w:t>
            </w:r>
            <w:r w:rsidRPr="00FE34BF">
              <w:rPr>
                <w:sz w:val="24"/>
                <w:szCs w:val="24"/>
              </w:rPr>
              <w:t>废气</w:t>
            </w:r>
          </w:p>
        </w:tc>
        <w:tc>
          <w:tcPr>
            <w:tcW w:w="1800" w:type="dxa"/>
            <w:vAlign w:val="center"/>
          </w:tcPr>
          <w:p w:rsidR="00656599" w:rsidRPr="00FE34BF" w:rsidRDefault="00656599" w:rsidP="00AA29F4">
            <w:pPr>
              <w:jc w:val="center"/>
              <w:rPr>
                <w:sz w:val="24"/>
                <w:szCs w:val="24"/>
              </w:rPr>
            </w:pPr>
            <w:r w:rsidRPr="00FE34BF">
              <w:rPr>
                <w:sz w:val="24"/>
                <w:szCs w:val="24"/>
              </w:rPr>
              <w:t>颗粒物</w:t>
            </w:r>
          </w:p>
        </w:tc>
        <w:tc>
          <w:tcPr>
            <w:tcW w:w="2160" w:type="dxa"/>
            <w:vAlign w:val="center"/>
          </w:tcPr>
          <w:p w:rsidR="00656599" w:rsidRPr="00FE34BF" w:rsidRDefault="00656599" w:rsidP="006F3176">
            <w:pPr>
              <w:jc w:val="center"/>
              <w:rPr>
                <w:sz w:val="24"/>
                <w:szCs w:val="24"/>
              </w:rPr>
            </w:pPr>
            <w:r w:rsidRPr="00FE34BF">
              <w:rPr>
                <w:sz w:val="24"/>
                <w:szCs w:val="24"/>
              </w:rPr>
              <w:t>经集气罩（共</w:t>
            </w:r>
            <w:r>
              <w:rPr>
                <w:rFonts w:hint="eastAsia"/>
                <w:sz w:val="24"/>
                <w:szCs w:val="24"/>
              </w:rPr>
              <w:t>4</w:t>
            </w:r>
            <w:r w:rsidRPr="00FE34BF">
              <w:rPr>
                <w:sz w:val="24"/>
                <w:szCs w:val="24"/>
              </w:rPr>
              <w:t>套）</w:t>
            </w:r>
            <w:r w:rsidRPr="00FE34BF">
              <w:rPr>
                <w:sz w:val="24"/>
                <w:szCs w:val="24"/>
              </w:rPr>
              <w:t>+</w:t>
            </w:r>
            <w:r>
              <w:rPr>
                <w:sz w:val="24"/>
                <w:szCs w:val="24"/>
              </w:rPr>
              <w:t>离线脉冲</w:t>
            </w:r>
            <w:r w:rsidRPr="00FE34BF">
              <w:rPr>
                <w:sz w:val="24"/>
                <w:szCs w:val="24"/>
              </w:rPr>
              <w:t>除尘器</w:t>
            </w:r>
            <w:r>
              <w:rPr>
                <w:rFonts w:hint="eastAsia"/>
                <w:sz w:val="24"/>
                <w:szCs w:val="24"/>
              </w:rPr>
              <w:t>/</w:t>
            </w:r>
            <w:r>
              <w:rPr>
                <w:rFonts w:hint="eastAsia"/>
                <w:sz w:val="24"/>
                <w:szCs w:val="24"/>
              </w:rPr>
              <w:t>脉冲单机除尘器</w:t>
            </w:r>
            <w:r w:rsidRPr="00FE34BF">
              <w:rPr>
                <w:sz w:val="24"/>
                <w:szCs w:val="24"/>
              </w:rPr>
              <w:t>处理后通过</w:t>
            </w:r>
            <w:r w:rsidRPr="00FE34BF">
              <w:rPr>
                <w:sz w:val="24"/>
                <w:szCs w:val="24"/>
              </w:rPr>
              <w:t>1</w:t>
            </w:r>
            <w:r w:rsidRPr="00FE34BF">
              <w:rPr>
                <w:sz w:val="24"/>
                <w:szCs w:val="24"/>
              </w:rPr>
              <w:t>根</w:t>
            </w:r>
            <w:r w:rsidRPr="00FE34BF">
              <w:rPr>
                <w:sz w:val="24"/>
                <w:szCs w:val="24"/>
              </w:rPr>
              <w:t>15m</w:t>
            </w:r>
            <w:r w:rsidRPr="00FE34BF">
              <w:rPr>
                <w:sz w:val="24"/>
                <w:szCs w:val="24"/>
              </w:rPr>
              <w:t>高排气筒</w:t>
            </w:r>
            <w:r>
              <w:rPr>
                <w:rFonts w:hint="eastAsia"/>
                <w:sz w:val="24"/>
                <w:szCs w:val="24"/>
              </w:rPr>
              <w:t>P1</w:t>
            </w:r>
            <w:r w:rsidRPr="00FE34BF">
              <w:rPr>
                <w:sz w:val="24"/>
                <w:szCs w:val="24"/>
              </w:rPr>
              <w:t>高空排放</w:t>
            </w:r>
          </w:p>
        </w:tc>
        <w:tc>
          <w:tcPr>
            <w:tcW w:w="2699" w:type="dxa"/>
            <w:vAlign w:val="center"/>
          </w:tcPr>
          <w:p w:rsidR="00656599" w:rsidRPr="00FE34BF" w:rsidRDefault="00656599" w:rsidP="00656599">
            <w:pPr>
              <w:jc w:val="center"/>
              <w:rPr>
                <w:sz w:val="24"/>
                <w:szCs w:val="24"/>
              </w:rPr>
            </w:pPr>
            <w:r w:rsidRPr="00FE34BF">
              <w:rPr>
                <w:sz w:val="24"/>
                <w:szCs w:val="24"/>
              </w:rPr>
              <w:t>符合《山东省区域性大气污染物综合排放标准》（</w:t>
            </w:r>
            <w:r w:rsidRPr="00FE34BF">
              <w:rPr>
                <w:sz w:val="24"/>
                <w:szCs w:val="24"/>
              </w:rPr>
              <w:t>DB37/2376-201</w:t>
            </w:r>
            <w:r>
              <w:rPr>
                <w:rFonts w:hint="eastAsia"/>
                <w:sz w:val="24"/>
                <w:szCs w:val="24"/>
              </w:rPr>
              <w:t>9</w:t>
            </w:r>
            <w:r w:rsidRPr="00FE34BF">
              <w:rPr>
                <w:sz w:val="24"/>
                <w:szCs w:val="24"/>
              </w:rPr>
              <w:t>）表</w:t>
            </w:r>
            <w:r>
              <w:rPr>
                <w:rFonts w:hint="eastAsia"/>
                <w:sz w:val="24"/>
                <w:szCs w:val="24"/>
              </w:rPr>
              <w:t>1</w:t>
            </w:r>
            <w:r w:rsidRPr="00FE34BF">
              <w:rPr>
                <w:sz w:val="24"/>
                <w:szCs w:val="24"/>
              </w:rPr>
              <w:t>重点控制区的排放浓度限值</w:t>
            </w:r>
          </w:p>
        </w:tc>
      </w:tr>
      <w:tr w:rsidR="00656599" w:rsidRPr="00FE34BF" w:rsidTr="004A3EC7">
        <w:trPr>
          <w:trHeight w:val="510"/>
        </w:trPr>
        <w:tc>
          <w:tcPr>
            <w:tcW w:w="991" w:type="dxa"/>
            <w:vMerge/>
            <w:vAlign w:val="center"/>
          </w:tcPr>
          <w:p w:rsidR="00656599" w:rsidRPr="00FE34BF" w:rsidRDefault="00656599" w:rsidP="005A602D">
            <w:pPr>
              <w:adjustRightInd w:val="0"/>
              <w:snapToGrid w:val="0"/>
              <w:jc w:val="center"/>
              <w:rPr>
                <w:sz w:val="24"/>
                <w:szCs w:val="24"/>
              </w:rPr>
            </w:pPr>
          </w:p>
        </w:tc>
        <w:tc>
          <w:tcPr>
            <w:tcW w:w="1530" w:type="dxa"/>
            <w:vAlign w:val="center"/>
          </w:tcPr>
          <w:p w:rsidR="00656599" w:rsidRDefault="00656599" w:rsidP="008D2CD6">
            <w:pPr>
              <w:jc w:val="center"/>
              <w:rPr>
                <w:sz w:val="24"/>
                <w:szCs w:val="24"/>
              </w:rPr>
            </w:pPr>
            <w:r>
              <w:rPr>
                <w:sz w:val="24"/>
                <w:szCs w:val="24"/>
              </w:rPr>
              <w:t>天然气燃烧废气</w:t>
            </w:r>
          </w:p>
        </w:tc>
        <w:tc>
          <w:tcPr>
            <w:tcW w:w="1800" w:type="dxa"/>
            <w:vAlign w:val="center"/>
          </w:tcPr>
          <w:p w:rsidR="00656599" w:rsidRPr="00FE34BF" w:rsidRDefault="00656599" w:rsidP="00AA29F4">
            <w:pPr>
              <w:jc w:val="center"/>
              <w:rPr>
                <w:sz w:val="24"/>
                <w:szCs w:val="24"/>
              </w:rPr>
            </w:pPr>
            <w:r>
              <w:rPr>
                <w:sz w:val="24"/>
                <w:szCs w:val="24"/>
              </w:rPr>
              <w:t>二氧化硫、氮氧化物、颗粒物</w:t>
            </w:r>
          </w:p>
        </w:tc>
        <w:tc>
          <w:tcPr>
            <w:tcW w:w="2160" w:type="dxa"/>
            <w:vAlign w:val="center"/>
          </w:tcPr>
          <w:p w:rsidR="00656599" w:rsidRPr="00FE34BF" w:rsidRDefault="00656599" w:rsidP="00656599">
            <w:pPr>
              <w:jc w:val="center"/>
              <w:rPr>
                <w:sz w:val="24"/>
                <w:szCs w:val="24"/>
              </w:rPr>
            </w:pPr>
            <w:r w:rsidRPr="00FE34BF">
              <w:rPr>
                <w:sz w:val="24"/>
                <w:szCs w:val="24"/>
              </w:rPr>
              <w:t>通过</w:t>
            </w:r>
            <w:r>
              <w:rPr>
                <w:rFonts w:hint="eastAsia"/>
                <w:sz w:val="24"/>
                <w:szCs w:val="24"/>
              </w:rPr>
              <w:t>2</w:t>
            </w:r>
            <w:r w:rsidRPr="00FE34BF">
              <w:rPr>
                <w:sz w:val="24"/>
                <w:szCs w:val="24"/>
              </w:rPr>
              <w:t>根</w:t>
            </w:r>
            <w:r w:rsidRPr="00FE34BF">
              <w:rPr>
                <w:sz w:val="24"/>
                <w:szCs w:val="24"/>
              </w:rPr>
              <w:t>15m</w:t>
            </w:r>
            <w:r w:rsidRPr="00FE34BF">
              <w:rPr>
                <w:sz w:val="24"/>
                <w:szCs w:val="24"/>
              </w:rPr>
              <w:t>高排气筒</w:t>
            </w:r>
            <w:r>
              <w:rPr>
                <w:rFonts w:hint="eastAsia"/>
                <w:sz w:val="24"/>
                <w:szCs w:val="24"/>
              </w:rPr>
              <w:t>P2</w:t>
            </w:r>
            <w:r>
              <w:rPr>
                <w:rFonts w:hint="eastAsia"/>
                <w:sz w:val="24"/>
                <w:szCs w:val="24"/>
              </w:rPr>
              <w:t>、</w:t>
            </w:r>
            <w:r>
              <w:rPr>
                <w:rFonts w:hint="eastAsia"/>
                <w:sz w:val="24"/>
                <w:szCs w:val="24"/>
              </w:rPr>
              <w:t>P3</w:t>
            </w:r>
            <w:r w:rsidRPr="00FE34BF">
              <w:rPr>
                <w:sz w:val="24"/>
                <w:szCs w:val="24"/>
              </w:rPr>
              <w:t>高空排放</w:t>
            </w:r>
          </w:p>
        </w:tc>
        <w:tc>
          <w:tcPr>
            <w:tcW w:w="2699" w:type="dxa"/>
            <w:vAlign w:val="center"/>
          </w:tcPr>
          <w:p w:rsidR="00656599" w:rsidRPr="00FE34BF" w:rsidRDefault="00656599" w:rsidP="00AA29F4">
            <w:pPr>
              <w:jc w:val="center"/>
              <w:rPr>
                <w:sz w:val="24"/>
                <w:szCs w:val="24"/>
              </w:rPr>
            </w:pPr>
            <w:r w:rsidRPr="00FE34BF">
              <w:rPr>
                <w:sz w:val="24"/>
                <w:szCs w:val="24"/>
              </w:rPr>
              <w:t>符合《山东省区域性大气污染物综合排放标准》（</w:t>
            </w:r>
            <w:r w:rsidRPr="00FE34BF">
              <w:rPr>
                <w:sz w:val="24"/>
                <w:szCs w:val="24"/>
              </w:rPr>
              <w:t>DB37/2376-201</w:t>
            </w:r>
            <w:r>
              <w:rPr>
                <w:rFonts w:hint="eastAsia"/>
                <w:sz w:val="24"/>
                <w:szCs w:val="24"/>
              </w:rPr>
              <w:t>9</w:t>
            </w:r>
            <w:r w:rsidRPr="00FE34BF">
              <w:rPr>
                <w:sz w:val="24"/>
                <w:szCs w:val="24"/>
              </w:rPr>
              <w:t>）表</w:t>
            </w:r>
            <w:r>
              <w:rPr>
                <w:rFonts w:hint="eastAsia"/>
                <w:sz w:val="24"/>
                <w:szCs w:val="24"/>
              </w:rPr>
              <w:t>1</w:t>
            </w:r>
            <w:r w:rsidRPr="00FE34BF">
              <w:rPr>
                <w:sz w:val="24"/>
                <w:szCs w:val="24"/>
              </w:rPr>
              <w:t>重点控制区的排放浓度限值</w:t>
            </w:r>
          </w:p>
        </w:tc>
      </w:tr>
      <w:tr w:rsidR="004A3EC7" w:rsidRPr="00FE34BF" w:rsidTr="009D7889">
        <w:trPr>
          <w:trHeight w:val="735"/>
        </w:trPr>
        <w:tc>
          <w:tcPr>
            <w:tcW w:w="991" w:type="dxa"/>
            <w:vAlign w:val="center"/>
          </w:tcPr>
          <w:p w:rsidR="004A3EC7" w:rsidRPr="00FE34BF" w:rsidRDefault="004A3EC7" w:rsidP="005A602D">
            <w:pPr>
              <w:adjustRightInd w:val="0"/>
              <w:snapToGrid w:val="0"/>
              <w:jc w:val="center"/>
              <w:rPr>
                <w:sz w:val="24"/>
                <w:szCs w:val="24"/>
              </w:rPr>
            </w:pPr>
            <w:r w:rsidRPr="00FE34BF">
              <w:rPr>
                <w:sz w:val="24"/>
                <w:szCs w:val="24"/>
              </w:rPr>
              <w:t>水</w:t>
            </w:r>
          </w:p>
          <w:p w:rsidR="004A3EC7" w:rsidRPr="00FE34BF" w:rsidRDefault="004A3EC7" w:rsidP="005A602D">
            <w:pPr>
              <w:adjustRightInd w:val="0"/>
              <w:snapToGrid w:val="0"/>
              <w:jc w:val="center"/>
              <w:rPr>
                <w:sz w:val="24"/>
                <w:szCs w:val="24"/>
              </w:rPr>
            </w:pPr>
            <w:r w:rsidRPr="00FE34BF">
              <w:rPr>
                <w:sz w:val="24"/>
                <w:szCs w:val="24"/>
              </w:rPr>
              <w:t>污</w:t>
            </w:r>
          </w:p>
          <w:p w:rsidR="004A3EC7" w:rsidRPr="00FE34BF" w:rsidRDefault="004A3EC7" w:rsidP="005A602D">
            <w:pPr>
              <w:adjustRightInd w:val="0"/>
              <w:snapToGrid w:val="0"/>
              <w:jc w:val="center"/>
              <w:rPr>
                <w:sz w:val="24"/>
                <w:szCs w:val="24"/>
              </w:rPr>
            </w:pPr>
            <w:r w:rsidRPr="00FE34BF">
              <w:rPr>
                <w:sz w:val="24"/>
                <w:szCs w:val="24"/>
              </w:rPr>
              <w:t>染</w:t>
            </w:r>
          </w:p>
          <w:p w:rsidR="004A3EC7" w:rsidRPr="00FE34BF" w:rsidRDefault="004A3EC7" w:rsidP="005A602D">
            <w:pPr>
              <w:adjustRightInd w:val="0"/>
              <w:snapToGrid w:val="0"/>
              <w:jc w:val="center"/>
              <w:rPr>
                <w:sz w:val="24"/>
                <w:szCs w:val="24"/>
              </w:rPr>
            </w:pPr>
            <w:r w:rsidRPr="00FE34BF">
              <w:rPr>
                <w:sz w:val="24"/>
                <w:szCs w:val="24"/>
              </w:rPr>
              <w:t>物</w:t>
            </w:r>
          </w:p>
        </w:tc>
        <w:tc>
          <w:tcPr>
            <w:tcW w:w="1530" w:type="dxa"/>
            <w:vAlign w:val="center"/>
          </w:tcPr>
          <w:p w:rsidR="004A3EC7" w:rsidRPr="00FE34BF" w:rsidRDefault="004A3EC7" w:rsidP="005F3E65">
            <w:pPr>
              <w:adjustRightInd w:val="0"/>
              <w:snapToGrid w:val="0"/>
              <w:jc w:val="center"/>
              <w:rPr>
                <w:sz w:val="24"/>
                <w:szCs w:val="24"/>
                <w:highlight w:val="yellow"/>
              </w:rPr>
            </w:pPr>
            <w:r w:rsidRPr="00FE34BF">
              <w:rPr>
                <w:sz w:val="24"/>
                <w:szCs w:val="24"/>
              </w:rPr>
              <w:t>生活污水</w:t>
            </w:r>
          </w:p>
        </w:tc>
        <w:tc>
          <w:tcPr>
            <w:tcW w:w="1800" w:type="dxa"/>
            <w:shd w:val="clear" w:color="auto" w:fill="auto"/>
            <w:vAlign w:val="center"/>
          </w:tcPr>
          <w:p w:rsidR="004A3EC7" w:rsidRPr="00FE34BF" w:rsidRDefault="004A3EC7" w:rsidP="00AA29F4">
            <w:pPr>
              <w:jc w:val="center"/>
              <w:rPr>
                <w:sz w:val="24"/>
                <w:szCs w:val="24"/>
              </w:rPr>
            </w:pPr>
            <w:r w:rsidRPr="00FE34BF">
              <w:rPr>
                <w:sz w:val="24"/>
                <w:szCs w:val="24"/>
              </w:rPr>
              <w:t>CODcr</w:t>
            </w:r>
            <w:r w:rsidRPr="00FE34BF">
              <w:rPr>
                <w:sz w:val="24"/>
                <w:szCs w:val="24"/>
              </w:rPr>
              <w:t>、</w:t>
            </w:r>
            <w:r w:rsidRPr="00FE34BF">
              <w:rPr>
                <w:sz w:val="24"/>
                <w:szCs w:val="24"/>
              </w:rPr>
              <w:t>BOD</w:t>
            </w:r>
            <w:r w:rsidRPr="00FE34BF">
              <w:rPr>
                <w:sz w:val="24"/>
                <w:szCs w:val="24"/>
                <w:vertAlign w:val="subscript"/>
              </w:rPr>
              <w:t>5</w:t>
            </w:r>
          </w:p>
          <w:p w:rsidR="004A3EC7" w:rsidRPr="00FE34BF" w:rsidRDefault="004A3EC7" w:rsidP="00AA29F4">
            <w:pPr>
              <w:jc w:val="center"/>
              <w:rPr>
                <w:sz w:val="24"/>
                <w:szCs w:val="24"/>
                <w:vertAlign w:val="subscript"/>
              </w:rPr>
            </w:pPr>
            <w:r w:rsidRPr="00FE34BF">
              <w:rPr>
                <w:sz w:val="24"/>
                <w:szCs w:val="24"/>
              </w:rPr>
              <w:t>NH</w:t>
            </w:r>
            <w:r w:rsidRPr="00FE34BF">
              <w:rPr>
                <w:sz w:val="24"/>
                <w:szCs w:val="24"/>
                <w:vertAlign w:val="subscript"/>
              </w:rPr>
              <w:t>3</w:t>
            </w:r>
            <w:r w:rsidRPr="00FE34BF">
              <w:rPr>
                <w:sz w:val="24"/>
                <w:szCs w:val="24"/>
              </w:rPr>
              <w:t>-N</w:t>
            </w:r>
          </w:p>
        </w:tc>
        <w:tc>
          <w:tcPr>
            <w:tcW w:w="2160" w:type="dxa"/>
            <w:shd w:val="clear" w:color="auto" w:fill="auto"/>
            <w:vAlign w:val="center"/>
          </w:tcPr>
          <w:p w:rsidR="004A3EC7" w:rsidRPr="00FE34BF" w:rsidRDefault="00076ABF" w:rsidP="00AA29F4">
            <w:pPr>
              <w:pStyle w:val="afd"/>
              <w:topLinePunct w:val="0"/>
              <w:adjustRightInd/>
              <w:snapToGrid/>
              <w:spacing w:line="360" w:lineRule="exact"/>
              <w:rPr>
                <w:kern w:val="2"/>
                <w:sz w:val="24"/>
              </w:rPr>
            </w:pPr>
            <w:r w:rsidRPr="00FE34BF">
              <w:rPr>
                <w:sz w:val="24"/>
              </w:rPr>
              <w:t>经</w:t>
            </w:r>
            <w:r w:rsidR="00396F28" w:rsidRPr="00FE34BF">
              <w:rPr>
                <w:sz w:val="24"/>
              </w:rPr>
              <w:t>化粪池沉淀处理后</w:t>
            </w:r>
            <w:r w:rsidRPr="00FE34BF">
              <w:rPr>
                <w:sz w:val="24"/>
              </w:rPr>
              <w:t>通过市政污水管网排入潍坊高新区污水处理厂</w:t>
            </w:r>
          </w:p>
        </w:tc>
        <w:tc>
          <w:tcPr>
            <w:tcW w:w="2699" w:type="dxa"/>
            <w:shd w:val="clear" w:color="auto" w:fill="auto"/>
            <w:vAlign w:val="center"/>
          </w:tcPr>
          <w:p w:rsidR="004A3EC7" w:rsidRPr="00FE34BF" w:rsidRDefault="00076ABF" w:rsidP="00AA29F4">
            <w:pPr>
              <w:jc w:val="center"/>
              <w:rPr>
                <w:sz w:val="24"/>
                <w:szCs w:val="24"/>
              </w:rPr>
            </w:pPr>
            <w:r w:rsidRPr="00FE34BF">
              <w:rPr>
                <w:sz w:val="24"/>
                <w:szCs w:val="24"/>
              </w:rPr>
              <w:t>达标排放</w:t>
            </w:r>
          </w:p>
        </w:tc>
      </w:tr>
      <w:tr w:rsidR="00656599" w:rsidRPr="00FE34BF" w:rsidTr="00656599">
        <w:trPr>
          <w:trHeight w:val="385"/>
        </w:trPr>
        <w:tc>
          <w:tcPr>
            <w:tcW w:w="991" w:type="dxa"/>
            <w:vMerge w:val="restart"/>
            <w:vAlign w:val="center"/>
          </w:tcPr>
          <w:p w:rsidR="00656599" w:rsidRPr="00FE34BF" w:rsidRDefault="00656599" w:rsidP="005A602D">
            <w:pPr>
              <w:adjustRightInd w:val="0"/>
              <w:snapToGrid w:val="0"/>
              <w:jc w:val="center"/>
              <w:rPr>
                <w:sz w:val="24"/>
                <w:szCs w:val="24"/>
              </w:rPr>
            </w:pPr>
            <w:r w:rsidRPr="00FE34BF">
              <w:rPr>
                <w:sz w:val="24"/>
                <w:szCs w:val="24"/>
              </w:rPr>
              <w:t>固</w:t>
            </w:r>
          </w:p>
          <w:p w:rsidR="00656599" w:rsidRPr="00FE34BF" w:rsidRDefault="00656599" w:rsidP="005A602D">
            <w:pPr>
              <w:adjustRightInd w:val="0"/>
              <w:snapToGrid w:val="0"/>
              <w:jc w:val="center"/>
              <w:rPr>
                <w:sz w:val="24"/>
                <w:szCs w:val="24"/>
              </w:rPr>
            </w:pPr>
            <w:r w:rsidRPr="00FE34BF">
              <w:rPr>
                <w:sz w:val="24"/>
                <w:szCs w:val="24"/>
              </w:rPr>
              <w:t>体</w:t>
            </w:r>
          </w:p>
          <w:p w:rsidR="00656599" w:rsidRPr="00FE34BF" w:rsidRDefault="00656599" w:rsidP="005A602D">
            <w:pPr>
              <w:adjustRightInd w:val="0"/>
              <w:snapToGrid w:val="0"/>
              <w:jc w:val="center"/>
              <w:rPr>
                <w:sz w:val="24"/>
                <w:szCs w:val="24"/>
              </w:rPr>
            </w:pPr>
            <w:r w:rsidRPr="00FE34BF">
              <w:rPr>
                <w:sz w:val="24"/>
                <w:szCs w:val="24"/>
              </w:rPr>
              <w:t>废</w:t>
            </w:r>
          </w:p>
          <w:p w:rsidR="00656599" w:rsidRPr="00FE34BF" w:rsidRDefault="00656599" w:rsidP="005A602D">
            <w:pPr>
              <w:adjustRightInd w:val="0"/>
              <w:snapToGrid w:val="0"/>
              <w:jc w:val="center"/>
              <w:rPr>
                <w:sz w:val="24"/>
                <w:szCs w:val="24"/>
              </w:rPr>
            </w:pPr>
            <w:r w:rsidRPr="00FE34BF">
              <w:rPr>
                <w:sz w:val="24"/>
                <w:szCs w:val="24"/>
              </w:rPr>
              <w:t>物</w:t>
            </w:r>
          </w:p>
        </w:tc>
        <w:tc>
          <w:tcPr>
            <w:tcW w:w="1530" w:type="dxa"/>
            <w:vAlign w:val="center"/>
          </w:tcPr>
          <w:p w:rsidR="00656599" w:rsidRPr="00FE34BF" w:rsidRDefault="00656599" w:rsidP="00483E2E">
            <w:pPr>
              <w:adjustRightInd w:val="0"/>
              <w:snapToGrid w:val="0"/>
              <w:jc w:val="center"/>
              <w:rPr>
                <w:sz w:val="24"/>
              </w:rPr>
            </w:pPr>
            <w:r w:rsidRPr="00FE34BF">
              <w:rPr>
                <w:sz w:val="24"/>
              </w:rPr>
              <w:t>办公生活</w:t>
            </w:r>
          </w:p>
        </w:tc>
        <w:tc>
          <w:tcPr>
            <w:tcW w:w="1800" w:type="dxa"/>
            <w:vAlign w:val="center"/>
          </w:tcPr>
          <w:p w:rsidR="00656599" w:rsidRPr="00FE34BF" w:rsidRDefault="00656599" w:rsidP="00483E2E">
            <w:pPr>
              <w:adjustRightInd w:val="0"/>
              <w:snapToGrid w:val="0"/>
              <w:jc w:val="center"/>
              <w:rPr>
                <w:sz w:val="24"/>
              </w:rPr>
            </w:pPr>
            <w:r w:rsidRPr="00FE34BF">
              <w:rPr>
                <w:sz w:val="24"/>
              </w:rPr>
              <w:t>生活垃圾</w:t>
            </w:r>
          </w:p>
        </w:tc>
        <w:tc>
          <w:tcPr>
            <w:tcW w:w="2160" w:type="dxa"/>
            <w:shd w:val="clear" w:color="auto" w:fill="auto"/>
            <w:vAlign w:val="center"/>
          </w:tcPr>
          <w:p w:rsidR="00656599" w:rsidRPr="00FE34BF" w:rsidRDefault="00656599" w:rsidP="00483E2E">
            <w:pPr>
              <w:adjustRightInd w:val="0"/>
              <w:snapToGrid w:val="0"/>
              <w:jc w:val="center"/>
              <w:rPr>
                <w:sz w:val="24"/>
                <w:szCs w:val="24"/>
              </w:rPr>
            </w:pPr>
            <w:r w:rsidRPr="00FE34BF">
              <w:rPr>
                <w:sz w:val="24"/>
                <w:szCs w:val="24"/>
              </w:rPr>
              <w:t>环卫部门统一处理</w:t>
            </w:r>
          </w:p>
        </w:tc>
        <w:tc>
          <w:tcPr>
            <w:tcW w:w="2699" w:type="dxa"/>
            <w:vMerge w:val="restart"/>
            <w:vAlign w:val="center"/>
          </w:tcPr>
          <w:p w:rsidR="00656599" w:rsidRPr="00FE34BF" w:rsidRDefault="00656599" w:rsidP="009D7889">
            <w:pPr>
              <w:jc w:val="center"/>
              <w:rPr>
                <w:sz w:val="24"/>
                <w:szCs w:val="24"/>
              </w:rPr>
            </w:pPr>
            <w:r w:rsidRPr="00FE34BF">
              <w:rPr>
                <w:sz w:val="24"/>
                <w:szCs w:val="24"/>
              </w:rPr>
              <w:t>合理处置，不外排</w:t>
            </w:r>
          </w:p>
        </w:tc>
      </w:tr>
      <w:tr w:rsidR="00656599" w:rsidRPr="00FE34BF" w:rsidTr="00656599">
        <w:trPr>
          <w:trHeight w:val="418"/>
        </w:trPr>
        <w:tc>
          <w:tcPr>
            <w:tcW w:w="991" w:type="dxa"/>
            <w:vMerge/>
            <w:vAlign w:val="center"/>
          </w:tcPr>
          <w:p w:rsidR="00656599" w:rsidRPr="00FE34BF" w:rsidRDefault="00656599" w:rsidP="005A602D">
            <w:pPr>
              <w:adjustRightInd w:val="0"/>
              <w:snapToGrid w:val="0"/>
              <w:jc w:val="center"/>
              <w:rPr>
                <w:sz w:val="24"/>
                <w:szCs w:val="24"/>
              </w:rPr>
            </w:pPr>
          </w:p>
        </w:tc>
        <w:tc>
          <w:tcPr>
            <w:tcW w:w="1530" w:type="dxa"/>
            <w:vAlign w:val="center"/>
          </w:tcPr>
          <w:p w:rsidR="00656599" w:rsidRPr="00FE34BF" w:rsidRDefault="00656599" w:rsidP="00483E2E">
            <w:pPr>
              <w:adjustRightInd w:val="0"/>
              <w:snapToGrid w:val="0"/>
              <w:jc w:val="center"/>
              <w:rPr>
                <w:sz w:val="24"/>
              </w:rPr>
            </w:pPr>
            <w:r w:rsidRPr="00FE34BF">
              <w:rPr>
                <w:sz w:val="24"/>
              </w:rPr>
              <w:t>生产过程</w:t>
            </w:r>
          </w:p>
        </w:tc>
        <w:tc>
          <w:tcPr>
            <w:tcW w:w="1800" w:type="dxa"/>
            <w:vAlign w:val="center"/>
          </w:tcPr>
          <w:p w:rsidR="00656599" w:rsidRPr="00FE34BF" w:rsidRDefault="00656599" w:rsidP="00483E2E">
            <w:pPr>
              <w:adjustRightInd w:val="0"/>
              <w:snapToGrid w:val="0"/>
              <w:jc w:val="center"/>
              <w:rPr>
                <w:sz w:val="24"/>
              </w:rPr>
            </w:pPr>
            <w:r>
              <w:rPr>
                <w:sz w:val="24"/>
              </w:rPr>
              <w:t>边角料</w:t>
            </w:r>
          </w:p>
        </w:tc>
        <w:tc>
          <w:tcPr>
            <w:tcW w:w="2160" w:type="dxa"/>
            <w:shd w:val="clear" w:color="auto" w:fill="auto"/>
            <w:vAlign w:val="center"/>
          </w:tcPr>
          <w:p w:rsidR="00656599" w:rsidRPr="00FE34BF" w:rsidRDefault="00656599" w:rsidP="00483E2E">
            <w:pPr>
              <w:adjustRightInd w:val="0"/>
              <w:snapToGrid w:val="0"/>
              <w:jc w:val="center"/>
              <w:rPr>
                <w:sz w:val="24"/>
                <w:szCs w:val="24"/>
              </w:rPr>
            </w:pPr>
            <w:r w:rsidRPr="00FE34BF">
              <w:rPr>
                <w:sz w:val="24"/>
                <w:szCs w:val="24"/>
              </w:rPr>
              <w:t>全部回收利用</w:t>
            </w:r>
          </w:p>
        </w:tc>
        <w:tc>
          <w:tcPr>
            <w:tcW w:w="2699" w:type="dxa"/>
            <w:vMerge/>
            <w:vAlign w:val="center"/>
          </w:tcPr>
          <w:p w:rsidR="00656599" w:rsidRPr="00FE34BF" w:rsidRDefault="00656599" w:rsidP="00483E2E">
            <w:pPr>
              <w:adjustRightInd w:val="0"/>
              <w:snapToGrid w:val="0"/>
              <w:jc w:val="center"/>
              <w:rPr>
                <w:sz w:val="24"/>
                <w:szCs w:val="24"/>
              </w:rPr>
            </w:pPr>
          </w:p>
        </w:tc>
      </w:tr>
      <w:tr w:rsidR="00656599" w:rsidRPr="00FE34BF" w:rsidTr="00656599">
        <w:trPr>
          <w:trHeight w:val="269"/>
        </w:trPr>
        <w:tc>
          <w:tcPr>
            <w:tcW w:w="991" w:type="dxa"/>
            <w:vMerge/>
            <w:vAlign w:val="center"/>
          </w:tcPr>
          <w:p w:rsidR="00656599" w:rsidRPr="00FE34BF" w:rsidRDefault="00656599" w:rsidP="005A602D">
            <w:pPr>
              <w:adjustRightInd w:val="0"/>
              <w:snapToGrid w:val="0"/>
              <w:jc w:val="center"/>
              <w:rPr>
                <w:sz w:val="24"/>
                <w:szCs w:val="24"/>
              </w:rPr>
            </w:pPr>
          </w:p>
        </w:tc>
        <w:tc>
          <w:tcPr>
            <w:tcW w:w="1530" w:type="dxa"/>
            <w:vAlign w:val="center"/>
          </w:tcPr>
          <w:p w:rsidR="00656599" w:rsidRPr="00FE34BF" w:rsidRDefault="00656599" w:rsidP="00483E2E">
            <w:pPr>
              <w:adjustRightInd w:val="0"/>
              <w:snapToGrid w:val="0"/>
              <w:jc w:val="center"/>
              <w:rPr>
                <w:sz w:val="24"/>
              </w:rPr>
            </w:pPr>
            <w:r w:rsidRPr="00FE34BF">
              <w:rPr>
                <w:rFonts w:hint="eastAsia"/>
                <w:sz w:val="24"/>
              </w:rPr>
              <w:t>废气处理</w:t>
            </w:r>
          </w:p>
        </w:tc>
        <w:tc>
          <w:tcPr>
            <w:tcW w:w="1800" w:type="dxa"/>
            <w:vAlign w:val="center"/>
          </w:tcPr>
          <w:p w:rsidR="00656599" w:rsidRPr="00FE34BF" w:rsidRDefault="00656599" w:rsidP="00483E2E">
            <w:pPr>
              <w:adjustRightInd w:val="0"/>
              <w:snapToGrid w:val="0"/>
              <w:jc w:val="center"/>
              <w:rPr>
                <w:sz w:val="24"/>
              </w:rPr>
            </w:pPr>
            <w:r w:rsidRPr="00FE34BF">
              <w:rPr>
                <w:rFonts w:hint="eastAsia"/>
                <w:sz w:val="24"/>
              </w:rPr>
              <w:t>布袋除尘器收集粉尘</w:t>
            </w:r>
          </w:p>
        </w:tc>
        <w:tc>
          <w:tcPr>
            <w:tcW w:w="2160" w:type="dxa"/>
            <w:shd w:val="clear" w:color="auto" w:fill="auto"/>
            <w:vAlign w:val="center"/>
          </w:tcPr>
          <w:p w:rsidR="00656599" w:rsidRPr="00FE34BF" w:rsidRDefault="00656599" w:rsidP="00483E2E">
            <w:pPr>
              <w:adjustRightInd w:val="0"/>
              <w:snapToGrid w:val="0"/>
              <w:jc w:val="center"/>
              <w:rPr>
                <w:sz w:val="24"/>
                <w:szCs w:val="24"/>
              </w:rPr>
            </w:pPr>
            <w:r w:rsidRPr="00FE34BF">
              <w:rPr>
                <w:rFonts w:hint="eastAsia"/>
                <w:sz w:val="24"/>
                <w:szCs w:val="24"/>
              </w:rPr>
              <w:t>外售综合利用</w:t>
            </w:r>
          </w:p>
        </w:tc>
        <w:tc>
          <w:tcPr>
            <w:tcW w:w="2699" w:type="dxa"/>
            <w:vMerge/>
            <w:vAlign w:val="center"/>
          </w:tcPr>
          <w:p w:rsidR="00656599" w:rsidRPr="00FE34BF" w:rsidRDefault="00656599" w:rsidP="00483E2E">
            <w:pPr>
              <w:adjustRightInd w:val="0"/>
              <w:snapToGrid w:val="0"/>
              <w:jc w:val="center"/>
              <w:rPr>
                <w:sz w:val="24"/>
                <w:szCs w:val="24"/>
              </w:rPr>
            </w:pPr>
          </w:p>
        </w:tc>
      </w:tr>
      <w:tr w:rsidR="00656599" w:rsidRPr="00FE34BF" w:rsidTr="00656599">
        <w:trPr>
          <w:trHeight w:val="348"/>
        </w:trPr>
        <w:tc>
          <w:tcPr>
            <w:tcW w:w="991" w:type="dxa"/>
            <w:vMerge/>
            <w:vAlign w:val="center"/>
          </w:tcPr>
          <w:p w:rsidR="00656599" w:rsidRPr="00FE34BF" w:rsidRDefault="00656599" w:rsidP="005A602D">
            <w:pPr>
              <w:adjustRightInd w:val="0"/>
              <w:snapToGrid w:val="0"/>
              <w:jc w:val="center"/>
              <w:rPr>
                <w:sz w:val="24"/>
                <w:szCs w:val="24"/>
              </w:rPr>
            </w:pPr>
          </w:p>
        </w:tc>
        <w:tc>
          <w:tcPr>
            <w:tcW w:w="1530" w:type="dxa"/>
            <w:vAlign w:val="center"/>
          </w:tcPr>
          <w:p w:rsidR="00656599" w:rsidRPr="00FE34BF" w:rsidRDefault="00656599" w:rsidP="00483E2E">
            <w:pPr>
              <w:adjustRightInd w:val="0"/>
              <w:snapToGrid w:val="0"/>
              <w:jc w:val="center"/>
              <w:rPr>
                <w:rFonts w:hint="eastAsia"/>
                <w:sz w:val="24"/>
              </w:rPr>
            </w:pPr>
            <w:r>
              <w:rPr>
                <w:rFonts w:hint="eastAsia"/>
                <w:sz w:val="24"/>
              </w:rPr>
              <w:t>设备运行</w:t>
            </w:r>
          </w:p>
        </w:tc>
        <w:tc>
          <w:tcPr>
            <w:tcW w:w="1800" w:type="dxa"/>
            <w:vAlign w:val="center"/>
          </w:tcPr>
          <w:p w:rsidR="00656599" w:rsidRPr="00FE34BF" w:rsidRDefault="00656599" w:rsidP="00483E2E">
            <w:pPr>
              <w:adjustRightInd w:val="0"/>
              <w:snapToGrid w:val="0"/>
              <w:jc w:val="center"/>
              <w:rPr>
                <w:rFonts w:hint="eastAsia"/>
                <w:sz w:val="24"/>
              </w:rPr>
            </w:pPr>
            <w:r>
              <w:rPr>
                <w:rFonts w:hint="eastAsia"/>
                <w:sz w:val="24"/>
              </w:rPr>
              <w:t>废机油</w:t>
            </w:r>
          </w:p>
        </w:tc>
        <w:tc>
          <w:tcPr>
            <w:tcW w:w="2160" w:type="dxa"/>
            <w:shd w:val="clear" w:color="auto" w:fill="auto"/>
            <w:vAlign w:val="center"/>
          </w:tcPr>
          <w:p w:rsidR="00656599" w:rsidRPr="00FE34BF" w:rsidRDefault="00656599" w:rsidP="00483E2E">
            <w:pPr>
              <w:adjustRightInd w:val="0"/>
              <w:snapToGrid w:val="0"/>
              <w:jc w:val="center"/>
              <w:rPr>
                <w:rFonts w:hint="eastAsia"/>
                <w:sz w:val="24"/>
                <w:szCs w:val="24"/>
              </w:rPr>
            </w:pPr>
            <w:r>
              <w:rPr>
                <w:rFonts w:hint="eastAsia"/>
                <w:sz w:val="24"/>
                <w:szCs w:val="24"/>
              </w:rPr>
              <w:t>危废库暂存，委托有资质单位运输及处置</w:t>
            </w:r>
          </w:p>
        </w:tc>
        <w:tc>
          <w:tcPr>
            <w:tcW w:w="2699" w:type="dxa"/>
            <w:vMerge/>
            <w:vAlign w:val="center"/>
          </w:tcPr>
          <w:p w:rsidR="00656599" w:rsidRPr="00FE34BF" w:rsidRDefault="00656599" w:rsidP="00483E2E">
            <w:pPr>
              <w:adjustRightInd w:val="0"/>
              <w:snapToGrid w:val="0"/>
              <w:jc w:val="center"/>
              <w:rPr>
                <w:sz w:val="24"/>
                <w:szCs w:val="24"/>
              </w:rPr>
            </w:pPr>
          </w:p>
        </w:tc>
      </w:tr>
      <w:tr w:rsidR="004A3EC7" w:rsidRPr="00FE34BF" w:rsidTr="009D7889">
        <w:trPr>
          <w:trHeight w:val="864"/>
        </w:trPr>
        <w:tc>
          <w:tcPr>
            <w:tcW w:w="991" w:type="dxa"/>
            <w:vAlign w:val="center"/>
          </w:tcPr>
          <w:p w:rsidR="004A3EC7" w:rsidRPr="00FE34BF" w:rsidRDefault="004A3EC7" w:rsidP="005A602D">
            <w:pPr>
              <w:adjustRightInd w:val="0"/>
              <w:snapToGrid w:val="0"/>
              <w:jc w:val="center"/>
              <w:rPr>
                <w:sz w:val="24"/>
                <w:szCs w:val="24"/>
              </w:rPr>
            </w:pPr>
            <w:r w:rsidRPr="00FE34BF">
              <w:rPr>
                <w:sz w:val="24"/>
                <w:szCs w:val="24"/>
              </w:rPr>
              <w:t>噪</w:t>
            </w:r>
          </w:p>
          <w:p w:rsidR="004A3EC7" w:rsidRPr="00FE34BF" w:rsidRDefault="004A3EC7" w:rsidP="005A602D">
            <w:pPr>
              <w:adjustRightInd w:val="0"/>
              <w:snapToGrid w:val="0"/>
              <w:jc w:val="center"/>
              <w:rPr>
                <w:sz w:val="24"/>
                <w:szCs w:val="24"/>
              </w:rPr>
            </w:pPr>
            <w:r w:rsidRPr="00FE34BF">
              <w:rPr>
                <w:sz w:val="24"/>
                <w:szCs w:val="24"/>
              </w:rPr>
              <w:t>声</w:t>
            </w:r>
          </w:p>
        </w:tc>
        <w:tc>
          <w:tcPr>
            <w:tcW w:w="1530" w:type="dxa"/>
            <w:vAlign w:val="center"/>
          </w:tcPr>
          <w:p w:rsidR="004A3EC7" w:rsidRPr="00FE34BF" w:rsidRDefault="004A3EC7" w:rsidP="00AA29F4">
            <w:pPr>
              <w:adjustRightInd w:val="0"/>
              <w:snapToGrid w:val="0"/>
              <w:jc w:val="center"/>
              <w:rPr>
                <w:sz w:val="24"/>
                <w:szCs w:val="24"/>
              </w:rPr>
            </w:pPr>
            <w:r w:rsidRPr="00FE34BF">
              <w:rPr>
                <w:sz w:val="24"/>
                <w:szCs w:val="24"/>
              </w:rPr>
              <w:t>生产机械</w:t>
            </w:r>
          </w:p>
        </w:tc>
        <w:tc>
          <w:tcPr>
            <w:tcW w:w="1800" w:type="dxa"/>
            <w:vAlign w:val="center"/>
          </w:tcPr>
          <w:p w:rsidR="004A3EC7" w:rsidRPr="00FE34BF" w:rsidRDefault="004A3EC7" w:rsidP="00AA29F4">
            <w:pPr>
              <w:adjustRightInd w:val="0"/>
              <w:snapToGrid w:val="0"/>
              <w:jc w:val="center"/>
              <w:rPr>
                <w:sz w:val="24"/>
                <w:szCs w:val="24"/>
              </w:rPr>
            </w:pPr>
            <w:r w:rsidRPr="00FE34BF">
              <w:rPr>
                <w:sz w:val="24"/>
                <w:szCs w:val="24"/>
              </w:rPr>
              <w:t>噪声</w:t>
            </w:r>
          </w:p>
        </w:tc>
        <w:tc>
          <w:tcPr>
            <w:tcW w:w="2160" w:type="dxa"/>
            <w:vAlign w:val="center"/>
          </w:tcPr>
          <w:p w:rsidR="004A3EC7" w:rsidRPr="00FE34BF" w:rsidRDefault="004A3EC7" w:rsidP="00AA29F4">
            <w:pPr>
              <w:pStyle w:val="afd"/>
              <w:topLinePunct w:val="0"/>
              <w:rPr>
                <w:kern w:val="2"/>
                <w:sz w:val="24"/>
              </w:rPr>
            </w:pPr>
            <w:r w:rsidRPr="00FE34BF">
              <w:rPr>
                <w:sz w:val="24"/>
              </w:rPr>
              <w:t>减震、消音</w:t>
            </w:r>
            <w:r w:rsidRPr="00FE34BF">
              <w:rPr>
                <w:sz w:val="24"/>
              </w:rPr>
              <w:t>+</w:t>
            </w:r>
            <w:r w:rsidRPr="00FE34BF">
              <w:rPr>
                <w:sz w:val="24"/>
              </w:rPr>
              <w:t>车间吸声、合理布局、距离衰减、加强绿化</w:t>
            </w:r>
          </w:p>
        </w:tc>
        <w:tc>
          <w:tcPr>
            <w:tcW w:w="2699" w:type="dxa"/>
            <w:vAlign w:val="center"/>
          </w:tcPr>
          <w:p w:rsidR="004A3EC7" w:rsidRPr="00FE34BF" w:rsidRDefault="004A3EC7" w:rsidP="00AA29F4">
            <w:pPr>
              <w:adjustRightInd w:val="0"/>
              <w:snapToGrid w:val="0"/>
              <w:jc w:val="center"/>
              <w:rPr>
                <w:sz w:val="24"/>
                <w:szCs w:val="24"/>
              </w:rPr>
            </w:pPr>
            <w:r w:rsidRPr="00FE34BF">
              <w:rPr>
                <w:sz w:val="24"/>
                <w:szCs w:val="24"/>
              </w:rPr>
              <w:t>达到《工业企业厂界环境噪声排放标准》</w:t>
            </w:r>
            <w:r w:rsidRPr="00FE34BF">
              <w:rPr>
                <w:sz w:val="24"/>
                <w:szCs w:val="24"/>
              </w:rPr>
              <w:t>(GB12348-2008)</w:t>
            </w:r>
            <w:r w:rsidRPr="00FE34BF">
              <w:rPr>
                <w:sz w:val="24"/>
                <w:szCs w:val="24"/>
              </w:rPr>
              <w:t>中的</w:t>
            </w:r>
            <w:r w:rsidRPr="00FE34BF">
              <w:rPr>
                <w:sz w:val="24"/>
                <w:szCs w:val="24"/>
              </w:rPr>
              <w:t>2</w:t>
            </w:r>
            <w:r w:rsidRPr="00FE34BF">
              <w:rPr>
                <w:sz w:val="24"/>
                <w:szCs w:val="24"/>
              </w:rPr>
              <w:t>类标准</w:t>
            </w:r>
          </w:p>
        </w:tc>
      </w:tr>
      <w:tr w:rsidR="004A3EC7" w:rsidRPr="00FE34BF" w:rsidTr="009D0FEF">
        <w:trPr>
          <w:trHeight w:val="910"/>
        </w:trPr>
        <w:tc>
          <w:tcPr>
            <w:tcW w:w="991" w:type="dxa"/>
            <w:vAlign w:val="center"/>
          </w:tcPr>
          <w:p w:rsidR="004A3EC7" w:rsidRPr="00FE34BF" w:rsidRDefault="004A3EC7" w:rsidP="005A602D">
            <w:pPr>
              <w:adjustRightInd w:val="0"/>
              <w:snapToGrid w:val="0"/>
              <w:jc w:val="center"/>
              <w:rPr>
                <w:sz w:val="24"/>
                <w:szCs w:val="24"/>
              </w:rPr>
            </w:pPr>
            <w:r w:rsidRPr="00FE34BF">
              <w:rPr>
                <w:sz w:val="24"/>
                <w:szCs w:val="24"/>
              </w:rPr>
              <w:t>其</w:t>
            </w:r>
          </w:p>
          <w:p w:rsidR="004A3EC7" w:rsidRPr="00FE34BF" w:rsidRDefault="004A3EC7" w:rsidP="005A602D">
            <w:pPr>
              <w:adjustRightInd w:val="0"/>
              <w:snapToGrid w:val="0"/>
              <w:jc w:val="center"/>
              <w:rPr>
                <w:sz w:val="24"/>
                <w:szCs w:val="24"/>
              </w:rPr>
            </w:pPr>
            <w:r w:rsidRPr="00FE34BF">
              <w:rPr>
                <w:sz w:val="24"/>
                <w:szCs w:val="24"/>
              </w:rPr>
              <w:t>它</w:t>
            </w:r>
          </w:p>
        </w:tc>
        <w:tc>
          <w:tcPr>
            <w:tcW w:w="8189" w:type="dxa"/>
            <w:gridSpan w:val="4"/>
            <w:vAlign w:val="center"/>
          </w:tcPr>
          <w:p w:rsidR="004A3EC7" w:rsidRPr="00FE34BF" w:rsidRDefault="004A3EC7" w:rsidP="00DF103F">
            <w:pPr>
              <w:adjustRightInd w:val="0"/>
              <w:snapToGrid w:val="0"/>
              <w:jc w:val="center"/>
              <w:rPr>
                <w:sz w:val="24"/>
                <w:szCs w:val="24"/>
              </w:rPr>
            </w:pPr>
            <w:r w:rsidRPr="00FE34BF">
              <w:rPr>
                <w:sz w:val="24"/>
              </w:rPr>
              <w:t>——</w:t>
            </w:r>
          </w:p>
        </w:tc>
      </w:tr>
      <w:tr w:rsidR="004A3EC7" w:rsidRPr="00FE34BF" w:rsidTr="00E369A9">
        <w:trPr>
          <w:trHeight w:val="2902"/>
        </w:trPr>
        <w:tc>
          <w:tcPr>
            <w:tcW w:w="9180" w:type="dxa"/>
            <w:gridSpan w:val="5"/>
          </w:tcPr>
          <w:p w:rsidR="004A3EC7" w:rsidRPr="00FE34BF" w:rsidRDefault="004A3EC7" w:rsidP="005A602D">
            <w:pPr>
              <w:spacing w:line="360" w:lineRule="auto"/>
              <w:rPr>
                <w:b/>
                <w:sz w:val="24"/>
                <w:szCs w:val="24"/>
              </w:rPr>
            </w:pPr>
            <w:r w:rsidRPr="00FE34BF">
              <w:rPr>
                <w:b/>
                <w:sz w:val="24"/>
                <w:szCs w:val="24"/>
              </w:rPr>
              <w:t>生态保护措施及预期效果</w:t>
            </w:r>
          </w:p>
          <w:p w:rsidR="004A3EC7" w:rsidRPr="00FE34BF" w:rsidRDefault="004A3EC7" w:rsidP="009D0FEF">
            <w:pPr>
              <w:tabs>
                <w:tab w:val="left" w:pos="0"/>
              </w:tabs>
              <w:adjustRightInd w:val="0"/>
              <w:snapToGrid w:val="0"/>
              <w:spacing w:line="360" w:lineRule="auto"/>
              <w:ind w:firstLineChars="200" w:firstLine="480"/>
              <w:rPr>
                <w:sz w:val="24"/>
              </w:rPr>
            </w:pPr>
          </w:p>
          <w:p w:rsidR="004A3EC7" w:rsidRPr="00FE34BF" w:rsidRDefault="004A3EC7" w:rsidP="009D0FEF">
            <w:pPr>
              <w:tabs>
                <w:tab w:val="left" w:pos="0"/>
              </w:tabs>
              <w:adjustRightInd w:val="0"/>
              <w:snapToGrid w:val="0"/>
              <w:spacing w:line="360" w:lineRule="auto"/>
              <w:ind w:firstLineChars="200" w:firstLine="480"/>
              <w:rPr>
                <w:sz w:val="24"/>
              </w:rPr>
            </w:pPr>
            <w:r w:rsidRPr="00FE34BF">
              <w:rPr>
                <w:sz w:val="24"/>
              </w:rPr>
              <w:t>本项目</w:t>
            </w:r>
            <w:r w:rsidR="00100B96">
              <w:rPr>
                <w:sz w:val="24"/>
              </w:rPr>
              <w:t>利用原有厂房</w:t>
            </w:r>
            <w:r w:rsidRPr="00FE34BF">
              <w:rPr>
                <w:sz w:val="24"/>
              </w:rPr>
              <w:t>，不再进行挖土活动，对生态环境影响较小。</w:t>
            </w:r>
          </w:p>
          <w:p w:rsidR="004A3EC7" w:rsidRPr="00FE34BF" w:rsidRDefault="004A3EC7" w:rsidP="00BD097C">
            <w:pPr>
              <w:spacing w:line="360" w:lineRule="auto"/>
              <w:ind w:firstLineChars="200" w:firstLine="480"/>
              <w:rPr>
                <w:sz w:val="24"/>
                <w:szCs w:val="24"/>
              </w:rPr>
            </w:pPr>
          </w:p>
        </w:tc>
      </w:tr>
    </w:tbl>
    <w:p w:rsidR="00641E56" w:rsidRPr="002D0A32" w:rsidRDefault="00641E56" w:rsidP="00641E56">
      <w:pPr>
        <w:outlineLvl w:val="0"/>
        <w:rPr>
          <w:b/>
          <w:sz w:val="30"/>
          <w:szCs w:val="30"/>
        </w:rPr>
      </w:pPr>
      <w:r w:rsidRPr="002D0A32">
        <w:rPr>
          <w:b/>
          <w:sz w:val="30"/>
          <w:highlight w:val="yellow"/>
        </w:rPr>
        <w:br w:type="page"/>
      </w:r>
      <w:r w:rsidRPr="002D0A32">
        <w:rPr>
          <w:b/>
          <w:sz w:val="30"/>
          <w:szCs w:val="30"/>
        </w:rPr>
        <w:lastRenderedPageBreak/>
        <w:t>结论与建议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7"/>
        <w:gridCol w:w="9069"/>
        <w:gridCol w:w="110"/>
      </w:tblGrid>
      <w:tr w:rsidR="00641E56" w:rsidRPr="002D0A32">
        <w:trPr>
          <w:trHeight w:val="13692"/>
          <w:jc w:val="center"/>
        </w:trPr>
        <w:tc>
          <w:tcPr>
            <w:tcW w:w="9286" w:type="dxa"/>
            <w:gridSpan w:val="3"/>
          </w:tcPr>
          <w:p w:rsidR="00641E56" w:rsidRPr="002D0A32" w:rsidRDefault="00641E56" w:rsidP="005A602D">
            <w:pPr>
              <w:pStyle w:val="aa"/>
              <w:tabs>
                <w:tab w:val="left" w:pos="6880"/>
              </w:tabs>
              <w:spacing w:line="348" w:lineRule="auto"/>
              <w:ind w:firstLine="0"/>
              <w:rPr>
                <w:sz w:val="28"/>
              </w:rPr>
            </w:pPr>
            <w:r w:rsidRPr="002D0A32">
              <w:rPr>
                <w:b/>
                <w:sz w:val="28"/>
              </w:rPr>
              <w:t>结论</w:t>
            </w:r>
            <w:r w:rsidRPr="002D0A32">
              <w:rPr>
                <w:sz w:val="28"/>
              </w:rPr>
              <w:t>：</w:t>
            </w:r>
          </w:p>
          <w:p w:rsidR="00641E56" w:rsidRPr="002D0A32" w:rsidRDefault="00641E56" w:rsidP="005A602D">
            <w:pPr>
              <w:spacing w:line="360" w:lineRule="auto"/>
              <w:rPr>
                <w:b/>
                <w:sz w:val="24"/>
                <w:szCs w:val="24"/>
              </w:rPr>
            </w:pPr>
            <w:r w:rsidRPr="002D0A32">
              <w:rPr>
                <w:b/>
                <w:sz w:val="24"/>
                <w:szCs w:val="24"/>
              </w:rPr>
              <w:t>一、项目概况</w:t>
            </w:r>
          </w:p>
          <w:p w:rsidR="005F0C26" w:rsidRPr="002D0A32" w:rsidRDefault="00ED75FA" w:rsidP="005F0C26">
            <w:pPr>
              <w:pStyle w:val="23"/>
              <w:widowControl/>
              <w:adjustRightInd/>
              <w:snapToGrid/>
              <w:ind w:firstLine="480"/>
              <w:rPr>
                <w:szCs w:val="28"/>
              </w:rPr>
            </w:pPr>
            <w:r w:rsidRPr="002D0A32">
              <w:rPr>
                <w:szCs w:val="24"/>
              </w:rPr>
              <w:t>本项目建设单位</w:t>
            </w:r>
            <w:r w:rsidR="005F0C26" w:rsidRPr="002D0A32">
              <w:rPr>
                <w:szCs w:val="24"/>
              </w:rPr>
              <w:t>为</w:t>
            </w:r>
            <w:r w:rsidR="00B977D5" w:rsidRPr="00267851">
              <w:t>昌大建筑科技有限公司</w:t>
            </w:r>
            <w:r w:rsidRPr="002D0A32">
              <w:t>，</w:t>
            </w:r>
            <w:r w:rsidRPr="002D0A32">
              <w:rPr>
                <w:szCs w:val="24"/>
              </w:rPr>
              <w:t>项目总投资</w:t>
            </w:r>
            <w:r w:rsidR="00B977D5">
              <w:rPr>
                <w:rFonts w:hint="eastAsia"/>
                <w:szCs w:val="24"/>
              </w:rPr>
              <w:t>3000</w:t>
            </w:r>
            <w:r w:rsidRPr="002D0A32">
              <w:rPr>
                <w:szCs w:val="24"/>
              </w:rPr>
              <w:t>万元</w:t>
            </w:r>
            <w:r w:rsidR="005F0C26" w:rsidRPr="002D0A32">
              <w:rPr>
                <w:szCs w:val="24"/>
              </w:rPr>
              <w:t>，环保投资</w:t>
            </w:r>
            <w:r w:rsidR="00B977D5">
              <w:rPr>
                <w:rFonts w:hint="eastAsia"/>
                <w:szCs w:val="24"/>
              </w:rPr>
              <w:t>300</w:t>
            </w:r>
            <w:r w:rsidR="005F0C26" w:rsidRPr="002D0A32">
              <w:rPr>
                <w:szCs w:val="24"/>
              </w:rPr>
              <w:t>万元</w:t>
            </w:r>
            <w:r w:rsidRPr="002D0A32">
              <w:rPr>
                <w:szCs w:val="24"/>
              </w:rPr>
              <w:t>。</w:t>
            </w:r>
            <w:r w:rsidR="00B977D5">
              <w:rPr>
                <w:szCs w:val="24"/>
              </w:rPr>
              <w:t>利用厂区现有车间</w:t>
            </w:r>
            <w:r w:rsidRPr="002D0A32">
              <w:t>，占地面积约</w:t>
            </w:r>
            <w:r w:rsidR="005F5E84">
              <w:rPr>
                <w:rFonts w:hint="eastAsia"/>
              </w:rPr>
              <w:t>14000</w:t>
            </w:r>
            <w:r w:rsidRPr="002D0A32">
              <w:rPr>
                <w:snapToGrid w:val="0"/>
              </w:rPr>
              <w:t>㎡，建筑面积</w:t>
            </w:r>
            <w:r w:rsidR="00854FEF">
              <w:rPr>
                <w:rFonts w:hint="eastAsia"/>
                <w:snapToGrid w:val="0"/>
              </w:rPr>
              <w:t>25902</w:t>
            </w:r>
            <w:r w:rsidRPr="002D0A32">
              <w:rPr>
                <w:snapToGrid w:val="0"/>
              </w:rPr>
              <w:t>㎡，</w:t>
            </w:r>
            <w:r w:rsidR="00854FEF" w:rsidRPr="00A16875">
              <w:rPr>
                <w:rFonts w:hint="eastAsia"/>
                <w:szCs w:val="24"/>
              </w:rPr>
              <w:t>三仓配料斗、湿式球磨机（轴瓦式）、浇注搅拌机Φ</w:t>
            </w:r>
            <w:r w:rsidR="00854FEF" w:rsidRPr="00A16875">
              <w:rPr>
                <w:rFonts w:hint="eastAsia"/>
                <w:szCs w:val="24"/>
              </w:rPr>
              <w:t>2m</w:t>
            </w:r>
            <w:r w:rsidR="00854FEF" w:rsidRPr="00A16875">
              <w:rPr>
                <w:rFonts w:hint="eastAsia"/>
                <w:szCs w:val="24"/>
              </w:rPr>
              <w:t>、德式侧面切割机、德式交叉垂直切割机、成品搬运机、网笼框架摆渡车等设备</w:t>
            </w:r>
            <w:r w:rsidR="00854FEF" w:rsidRPr="00A16875">
              <w:rPr>
                <w:rFonts w:hint="eastAsia"/>
                <w:szCs w:val="24"/>
              </w:rPr>
              <w:t>56</w:t>
            </w:r>
            <w:r w:rsidR="00854FEF" w:rsidRPr="00A16875">
              <w:rPr>
                <w:rFonts w:hint="eastAsia"/>
                <w:szCs w:val="24"/>
              </w:rPr>
              <w:t>台</w:t>
            </w:r>
            <w:r w:rsidR="00854FEF" w:rsidRPr="00A16875">
              <w:rPr>
                <w:rFonts w:hint="eastAsia"/>
                <w:szCs w:val="24"/>
              </w:rPr>
              <w:t>/</w:t>
            </w:r>
            <w:r w:rsidR="00854FEF" w:rsidRPr="00A16875">
              <w:rPr>
                <w:rFonts w:hint="eastAsia"/>
                <w:szCs w:val="24"/>
              </w:rPr>
              <w:t>套</w:t>
            </w:r>
            <w:r w:rsidR="00854FEF">
              <w:rPr>
                <w:rFonts w:hint="eastAsia"/>
                <w:szCs w:val="24"/>
              </w:rPr>
              <w:t>，</w:t>
            </w:r>
            <w:r w:rsidRPr="00193619">
              <w:rPr>
                <w:szCs w:val="28"/>
              </w:rPr>
              <w:t>项</w:t>
            </w:r>
            <w:r w:rsidR="005F0C26" w:rsidRPr="002D0A32">
              <w:rPr>
                <w:szCs w:val="28"/>
              </w:rPr>
              <w:t>目建成后可年产</w:t>
            </w:r>
            <w:r w:rsidR="00191CDF" w:rsidRPr="00191CDF">
              <w:rPr>
                <w:rFonts w:hint="eastAsia"/>
                <w:color w:val="FF0000"/>
                <w:szCs w:val="28"/>
              </w:rPr>
              <w:t>30</w:t>
            </w:r>
            <w:r w:rsidR="00191CDF" w:rsidRPr="00191CDF">
              <w:rPr>
                <w:rFonts w:hint="eastAsia"/>
                <w:color w:val="FF0000"/>
                <w:szCs w:val="28"/>
              </w:rPr>
              <w:t>万</w:t>
            </w:r>
            <w:r w:rsidR="00CA069C">
              <w:rPr>
                <w:rFonts w:hint="eastAsia"/>
                <w:color w:val="FF0000"/>
                <w:szCs w:val="28"/>
              </w:rPr>
              <w:t>立方米</w:t>
            </w:r>
            <w:r w:rsidR="00191CDF" w:rsidRPr="00191CDF">
              <w:rPr>
                <w:color w:val="FF0000"/>
                <w:szCs w:val="28"/>
              </w:rPr>
              <w:t>轻质墙板</w:t>
            </w:r>
            <w:r w:rsidR="005F0C26" w:rsidRPr="002D0A32">
              <w:rPr>
                <w:szCs w:val="28"/>
              </w:rPr>
              <w:t>。</w:t>
            </w:r>
          </w:p>
          <w:p w:rsidR="00C81A25" w:rsidRPr="002D0A32" w:rsidRDefault="00641E56" w:rsidP="005A602D">
            <w:pPr>
              <w:spacing w:line="360" w:lineRule="auto"/>
              <w:rPr>
                <w:b/>
                <w:sz w:val="24"/>
              </w:rPr>
            </w:pPr>
            <w:r w:rsidRPr="002D0A32">
              <w:rPr>
                <w:b/>
                <w:sz w:val="24"/>
                <w:szCs w:val="24"/>
              </w:rPr>
              <w:t>二、</w:t>
            </w:r>
            <w:r w:rsidR="00C81A25" w:rsidRPr="002D0A32">
              <w:rPr>
                <w:b/>
                <w:sz w:val="24"/>
              </w:rPr>
              <w:t>项目建设产业政策及环保政策符合性</w:t>
            </w:r>
          </w:p>
          <w:p w:rsidR="006051CD" w:rsidRPr="002D0A32" w:rsidRDefault="006051CD" w:rsidP="006051CD">
            <w:pPr>
              <w:pStyle w:val="23"/>
              <w:widowControl/>
              <w:adjustRightInd/>
              <w:snapToGrid/>
              <w:ind w:firstLine="480"/>
            </w:pPr>
            <w:r w:rsidRPr="002D0A32">
              <w:rPr>
                <w:bCs/>
                <w:kern w:val="0"/>
              </w:rPr>
              <w:t>根据</w:t>
            </w:r>
            <w:r w:rsidRPr="002D0A32">
              <w:rPr>
                <w:szCs w:val="28"/>
              </w:rPr>
              <w:t>《产业结构调整指导目录</w:t>
            </w:r>
            <w:r w:rsidRPr="002D0A32">
              <w:rPr>
                <w:szCs w:val="28"/>
              </w:rPr>
              <w:t>(2011</w:t>
            </w:r>
            <w:r w:rsidRPr="002D0A32">
              <w:rPr>
                <w:szCs w:val="28"/>
              </w:rPr>
              <w:t>年本</w:t>
            </w:r>
            <w:r w:rsidRPr="002D0A32">
              <w:rPr>
                <w:szCs w:val="28"/>
              </w:rPr>
              <w:t>)</w:t>
            </w:r>
            <w:r w:rsidRPr="002D0A32">
              <w:rPr>
                <w:szCs w:val="28"/>
              </w:rPr>
              <w:t>》</w:t>
            </w:r>
            <w:r w:rsidRPr="002D0A32">
              <w:rPr>
                <w:bCs/>
                <w:kern w:val="0"/>
              </w:rPr>
              <w:t>（</w:t>
            </w:r>
            <w:r w:rsidRPr="002D0A32">
              <w:rPr>
                <w:bCs/>
                <w:kern w:val="0"/>
              </w:rPr>
              <w:t>2013</w:t>
            </w:r>
            <w:r w:rsidRPr="002D0A32">
              <w:rPr>
                <w:bCs/>
                <w:kern w:val="0"/>
              </w:rPr>
              <w:t>年修正），</w:t>
            </w:r>
            <w:r w:rsidRPr="002D0A32">
              <w:t>该项目不属于其中的限制类、淘汰类项目，属于国家允许建设项目。因此，项目建设符合国家产业政策要求。</w:t>
            </w:r>
          </w:p>
          <w:p w:rsidR="00662245" w:rsidRPr="002D0A32" w:rsidRDefault="00662245" w:rsidP="00662245">
            <w:pPr>
              <w:pStyle w:val="23"/>
              <w:widowControl/>
              <w:adjustRightInd/>
              <w:snapToGrid/>
              <w:ind w:firstLine="480"/>
              <w:rPr>
                <w:bCs/>
                <w:kern w:val="0"/>
              </w:rPr>
            </w:pPr>
            <w:r w:rsidRPr="002D0A32">
              <w:rPr>
                <w:bCs/>
                <w:kern w:val="0"/>
              </w:rPr>
              <w:t>该项目建设地点位于</w:t>
            </w:r>
            <w:r w:rsidR="00217666" w:rsidRPr="00217666">
              <w:rPr>
                <w:bCs/>
                <w:kern w:val="0"/>
              </w:rPr>
              <w:t>潍坊高新区双羊街以南</w:t>
            </w:r>
            <w:r w:rsidR="00217666" w:rsidRPr="00217666">
              <w:rPr>
                <w:rFonts w:hint="eastAsia"/>
                <w:bCs/>
                <w:kern w:val="0"/>
              </w:rPr>
              <w:t>、</w:t>
            </w:r>
            <w:r w:rsidR="00217666" w:rsidRPr="00217666">
              <w:rPr>
                <w:bCs/>
                <w:kern w:val="0"/>
              </w:rPr>
              <w:t>潍安路以东，现有厂区内</w:t>
            </w:r>
            <w:r w:rsidR="00036868" w:rsidRPr="002D0A32">
              <w:rPr>
                <w:bCs/>
                <w:kern w:val="0"/>
              </w:rPr>
              <w:t>，</w:t>
            </w:r>
            <w:r w:rsidRPr="002D0A32">
              <w:rPr>
                <w:bCs/>
                <w:kern w:val="0"/>
              </w:rPr>
              <w:t>该地址符合城市总体规划，基础配套设施齐全，交通运输、通讯便利，适宜</w:t>
            </w:r>
            <w:r w:rsidRPr="002D0A32">
              <w:rPr>
                <w:szCs w:val="28"/>
              </w:rPr>
              <w:t>该</w:t>
            </w:r>
            <w:r w:rsidRPr="002D0A32">
              <w:rPr>
                <w:bCs/>
                <w:kern w:val="0"/>
              </w:rPr>
              <w:t>项目的建设。</w:t>
            </w:r>
          </w:p>
          <w:p w:rsidR="00C81A25" w:rsidRPr="002D0A32" w:rsidRDefault="002B6677" w:rsidP="00C81A25">
            <w:pPr>
              <w:pStyle w:val="23"/>
              <w:widowControl/>
              <w:adjustRightInd/>
              <w:snapToGrid/>
              <w:ind w:firstLine="480"/>
              <w:rPr>
                <w:bCs/>
                <w:kern w:val="0"/>
              </w:rPr>
            </w:pPr>
            <w:r w:rsidRPr="002D0A32">
              <w:rPr>
                <w:bCs/>
                <w:kern w:val="0"/>
              </w:rPr>
              <w:t>该</w:t>
            </w:r>
            <w:r w:rsidR="00C81A25" w:rsidRPr="002D0A32">
              <w:rPr>
                <w:bCs/>
                <w:kern w:val="0"/>
              </w:rPr>
              <w:t>项目建</w:t>
            </w:r>
            <w:r w:rsidR="00C15AF0" w:rsidRPr="002D0A32">
              <w:rPr>
                <w:bCs/>
                <w:kern w:val="0"/>
              </w:rPr>
              <w:t>设满足山东省环境保护厅</w:t>
            </w:r>
            <w:r w:rsidR="00C81A25" w:rsidRPr="002D0A32">
              <w:rPr>
                <w:bCs/>
                <w:kern w:val="0"/>
              </w:rPr>
              <w:t>《关于印发</w:t>
            </w:r>
            <w:r w:rsidR="00C81A25" w:rsidRPr="002D0A32">
              <w:rPr>
                <w:bCs/>
                <w:kern w:val="0"/>
              </w:rPr>
              <w:t>&lt;</w:t>
            </w:r>
            <w:r w:rsidR="00C81A25" w:rsidRPr="002D0A32">
              <w:rPr>
                <w:bCs/>
                <w:kern w:val="0"/>
              </w:rPr>
              <w:t>建设项目环评审批原则</w:t>
            </w:r>
            <w:r w:rsidR="00C81A25" w:rsidRPr="002D0A32">
              <w:rPr>
                <w:bCs/>
                <w:kern w:val="0"/>
              </w:rPr>
              <w:t>(</w:t>
            </w:r>
            <w:r w:rsidR="00C81A25" w:rsidRPr="002D0A32">
              <w:rPr>
                <w:bCs/>
                <w:kern w:val="0"/>
              </w:rPr>
              <w:t>试行</w:t>
            </w:r>
            <w:r w:rsidR="00C81A25" w:rsidRPr="002D0A32">
              <w:rPr>
                <w:bCs/>
                <w:kern w:val="0"/>
              </w:rPr>
              <w:t>)&gt;</w:t>
            </w:r>
            <w:r w:rsidR="00C81A25" w:rsidRPr="002D0A32">
              <w:rPr>
                <w:bCs/>
                <w:kern w:val="0"/>
              </w:rPr>
              <w:t>的通知》（鲁环函</w:t>
            </w:r>
            <w:r w:rsidR="00C81A25" w:rsidRPr="002D0A32">
              <w:rPr>
                <w:bCs/>
                <w:kern w:val="0"/>
              </w:rPr>
              <w:t>[2012]263</w:t>
            </w:r>
            <w:r w:rsidR="00C81A25" w:rsidRPr="002D0A32">
              <w:rPr>
                <w:bCs/>
                <w:kern w:val="0"/>
              </w:rPr>
              <w:t>号文）关于建设项目审批原则的要求。</w:t>
            </w:r>
          </w:p>
          <w:p w:rsidR="00E27E85" w:rsidRPr="002D0A32" w:rsidRDefault="00C81A25" w:rsidP="00E27E85">
            <w:pPr>
              <w:spacing w:line="360" w:lineRule="auto"/>
              <w:rPr>
                <w:b/>
                <w:sz w:val="24"/>
                <w:szCs w:val="24"/>
              </w:rPr>
            </w:pPr>
            <w:r w:rsidRPr="002D0A32">
              <w:rPr>
                <w:b/>
                <w:sz w:val="24"/>
                <w:szCs w:val="24"/>
              </w:rPr>
              <w:t>三</w:t>
            </w:r>
            <w:r w:rsidR="00641E56" w:rsidRPr="002D0A32">
              <w:rPr>
                <w:b/>
                <w:sz w:val="24"/>
                <w:szCs w:val="24"/>
              </w:rPr>
              <w:t>、</w:t>
            </w:r>
            <w:r w:rsidR="00E27E85" w:rsidRPr="002D0A32">
              <w:rPr>
                <w:b/>
                <w:sz w:val="24"/>
                <w:szCs w:val="24"/>
              </w:rPr>
              <w:t>环境质量评价结论</w:t>
            </w:r>
          </w:p>
          <w:p w:rsidR="00ED75FA" w:rsidRPr="002D0A32" w:rsidRDefault="00ED75FA" w:rsidP="00ED75FA">
            <w:pPr>
              <w:adjustRightInd w:val="0"/>
              <w:snapToGrid w:val="0"/>
              <w:spacing w:line="360" w:lineRule="auto"/>
              <w:ind w:firstLineChars="196" w:firstLine="470"/>
              <w:rPr>
                <w:sz w:val="24"/>
              </w:rPr>
            </w:pPr>
            <w:r w:rsidRPr="002D0A32">
              <w:rPr>
                <w:sz w:val="24"/>
                <w:szCs w:val="24"/>
              </w:rPr>
              <w:t>该项目所在地区域主要污染物</w:t>
            </w:r>
            <w:r w:rsidRPr="002D0A32">
              <w:rPr>
                <w:sz w:val="24"/>
                <w:szCs w:val="24"/>
              </w:rPr>
              <w:t>SO</w:t>
            </w:r>
            <w:r w:rsidRPr="002D0A32">
              <w:rPr>
                <w:sz w:val="24"/>
                <w:szCs w:val="24"/>
                <w:vertAlign w:val="subscript"/>
              </w:rPr>
              <w:t>2</w:t>
            </w:r>
            <w:r w:rsidRPr="002D0A32">
              <w:rPr>
                <w:sz w:val="24"/>
                <w:szCs w:val="24"/>
              </w:rPr>
              <w:t>、</w:t>
            </w:r>
            <w:r w:rsidRPr="002D0A32">
              <w:rPr>
                <w:sz w:val="24"/>
                <w:szCs w:val="24"/>
              </w:rPr>
              <w:t>NO</w:t>
            </w:r>
            <w:r w:rsidRPr="002D0A32">
              <w:rPr>
                <w:sz w:val="24"/>
                <w:szCs w:val="24"/>
                <w:vertAlign w:val="subscript"/>
              </w:rPr>
              <w:t>2</w:t>
            </w:r>
            <w:r w:rsidRPr="002D0A32">
              <w:rPr>
                <w:sz w:val="24"/>
                <w:szCs w:val="24"/>
              </w:rPr>
              <w:t>、</w:t>
            </w:r>
            <w:r w:rsidRPr="002D0A32">
              <w:rPr>
                <w:sz w:val="24"/>
                <w:szCs w:val="24"/>
              </w:rPr>
              <w:t>PM</w:t>
            </w:r>
            <w:r w:rsidRPr="002D0A32">
              <w:rPr>
                <w:sz w:val="24"/>
                <w:szCs w:val="24"/>
                <w:vertAlign w:val="subscript"/>
              </w:rPr>
              <w:t>10</w:t>
            </w:r>
            <w:r w:rsidRPr="002D0A32">
              <w:rPr>
                <w:sz w:val="24"/>
                <w:szCs w:val="24"/>
              </w:rPr>
              <w:t>、</w:t>
            </w:r>
            <w:r w:rsidRPr="002D0A32">
              <w:rPr>
                <w:sz w:val="24"/>
                <w:szCs w:val="24"/>
              </w:rPr>
              <w:t>PM</w:t>
            </w:r>
            <w:r w:rsidRPr="002D0A32">
              <w:rPr>
                <w:sz w:val="24"/>
                <w:szCs w:val="24"/>
                <w:vertAlign w:val="subscript"/>
              </w:rPr>
              <w:t>2.5</w:t>
            </w:r>
            <w:r w:rsidRPr="002D0A32">
              <w:rPr>
                <w:sz w:val="24"/>
                <w:szCs w:val="24"/>
              </w:rPr>
              <w:t>日均浓度均满足《环境空气质量标准》（</w:t>
            </w:r>
            <w:r w:rsidRPr="002D0A32">
              <w:rPr>
                <w:sz w:val="24"/>
                <w:szCs w:val="24"/>
              </w:rPr>
              <w:t>GB3095-2012</w:t>
            </w:r>
            <w:r w:rsidRPr="002D0A32">
              <w:rPr>
                <w:sz w:val="24"/>
                <w:szCs w:val="24"/>
              </w:rPr>
              <w:t>）二级标准要求；</w:t>
            </w:r>
            <w:r w:rsidRPr="002D0A32">
              <w:rPr>
                <w:kern w:val="0"/>
                <w:sz w:val="24"/>
                <w:szCs w:val="24"/>
              </w:rPr>
              <w:t>地表水体</w:t>
            </w:r>
            <w:r w:rsidR="005F0C26" w:rsidRPr="002D0A32">
              <w:rPr>
                <w:sz w:val="24"/>
                <w:szCs w:val="24"/>
              </w:rPr>
              <w:t>浞河</w:t>
            </w:r>
            <w:r w:rsidRPr="002D0A32">
              <w:rPr>
                <w:kern w:val="0"/>
                <w:sz w:val="24"/>
                <w:szCs w:val="24"/>
              </w:rPr>
              <w:t>水质满足</w:t>
            </w:r>
            <w:r w:rsidRPr="002D0A32">
              <w:rPr>
                <w:sz w:val="24"/>
                <w:szCs w:val="24"/>
              </w:rPr>
              <w:t>《地表水环境质量标准》（</w:t>
            </w:r>
            <w:r w:rsidRPr="002D0A32">
              <w:rPr>
                <w:sz w:val="24"/>
                <w:szCs w:val="24"/>
              </w:rPr>
              <w:t>GB3838-2002</w:t>
            </w:r>
            <w:r w:rsidRPr="002D0A32">
              <w:rPr>
                <w:sz w:val="24"/>
                <w:szCs w:val="24"/>
              </w:rPr>
              <w:t>）</w:t>
            </w:r>
            <w:r w:rsidR="005F0C26" w:rsidRPr="002D0A32">
              <w:rPr>
                <w:sz w:val="24"/>
                <w:szCs w:val="24"/>
                <w:u w:color="FFFFFF"/>
              </w:rPr>
              <w:t>Ⅴ</w:t>
            </w:r>
            <w:r w:rsidRPr="002D0A32">
              <w:rPr>
                <w:sz w:val="24"/>
                <w:szCs w:val="24"/>
                <w:u w:color="FFFFFF"/>
              </w:rPr>
              <w:t>类</w:t>
            </w:r>
            <w:r w:rsidRPr="002D0A32">
              <w:rPr>
                <w:sz w:val="24"/>
                <w:szCs w:val="24"/>
              </w:rPr>
              <w:t>标准要求；地下水所有指标均符合《地下水质量标准》（</w:t>
            </w:r>
            <w:r w:rsidRPr="002D0A32">
              <w:rPr>
                <w:sz w:val="24"/>
                <w:szCs w:val="24"/>
              </w:rPr>
              <w:t>GB/T14848-93</w:t>
            </w:r>
            <w:r w:rsidRPr="002D0A32">
              <w:rPr>
                <w:sz w:val="24"/>
                <w:szCs w:val="24"/>
              </w:rPr>
              <w:t>）中的</w:t>
            </w:r>
            <w:r w:rsidRPr="002D0A32">
              <w:rPr>
                <w:sz w:val="24"/>
                <w:szCs w:val="24"/>
                <w:u w:color="FFFFFF"/>
              </w:rPr>
              <w:t>Ⅲ</w:t>
            </w:r>
            <w:r w:rsidRPr="002D0A32">
              <w:rPr>
                <w:sz w:val="24"/>
                <w:szCs w:val="24"/>
              </w:rPr>
              <w:t>类标准；该区域的声环境质量现状良好，满足《声环境质量标准》（</w:t>
            </w:r>
            <w:r w:rsidRPr="002D0A32">
              <w:rPr>
                <w:sz w:val="24"/>
                <w:szCs w:val="24"/>
              </w:rPr>
              <w:t>GB3096-2008</w:t>
            </w:r>
            <w:r w:rsidRPr="002D0A32">
              <w:rPr>
                <w:sz w:val="24"/>
                <w:szCs w:val="24"/>
              </w:rPr>
              <w:t>）</w:t>
            </w:r>
            <w:r w:rsidRPr="002D0A32">
              <w:rPr>
                <w:sz w:val="24"/>
                <w:szCs w:val="24"/>
              </w:rPr>
              <w:t>2</w:t>
            </w:r>
            <w:r w:rsidRPr="002D0A32">
              <w:rPr>
                <w:sz w:val="24"/>
                <w:szCs w:val="24"/>
              </w:rPr>
              <w:t>类标准要求。</w:t>
            </w:r>
          </w:p>
          <w:p w:rsidR="00C81A25" w:rsidRPr="002D0A32" w:rsidRDefault="00C81A25" w:rsidP="005A602D">
            <w:pPr>
              <w:spacing w:line="360" w:lineRule="auto"/>
              <w:rPr>
                <w:b/>
                <w:sz w:val="24"/>
                <w:szCs w:val="24"/>
              </w:rPr>
            </w:pPr>
            <w:r w:rsidRPr="002D0A32">
              <w:rPr>
                <w:b/>
                <w:sz w:val="24"/>
                <w:szCs w:val="24"/>
              </w:rPr>
              <w:t>四、环境影响评价结论</w:t>
            </w:r>
          </w:p>
          <w:p w:rsidR="001763E2" w:rsidRPr="002D0A32" w:rsidRDefault="00641E56" w:rsidP="00B60FA6">
            <w:pPr>
              <w:pStyle w:val="23"/>
              <w:widowControl/>
              <w:adjustRightInd/>
              <w:snapToGrid/>
              <w:ind w:firstLine="480"/>
              <w:rPr>
                <w:bCs/>
                <w:kern w:val="0"/>
              </w:rPr>
            </w:pPr>
            <w:r w:rsidRPr="002D0A32">
              <w:rPr>
                <w:bCs/>
                <w:kern w:val="0"/>
              </w:rPr>
              <w:t>1</w:t>
            </w:r>
            <w:r w:rsidRPr="002D0A32">
              <w:rPr>
                <w:bCs/>
                <w:kern w:val="0"/>
              </w:rPr>
              <w:t>、</w:t>
            </w:r>
            <w:r w:rsidR="001763E2" w:rsidRPr="002D0A32">
              <w:rPr>
                <w:bCs/>
                <w:kern w:val="0"/>
              </w:rPr>
              <w:t>废气</w:t>
            </w:r>
          </w:p>
          <w:p w:rsidR="003E5FCC" w:rsidRPr="0020136E" w:rsidRDefault="009119F5" w:rsidP="003E5FCC">
            <w:pPr>
              <w:spacing w:line="360" w:lineRule="auto"/>
              <w:ind w:firstLineChars="200" w:firstLine="480"/>
              <w:rPr>
                <w:color w:val="FF0000"/>
                <w:sz w:val="24"/>
                <w:szCs w:val="24"/>
              </w:rPr>
            </w:pPr>
            <w:r w:rsidRPr="0020136E">
              <w:rPr>
                <w:color w:val="FF0000"/>
                <w:sz w:val="24"/>
                <w:szCs w:val="24"/>
              </w:rPr>
              <w:t>项目产生的废气</w:t>
            </w:r>
            <w:r w:rsidR="00E369A9" w:rsidRPr="0020136E">
              <w:rPr>
                <w:color w:val="FF0000"/>
                <w:sz w:val="24"/>
                <w:szCs w:val="24"/>
              </w:rPr>
              <w:t>包括</w:t>
            </w:r>
            <w:r w:rsidR="009435D8" w:rsidRPr="0020136E">
              <w:rPr>
                <w:rFonts w:hint="eastAsia"/>
                <w:color w:val="FF0000"/>
                <w:sz w:val="24"/>
                <w:szCs w:val="24"/>
              </w:rPr>
              <w:t>水泥仓、破碎</w:t>
            </w:r>
            <w:r w:rsidR="005F0C26" w:rsidRPr="0020136E">
              <w:rPr>
                <w:color w:val="FF0000"/>
                <w:sz w:val="24"/>
                <w:szCs w:val="24"/>
              </w:rPr>
              <w:t>、</w:t>
            </w:r>
            <w:r w:rsidR="009435D8" w:rsidRPr="0020136E">
              <w:rPr>
                <w:rFonts w:hint="eastAsia"/>
                <w:color w:val="FF0000"/>
                <w:sz w:val="24"/>
                <w:szCs w:val="24"/>
              </w:rPr>
              <w:t>磨细（干）</w:t>
            </w:r>
            <w:r w:rsidR="005F0C26" w:rsidRPr="0020136E">
              <w:rPr>
                <w:color w:val="FF0000"/>
                <w:sz w:val="24"/>
                <w:szCs w:val="24"/>
              </w:rPr>
              <w:t>、</w:t>
            </w:r>
            <w:r w:rsidR="009435D8" w:rsidRPr="0020136E">
              <w:rPr>
                <w:rFonts w:hint="eastAsia"/>
                <w:color w:val="FF0000"/>
                <w:sz w:val="24"/>
                <w:szCs w:val="24"/>
              </w:rPr>
              <w:t>切割</w:t>
            </w:r>
            <w:r w:rsidRPr="0020136E">
              <w:rPr>
                <w:color w:val="FF0000"/>
                <w:sz w:val="24"/>
                <w:szCs w:val="24"/>
              </w:rPr>
              <w:t>过程中产生的粉尘废气</w:t>
            </w:r>
            <w:r w:rsidR="00E369A9" w:rsidRPr="0020136E">
              <w:rPr>
                <w:color w:val="FF0000"/>
                <w:sz w:val="24"/>
                <w:szCs w:val="24"/>
              </w:rPr>
              <w:t>和天燃气锅炉产生的燃烧废气。粉尘废气</w:t>
            </w:r>
            <w:r w:rsidRPr="0020136E">
              <w:rPr>
                <w:color w:val="FF0000"/>
                <w:sz w:val="24"/>
                <w:szCs w:val="24"/>
              </w:rPr>
              <w:t>主要污染因子为颗粒物。由工程分析可知，</w:t>
            </w:r>
            <w:r w:rsidR="00023D8B" w:rsidRPr="0020136E">
              <w:rPr>
                <w:color w:val="FF0000"/>
                <w:sz w:val="24"/>
                <w:szCs w:val="24"/>
              </w:rPr>
              <w:t>粉尘</w:t>
            </w:r>
            <w:r w:rsidR="00023D8B" w:rsidRPr="0020136E">
              <w:rPr>
                <w:bCs/>
                <w:color w:val="FF0000"/>
                <w:sz w:val="24"/>
                <w:szCs w:val="24"/>
              </w:rPr>
              <w:t>废气经集气罩（</w:t>
            </w:r>
            <w:r w:rsidR="00023D8B" w:rsidRPr="0020136E">
              <w:rPr>
                <w:color w:val="FF0000"/>
                <w:sz w:val="24"/>
              </w:rPr>
              <w:t>分别在</w:t>
            </w:r>
            <w:r w:rsidR="00161388" w:rsidRPr="0020136E">
              <w:rPr>
                <w:rFonts w:hint="eastAsia"/>
                <w:color w:val="FF0000"/>
                <w:sz w:val="24"/>
              </w:rPr>
              <w:t>水泥仓</w:t>
            </w:r>
            <w:r w:rsidR="00023D8B" w:rsidRPr="0020136E">
              <w:rPr>
                <w:color w:val="FF0000"/>
                <w:sz w:val="24"/>
              </w:rPr>
              <w:t>、</w:t>
            </w:r>
            <w:r w:rsidR="00161388" w:rsidRPr="0020136E">
              <w:rPr>
                <w:rFonts w:hint="eastAsia"/>
                <w:color w:val="FF0000"/>
                <w:sz w:val="24"/>
              </w:rPr>
              <w:t>鄂式破碎</w:t>
            </w:r>
            <w:r w:rsidR="00023D8B" w:rsidRPr="0020136E">
              <w:rPr>
                <w:color w:val="FF0000"/>
                <w:sz w:val="24"/>
              </w:rPr>
              <w:t>机、</w:t>
            </w:r>
            <w:r w:rsidR="00161388" w:rsidRPr="0020136E">
              <w:rPr>
                <w:rFonts w:hint="eastAsia"/>
                <w:color w:val="FF0000"/>
                <w:sz w:val="24"/>
              </w:rPr>
              <w:t>干式球磨机、切割</w:t>
            </w:r>
            <w:r w:rsidR="00023D8B" w:rsidRPr="0020136E">
              <w:rPr>
                <w:color w:val="FF0000"/>
                <w:sz w:val="24"/>
              </w:rPr>
              <w:t>机设备上方各设置</w:t>
            </w:r>
            <w:r w:rsidR="00023D8B" w:rsidRPr="0020136E">
              <w:rPr>
                <w:color w:val="FF0000"/>
                <w:sz w:val="24"/>
              </w:rPr>
              <w:t>1</w:t>
            </w:r>
            <w:r w:rsidR="00023D8B" w:rsidRPr="0020136E">
              <w:rPr>
                <w:color w:val="FF0000"/>
                <w:sz w:val="24"/>
              </w:rPr>
              <w:t>套集气罩，共</w:t>
            </w:r>
            <w:r w:rsidR="0070706B" w:rsidRPr="0020136E">
              <w:rPr>
                <w:rFonts w:hint="eastAsia"/>
                <w:color w:val="FF0000"/>
                <w:sz w:val="24"/>
              </w:rPr>
              <w:t>4</w:t>
            </w:r>
            <w:r w:rsidR="00023D8B" w:rsidRPr="0020136E">
              <w:rPr>
                <w:color w:val="FF0000"/>
                <w:sz w:val="24"/>
              </w:rPr>
              <w:t>套</w:t>
            </w:r>
            <w:r w:rsidR="00023D8B" w:rsidRPr="0020136E">
              <w:rPr>
                <w:bCs/>
                <w:color w:val="FF0000"/>
                <w:sz w:val="24"/>
                <w:szCs w:val="24"/>
              </w:rPr>
              <w:t>）</w:t>
            </w:r>
            <w:r w:rsidR="00023D8B" w:rsidRPr="0020136E">
              <w:rPr>
                <w:bCs/>
                <w:color w:val="FF0000"/>
                <w:sz w:val="24"/>
                <w:szCs w:val="24"/>
              </w:rPr>
              <w:t>+</w:t>
            </w:r>
            <w:r w:rsidR="004E61CD" w:rsidRPr="0020136E">
              <w:rPr>
                <w:rFonts w:hint="eastAsia"/>
                <w:bCs/>
                <w:color w:val="FF0000"/>
                <w:sz w:val="24"/>
                <w:szCs w:val="24"/>
              </w:rPr>
              <w:t>离线脉冲</w:t>
            </w:r>
            <w:r w:rsidR="00023D8B" w:rsidRPr="0020136E">
              <w:rPr>
                <w:bCs/>
                <w:color w:val="FF0000"/>
                <w:sz w:val="24"/>
                <w:szCs w:val="24"/>
              </w:rPr>
              <w:t>除尘器</w:t>
            </w:r>
            <w:r w:rsidR="004E61CD" w:rsidRPr="0020136E">
              <w:rPr>
                <w:rFonts w:hint="eastAsia"/>
                <w:bCs/>
                <w:color w:val="FF0000"/>
                <w:sz w:val="24"/>
                <w:szCs w:val="24"/>
              </w:rPr>
              <w:t>/</w:t>
            </w:r>
            <w:r w:rsidR="004E61CD" w:rsidRPr="0020136E">
              <w:rPr>
                <w:rFonts w:hint="eastAsia"/>
                <w:bCs/>
                <w:color w:val="FF0000"/>
                <w:sz w:val="24"/>
                <w:szCs w:val="24"/>
              </w:rPr>
              <w:t>脉冲单机除尘器</w:t>
            </w:r>
            <w:r w:rsidR="00023D8B" w:rsidRPr="0020136E">
              <w:rPr>
                <w:bCs/>
                <w:color w:val="FF0000"/>
                <w:sz w:val="24"/>
                <w:szCs w:val="24"/>
              </w:rPr>
              <w:t>处理后通过</w:t>
            </w:r>
            <w:r w:rsidR="00023D8B" w:rsidRPr="0020136E">
              <w:rPr>
                <w:bCs/>
                <w:color w:val="FF0000"/>
                <w:sz w:val="24"/>
                <w:szCs w:val="24"/>
              </w:rPr>
              <w:t>1</w:t>
            </w:r>
            <w:r w:rsidR="00023D8B" w:rsidRPr="0020136E">
              <w:rPr>
                <w:bCs/>
                <w:color w:val="FF0000"/>
                <w:sz w:val="24"/>
                <w:szCs w:val="24"/>
              </w:rPr>
              <w:t>根</w:t>
            </w:r>
            <w:r w:rsidR="00023D8B" w:rsidRPr="0020136E">
              <w:rPr>
                <w:bCs/>
                <w:color w:val="FF0000"/>
                <w:sz w:val="24"/>
                <w:szCs w:val="24"/>
              </w:rPr>
              <w:t>15m</w:t>
            </w:r>
            <w:r w:rsidR="00023D8B" w:rsidRPr="0020136E">
              <w:rPr>
                <w:bCs/>
                <w:color w:val="FF0000"/>
                <w:sz w:val="24"/>
                <w:szCs w:val="24"/>
              </w:rPr>
              <w:t>高排气筒</w:t>
            </w:r>
            <w:r w:rsidR="00507A71" w:rsidRPr="0020136E">
              <w:rPr>
                <w:rFonts w:hint="eastAsia"/>
                <w:bCs/>
                <w:color w:val="FF0000"/>
                <w:sz w:val="24"/>
                <w:szCs w:val="24"/>
              </w:rPr>
              <w:t>P1</w:t>
            </w:r>
            <w:r w:rsidR="00023D8B" w:rsidRPr="0020136E">
              <w:rPr>
                <w:bCs/>
                <w:color w:val="FF0000"/>
                <w:sz w:val="24"/>
                <w:szCs w:val="24"/>
              </w:rPr>
              <w:t>高空排放</w:t>
            </w:r>
            <w:r w:rsidRPr="0020136E">
              <w:rPr>
                <w:bCs/>
                <w:color w:val="FF0000"/>
                <w:sz w:val="24"/>
                <w:szCs w:val="24"/>
              </w:rPr>
              <w:t>，</w:t>
            </w:r>
            <w:r w:rsidR="005F0C26" w:rsidRPr="0020136E">
              <w:rPr>
                <w:bCs/>
                <w:color w:val="FF0000"/>
                <w:sz w:val="24"/>
                <w:szCs w:val="24"/>
              </w:rPr>
              <w:t>有组织</w:t>
            </w:r>
            <w:r w:rsidRPr="0020136E">
              <w:rPr>
                <w:bCs/>
                <w:color w:val="FF0000"/>
                <w:sz w:val="24"/>
                <w:szCs w:val="24"/>
              </w:rPr>
              <w:t>排放量为</w:t>
            </w:r>
            <w:r w:rsidRPr="0020136E">
              <w:rPr>
                <w:bCs/>
                <w:color w:val="FF0000"/>
                <w:sz w:val="24"/>
                <w:szCs w:val="24"/>
              </w:rPr>
              <w:t>0.0</w:t>
            </w:r>
            <w:r w:rsidR="005F0C26" w:rsidRPr="0020136E">
              <w:rPr>
                <w:bCs/>
                <w:color w:val="FF0000"/>
                <w:sz w:val="24"/>
                <w:szCs w:val="24"/>
              </w:rPr>
              <w:t>45</w:t>
            </w:r>
            <w:r w:rsidRPr="0020136E">
              <w:rPr>
                <w:bCs/>
                <w:color w:val="FF0000"/>
                <w:sz w:val="24"/>
                <w:szCs w:val="24"/>
              </w:rPr>
              <w:t>t/a</w:t>
            </w:r>
            <w:r w:rsidRPr="0020136E">
              <w:rPr>
                <w:bCs/>
                <w:color w:val="FF0000"/>
                <w:sz w:val="24"/>
                <w:szCs w:val="24"/>
              </w:rPr>
              <w:t>，排放浓度为</w:t>
            </w:r>
            <w:r w:rsidR="005F0C26" w:rsidRPr="0020136E">
              <w:rPr>
                <w:bCs/>
                <w:color w:val="FF0000"/>
                <w:sz w:val="24"/>
                <w:szCs w:val="24"/>
              </w:rPr>
              <w:t>3.</w:t>
            </w:r>
            <w:r w:rsidR="004E61CD" w:rsidRPr="0020136E">
              <w:rPr>
                <w:rFonts w:hint="eastAsia"/>
                <w:bCs/>
                <w:color w:val="FF0000"/>
                <w:sz w:val="24"/>
                <w:szCs w:val="24"/>
              </w:rPr>
              <w:t>75</w:t>
            </w:r>
            <w:r w:rsidRPr="0020136E">
              <w:rPr>
                <w:bCs/>
                <w:color w:val="FF0000"/>
                <w:sz w:val="24"/>
                <w:szCs w:val="24"/>
              </w:rPr>
              <w:t>mg/m</w:t>
            </w:r>
            <w:r w:rsidRPr="0020136E">
              <w:rPr>
                <w:bCs/>
                <w:color w:val="FF0000"/>
                <w:sz w:val="24"/>
                <w:szCs w:val="24"/>
                <w:vertAlign w:val="superscript"/>
              </w:rPr>
              <w:t>3</w:t>
            </w:r>
            <w:r w:rsidRPr="0020136E">
              <w:rPr>
                <w:bCs/>
                <w:color w:val="FF0000"/>
                <w:sz w:val="24"/>
                <w:szCs w:val="24"/>
              </w:rPr>
              <w:t>，符合</w:t>
            </w:r>
            <w:r w:rsidRPr="0020136E">
              <w:rPr>
                <w:color w:val="FF0000"/>
                <w:sz w:val="24"/>
                <w:szCs w:val="24"/>
              </w:rPr>
              <w:t>《山东省区域性大气污染物综合排放标准》（</w:t>
            </w:r>
            <w:r w:rsidRPr="0020136E">
              <w:rPr>
                <w:color w:val="FF0000"/>
                <w:sz w:val="24"/>
                <w:szCs w:val="24"/>
              </w:rPr>
              <w:t>DB37/2376-201</w:t>
            </w:r>
            <w:r w:rsidR="00E369A9" w:rsidRPr="0020136E">
              <w:rPr>
                <w:rFonts w:hint="eastAsia"/>
                <w:color w:val="FF0000"/>
                <w:sz w:val="24"/>
                <w:szCs w:val="24"/>
              </w:rPr>
              <w:t>9</w:t>
            </w:r>
            <w:r w:rsidRPr="0020136E">
              <w:rPr>
                <w:color w:val="FF0000"/>
                <w:sz w:val="24"/>
                <w:szCs w:val="24"/>
              </w:rPr>
              <w:t>）表</w:t>
            </w:r>
            <w:r w:rsidR="00E369A9" w:rsidRPr="0020136E">
              <w:rPr>
                <w:rFonts w:hint="eastAsia"/>
                <w:color w:val="FF0000"/>
                <w:sz w:val="24"/>
                <w:szCs w:val="24"/>
              </w:rPr>
              <w:t>1</w:t>
            </w:r>
            <w:r w:rsidRPr="0020136E">
              <w:rPr>
                <w:color w:val="FF0000"/>
                <w:sz w:val="24"/>
                <w:szCs w:val="24"/>
              </w:rPr>
              <w:t>重点控制区的排放浓度限值（</w:t>
            </w:r>
            <w:r w:rsidRPr="0020136E">
              <w:rPr>
                <w:color w:val="FF0000"/>
                <w:sz w:val="24"/>
                <w:szCs w:val="24"/>
              </w:rPr>
              <w:t>≤10mg/m</w:t>
            </w:r>
            <w:r w:rsidRPr="0020136E">
              <w:rPr>
                <w:color w:val="FF0000"/>
                <w:sz w:val="24"/>
                <w:szCs w:val="24"/>
                <w:vertAlign w:val="superscript"/>
              </w:rPr>
              <w:t>3</w:t>
            </w:r>
            <w:r w:rsidRPr="0020136E">
              <w:rPr>
                <w:color w:val="FF0000"/>
                <w:sz w:val="24"/>
                <w:szCs w:val="24"/>
              </w:rPr>
              <w:t>）</w:t>
            </w:r>
            <w:r w:rsidR="003E5FCC" w:rsidRPr="0020136E">
              <w:rPr>
                <w:color w:val="FF0000"/>
                <w:sz w:val="24"/>
                <w:szCs w:val="24"/>
              </w:rPr>
              <w:t>；集气罩未有效收集的粉尘无组织排放，排放量为</w:t>
            </w:r>
            <w:r w:rsidR="003E5FCC" w:rsidRPr="0020136E">
              <w:rPr>
                <w:color w:val="FF0000"/>
                <w:sz w:val="24"/>
                <w:szCs w:val="24"/>
              </w:rPr>
              <w:t>0.05t/a</w:t>
            </w:r>
            <w:r w:rsidR="003E5FCC" w:rsidRPr="0020136E">
              <w:rPr>
                <w:color w:val="FF0000"/>
                <w:sz w:val="24"/>
                <w:szCs w:val="24"/>
              </w:rPr>
              <w:t>，经预测厂界颗粒物最大浓度为</w:t>
            </w:r>
            <w:r w:rsidR="003E5FCC" w:rsidRPr="0020136E">
              <w:rPr>
                <w:color w:val="FF0000"/>
                <w:sz w:val="24"/>
                <w:szCs w:val="24"/>
              </w:rPr>
              <w:t>0.0002mg/m</w:t>
            </w:r>
            <w:r w:rsidR="003E5FCC" w:rsidRPr="0020136E">
              <w:rPr>
                <w:color w:val="FF0000"/>
                <w:sz w:val="24"/>
                <w:szCs w:val="24"/>
                <w:vertAlign w:val="superscript"/>
              </w:rPr>
              <w:t>3</w:t>
            </w:r>
            <w:r w:rsidR="003E5FCC" w:rsidRPr="0020136E">
              <w:rPr>
                <w:color w:val="FF0000"/>
                <w:sz w:val="24"/>
                <w:szCs w:val="24"/>
              </w:rPr>
              <w:t>，满足《大气污染物综合排放标准》（</w:t>
            </w:r>
            <w:r w:rsidR="003E5FCC" w:rsidRPr="0020136E">
              <w:rPr>
                <w:color w:val="FF0000"/>
                <w:sz w:val="24"/>
                <w:szCs w:val="24"/>
              </w:rPr>
              <w:t>GB16297-1996</w:t>
            </w:r>
            <w:r w:rsidR="003E5FCC" w:rsidRPr="0020136E">
              <w:rPr>
                <w:color w:val="FF0000"/>
                <w:sz w:val="24"/>
                <w:szCs w:val="24"/>
              </w:rPr>
              <w:t>）表</w:t>
            </w:r>
            <w:r w:rsidR="003E5FCC" w:rsidRPr="0020136E">
              <w:rPr>
                <w:color w:val="FF0000"/>
                <w:sz w:val="24"/>
                <w:szCs w:val="24"/>
              </w:rPr>
              <w:t>2</w:t>
            </w:r>
            <w:r w:rsidR="003E5FCC" w:rsidRPr="0020136E">
              <w:rPr>
                <w:color w:val="FF0000"/>
                <w:sz w:val="24"/>
                <w:szCs w:val="24"/>
              </w:rPr>
              <w:t>中无组织排放监</w:t>
            </w:r>
            <w:r w:rsidR="003E5FCC" w:rsidRPr="0020136E">
              <w:rPr>
                <w:color w:val="FF0000"/>
                <w:sz w:val="24"/>
                <w:szCs w:val="24"/>
              </w:rPr>
              <w:lastRenderedPageBreak/>
              <w:t>控浓度限值（</w:t>
            </w:r>
            <w:r w:rsidR="003E5FCC" w:rsidRPr="0020136E">
              <w:rPr>
                <w:color w:val="FF0000"/>
                <w:sz w:val="24"/>
                <w:szCs w:val="24"/>
              </w:rPr>
              <w:t>≤1.0mg/m</w:t>
            </w:r>
            <w:r w:rsidR="003E5FCC" w:rsidRPr="0020136E">
              <w:rPr>
                <w:color w:val="FF0000"/>
                <w:sz w:val="24"/>
                <w:szCs w:val="24"/>
                <w:vertAlign w:val="superscript"/>
              </w:rPr>
              <w:t>3</w:t>
            </w:r>
            <w:r w:rsidR="003E5FCC" w:rsidRPr="0020136E">
              <w:rPr>
                <w:color w:val="FF0000"/>
                <w:sz w:val="24"/>
                <w:szCs w:val="24"/>
              </w:rPr>
              <w:t>）。</w:t>
            </w:r>
            <w:r w:rsidR="00E369A9" w:rsidRPr="0020136E">
              <w:rPr>
                <w:color w:val="FF0000"/>
                <w:sz w:val="24"/>
                <w:szCs w:val="24"/>
              </w:rPr>
              <w:t>燃烧废气主要污染因子为二氧化硫、氮氧化物、颗粒物。由工程分析可知，燃烧</w:t>
            </w:r>
            <w:r w:rsidR="00E369A9" w:rsidRPr="0020136E">
              <w:rPr>
                <w:bCs/>
                <w:color w:val="FF0000"/>
                <w:sz w:val="24"/>
                <w:szCs w:val="24"/>
              </w:rPr>
              <w:t>废气经</w:t>
            </w:r>
            <w:r w:rsidR="00E369A9" w:rsidRPr="0020136E">
              <w:rPr>
                <w:rFonts w:hint="eastAsia"/>
                <w:bCs/>
                <w:color w:val="FF0000"/>
                <w:sz w:val="24"/>
                <w:szCs w:val="24"/>
              </w:rPr>
              <w:t>2</w:t>
            </w:r>
            <w:r w:rsidR="00E369A9" w:rsidRPr="0020136E">
              <w:rPr>
                <w:bCs/>
                <w:color w:val="FF0000"/>
                <w:sz w:val="24"/>
                <w:szCs w:val="24"/>
              </w:rPr>
              <w:t>根</w:t>
            </w:r>
            <w:r w:rsidR="00E369A9" w:rsidRPr="0020136E">
              <w:rPr>
                <w:bCs/>
                <w:color w:val="FF0000"/>
                <w:sz w:val="24"/>
                <w:szCs w:val="24"/>
              </w:rPr>
              <w:t>15m</w:t>
            </w:r>
            <w:r w:rsidR="00E369A9" w:rsidRPr="0020136E">
              <w:rPr>
                <w:bCs/>
                <w:color w:val="FF0000"/>
                <w:sz w:val="24"/>
                <w:szCs w:val="24"/>
              </w:rPr>
              <w:t>高排气筒</w:t>
            </w:r>
            <w:r w:rsidR="00E369A9" w:rsidRPr="0020136E">
              <w:rPr>
                <w:rFonts w:hint="eastAsia"/>
                <w:bCs/>
                <w:color w:val="FF0000"/>
                <w:sz w:val="24"/>
                <w:szCs w:val="24"/>
              </w:rPr>
              <w:t>P2</w:t>
            </w:r>
            <w:r w:rsidR="00E369A9" w:rsidRPr="0020136E">
              <w:rPr>
                <w:rFonts w:hint="eastAsia"/>
                <w:bCs/>
                <w:color w:val="FF0000"/>
                <w:sz w:val="24"/>
                <w:szCs w:val="24"/>
              </w:rPr>
              <w:t>、</w:t>
            </w:r>
            <w:r w:rsidR="00E369A9" w:rsidRPr="0020136E">
              <w:rPr>
                <w:rFonts w:hint="eastAsia"/>
                <w:bCs/>
                <w:color w:val="FF0000"/>
                <w:sz w:val="24"/>
                <w:szCs w:val="24"/>
              </w:rPr>
              <w:t>P3</w:t>
            </w:r>
            <w:r w:rsidR="00E369A9" w:rsidRPr="0020136E">
              <w:rPr>
                <w:bCs/>
                <w:color w:val="FF0000"/>
                <w:sz w:val="24"/>
                <w:szCs w:val="24"/>
              </w:rPr>
              <w:t>高空排放，有组织排放量为二氧化硫</w:t>
            </w:r>
            <w:r w:rsidR="00E369A9" w:rsidRPr="0020136E">
              <w:rPr>
                <w:rFonts w:hint="eastAsia"/>
                <w:bCs/>
                <w:color w:val="FF0000"/>
                <w:sz w:val="24"/>
                <w:szCs w:val="24"/>
              </w:rPr>
              <w:t>1.01</w:t>
            </w:r>
            <w:r w:rsidR="00E369A9" w:rsidRPr="0020136E">
              <w:rPr>
                <w:bCs/>
                <w:color w:val="FF0000"/>
                <w:sz w:val="24"/>
                <w:szCs w:val="24"/>
              </w:rPr>
              <w:t xml:space="preserve"> t/a</w:t>
            </w:r>
            <w:r w:rsidR="00E369A9" w:rsidRPr="0020136E">
              <w:rPr>
                <w:bCs/>
                <w:color w:val="FF0000"/>
                <w:sz w:val="24"/>
                <w:szCs w:val="24"/>
              </w:rPr>
              <w:t>、氮氧化物</w:t>
            </w:r>
            <w:r w:rsidR="00E369A9" w:rsidRPr="0020136E">
              <w:rPr>
                <w:rFonts w:hint="eastAsia"/>
                <w:bCs/>
                <w:color w:val="FF0000"/>
                <w:sz w:val="24"/>
                <w:szCs w:val="24"/>
              </w:rPr>
              <w:t>2.82</w:t>
            </w:r>
            <w:r w:rsidR="00E369A9" w:rsidRPr="0020136E">
              <w:rPr>
                <w:bCs/>
                <w:color w:val="FF0000"/>
                <w:sz w:val="24"/>
                <w:szCs w:val="24"/>
              </w:rPr>
              <w:t>t/a</w:t>
            </w:r>
            <w:r w:rsidR="00E369A9" w:rsidRPr="0020136E">
              <w:rPr>
                <w:bCs/>
                <w:color w:val="FF0000"/>
                <w:sz w:val="24"/>
                <w:szCs w:val="24"/>
              </w:rPr>
              <w:t>、颗粒物</w:t>
            </w:r>
            <w:r w:rsidR="00E369A9" w:rsidRPr="0020136E">
              <w:rPr>
                <w:rFonts w:hint="eastAsia"/>
                <w:bCs/>
                <w:color w:val="FF0000"/>
                <w:sz w:val="24"/>
                <w:szCs w:val="24"/>
              </w:rPr>
              <w:t>0.25</w:t>
            </w:r>
            <w:r w:rsidR="00E369A9" w:rsidRPr="0020136E">
              <w:rPr>
                <w:bCs/>
                <w:color w:val="FF0000"/>
                <w:sz w:val="24"/>
                <w:szCs w:val="24"/>
              </w:rPr>
              <w:t>t/a</w:t>
            </w:r>
            <w:r w:rsidR="00E369A9" w:rsidRPr="0020136E">
              <w:rPr>
                <w:bCs/>
                <w:color w:val="FF0000"/>
                <w:sz w:val="24"/>
                <w:szCs w:val="24"/>
              </w:rPr>
              <w:t>，排放浓度为二氧化硫</w:t>
            </w:r>
            <w:r w:rsidR="00E369A9" w:rsidRPr="0020136E">
              <w:rPr>
                <w:rFonts w:hint="eastAsia"/>
                <w:bCs/>
                <w:color w:val="FF0000"/>
                <w:sz w:val="24"/>
                <w:szCs w:val="24"/>
              </w:rPr>
              <w:t>29.48</w:t>
            </w:r>
            <w:r w:rsidR="00E369A9" w:rsidRPr="0020136E">
              <w:rPr>
                <w:bCs/>
                <w:color w:val="FF0000"/>
                <w:sz w:val="24"/>
                <w:szCs w:val="24"/>
              </w:rPr>
              <w:t>mg/m</w:t>
            </w:r>
            <w:r w:rsidR="00E369A9" w:rsidRPr="0020136E">
              <w:rPr>
                <w:bCs/>
                <w:color w:val="FF0000"/>
                <w:sz w:val="24"/>
                <w:szCs w:val="24"/>
                <w:vertAlign w:val="superscript"/>
              </w:rPr>
              <w:t>3</w:t>
            </w:r>
            <w:r w:rsidR="00E369A9" w:rsidRPr="0020136E">
              <w:rPr>
                <w:bCs/>
                <w:color w:val="FF0000"/>
                <w:sz w:val="24"/>
                <w:szCs w:val="24"/>
              </w:rPr>
              <w:t>、氮氧化物</w:t>
            </w:r>
            <w:r w:rsidR="00E369A9" w:rsidRPr="0020136E">
              <w:rPr>
                <w:rFonts w:hint="eastAsia"/>
                <w:bCs/>
                <w:color w:val="FF0000"/>
                <w:sz w:val="24"/>
                <w:szCs w:val="24"/>
              </w:rPr>
              <w:t>82.31</w:t>
            </w:r>
            <w:r w:rsidR="00E369A9" w:rsidRPr="0020136E">
              <w:rPr>
                <w:bCs/>
                <w:color w:val="FF0000"/>
                <w:sz w:val="24"/>
                <w:szCs w:val="24"/>
              </w:rPr>
              <w:t>mg/m</w:t>
            </w:r>
            <w:r w:rsidR="00E369A9" w:rsidRPr="0020136E">
              <w:rPr>
                <w:bCs/>
                <w:color w:val="FF0000"/>
                <w:sz w:val="24"/>
                <w:szCs w:val="24"/>
                <w:vertAlign w:val="superscript"/>
              </w:rPr>
              <w:t>3</w:t>
            </w:r>
            <w:r w:rsidR="00E369A9" w:rsidRPr="0020136E">
              <w:rPr>
                <w:bCs/>
                <w:color w:val="FF0000"/>
                <w:sz w:val="24"/>
                <w:szCs w:val="24"/>
              </w:rPr>
              <w:t>、颗粒物</w:t>
            </w:r>
            <w:r w:rsidR="00E369A9" w:rsidRPr="0020136E">
              <w:rPr>
                <w:rFonts w:hint="eastAsia"/>
                <w:bCs/>
                <w:color w:val="FF0000"/>
                <w:sz w:val="24"/>
                <w:szCs w:val="24"/>
              </w:rPr>
              <w:t>7.3</w:t>
            </w:r>
            <w:r w:rsidR="00E369A9" w:rsidRPr="0020136E">
              <w:rPr>
                <w:bCs/>
                <w:color w:val="FF0000"/>
                <w:sz w:val="24"/>
                <w:szCs w:val="24"/>
              </w:rPr>
              <w:t>mg/m</w:t>
            </w:r>
            <w:r w:rsidR="00E369A9" w:rsidRPr="0020136E">
              <w:rPr>
                <w:bCs/>
                <w:color w:val="FF0000"/>
                <w:sz w:val="24"/>
                <w:szCs w:val="24"/>
                <w:vertAlign w:val="superscript"/>
              </w:rPr>
              <w:t>3</w:t>
            </w:r>
            <w:r w:rsidR="00E369A9" w:rsidRPr="0020136E">
              <w:rPr>
                <w:bCs/>
                <w:color w:val="FF0000"/>
                <w:sz w:val="24"/>
                <w:szCs w:val="24"/>
              </w:rPr>
              <w:t>，符合</w:t>
            </w:r>
            <w:r w:rsidR="00E369A9" w:rsidRPr="0020136E">
              <w:rPr>
                <w:color w:val="FF0000"/>
                <w:sz w:val="24"/>
                <w:szCs w:val="24"/>
              </w:rPr>
              <w:t>《山东省区域性大气污染物综合排放标准》（</w:t>
            </w:r>
            <w:r w:rsidR="00E369A9" w:rsidRPr="0020136E">
              <w:rPr>
                <w:color w:val="FF0000"/>
                <w:sz w:val="24"/>
                <w:szCs w:val="24"/>
              </w:rPr>
              <w:t>DB37/2376-201</w:t>
            </w:r>
            <w:r w:rsidR="00E369A9" w:rsidRPr="0020136E">
              <w:rPr>
                <w:rFonts w:hint="eastAsia"/>
                <w:color w:val="FF0000"/>
                <w:sz w:val="24"/>
                <w:szCs w:val="24"/>
              </w:rPr>
              <w:t>9</w:t>
            </w:r>
            <w:r w:rsidR="00E369A9" w:rsidRPr="0020136E">
              <w:rPr>
                <w:color w:val="FF0000"/>
                <w:sz w:val="24"/>
                <w:szCs w:val="24"/>
              </w:rPr>
              <w:t>）表</w:t>
            </w:r>
            <w:r w:rsidR="00E369A9" w:rsidRPr="0020136E">
              <w:rPr>
                <w:rFonts w:hint="eastAsia"/>
                <w:color w:val="FF0000"/>
                <w:sz w:val="24"/>
                <w:szCs w:val="24"/>
              </w:rPr>
              <w:t>1</w:t>
            </w:r>
            <w:r w:rsidR="00E369A9" w:rsidRPr="0020136E">
              <w:rPr>
                <w:color w:val="FF0000"/>
                <w:sz w:val="24"/>
                <w:szCs w:val="24"/>
              </w:rPr>
              <w:t>重点控制区的排放浓度限值（</w:t>
            </w:r>
            <w:r w:rsidR="0020136E" w:rsidRPr="0020136E">
              <w:rPr>
                <w:color w:val="FF0000"/>
                <w:sz w:val="24"/>
                <w:szCs w:val="24"/>
              </w:rPr>
              <w:t>二氧化硫</w:t>
            </w:r>
            <w:r w:rsidR="0020136E" w:rsidRPr="0020136E">
              <w:rPr>
                <w:color w:val="FF0000"/>
                <w:sz w:val="24"/>
                <w:szCs w:val="24"/>
              </w:rPr>
              <w:t>≤</w:t>
            </w:r>
            <w:r w:rsidR="0020136E" w:rsidRPr="0020136E">
              <w:rPr>
                <w:rFonts w:hint="eastAsia"/>
                <w:color w:val="FF0000"/>
                <w:sz w:val="24"/>
                <w:szCs w:val="24"/>
              </w:rPr>
              <w:t>50</w:t>
            </w:r>
            <w:r w:rsidR="0020136E" w:rsidRPr="0020136E">
              <w:rPr>
                <w:color w:val="FF0000"/>
                <w:sz w:val="24"/>
                <w:szCs w:val="24"/>
              </w:rPr>
              <w:t>mg/m</w:t>
            </w:r>
            <w:r w:rsidR="0020136E" w:rsidRPr="0020136E">
              <w:rPr>
                <w:color w:val="FF0000"/>
                <w:sz w:val="24"/>
                <w:szCs w:val="24"/>
                <w:vertAlign w:val="superscript"/>
              </w:rPr>
              <w:t>3</w:t>
            </w:r>
            <w:r w:rsidR="0020136E" w:rsidRPr="0020136E">
              <w:rPr>
                <w:color w:val="FF0000"/>
                <w:sz w:val="24"/>
                <w:szCs w:val="24"/>
              </w:rPr>
              <w:t>、氮氧化物</w:t>
            </w:r>
            <w:r w:rsidR="0020136E" w:rsidRPr="0020136E">
              <w:rPr>
                <w:color w:val="FF0000"/>
                <w:sz w:val="24"/>
                <w:szCs w:val="24"/>
              </w:rPr>
              <w:t>≤</w:t>
            </w:r>
            <w:r w:rsidR="0020136E" w:rsidRPr="0020136E">
              <w:rPr>
                <w:rFonts w:hint="eastAsia"/>
                <w:color w:val="FF0000"/>
                <w:sz w:val="24"/>
                <w:szCs w:val="24"/>
              </w:rPr>
              <w:t>100</w:t>
            </w:r>
            <w:r w:rsidR="0020136E" w:rsidRPr="0020136E">
              <w:rPr>
                <w:color w:val="FF0000"/>
                <w:sz w:val="24"/>
                <w:szCs w:val="24"/>
              </w:rPr>
              <w:t>mg/m</w:t>
            </w:r>
            <w:r w:rsidR="0020136E" w:rsidRPr="0020136E">
              <w:rPr>
                <w:color w:val="FF0000"/>
                <w:sz w:val="24"/>
                <w:szCs w:val="24"/>
                <w:vertAlign w:val="superscript"/>
              </w:rPr>
              <w:t>3</w:t>
            </w:r>
            <w:r w:rsidR="0020136E" w:rsidRPr="0020136E">
              <w:rPr>
                <w:color w:val="FF0000"/>
                <w:sz w:val="24"/>
                <w:szCs w:val="24"/>
              </w:rPr>
              <w:t>、颗粒物</w:t>
            </w:r>
            <w:r w:rsidR="0020136E" w:rsidRPr="0020136E">
              <w:rPr>
                <w:color w:val="FF0000"/>
                <w:sz w:val="24"/>
                <w:szCs w:val="24"/>
              </w:rPr>
              <w:t>≤10mg/m</w:t>
            </w:r>
            <w:r w:rsidR="0020136E" w:rsidRPr="0020136E">
              <w:rPr>
                <w:color w:val="FF0000"/>
                <w:sz w:val="24"/>
                <w:szCs w:val="24"/>
                <w:vertAlign w:val="superscript"/>
              </w:rPr>
              <w:t>3</w:t>
            </w:r>
            <w:r w:rsidR="0020136E" w:rsidRPr="0020136E">
              <w:rPr>
                <w:color w:val="FF0000"/>
                <w:sz w:val="24"/>
                <w:szCs w:val="24"/>
              </w:rPr>
              <w:t>）</w:t>
            </w:r>
            <w:r w:rsidR="00E369A9" w:rsidRPr="0020136E">
              <w:rPr>
                <w:color w:val="FF0000"/>
                <w:sz w:val="24"/>
                <w:szCs w:val="24"/>
              </w:rPr>
              <w:t>。</w:t>
            </w:r>
          </w:p>
          <w:p w:rsidR="009119F5" w:rsidRPr="002D0A32" w:rsidRDefault="009119F5" w:rsidP="009119F5">
            <w:pPr>
              <w:spacing w:line="360" w:lineRule="auto"/>
              <w:ind w:firstLineChars="200" w:firstLine="480"/>
              <w:rPr>
                <w:sz w:val="24"/>
                <w:szCs w:val="24"/>
              </w:rPr>
            </w:pPr>
            <w:r w:rsidRPr="00E369A9">
              <w:rPr>
                <w:sz w:val="24"/>
                <w:szCs w:val="24"/>
              </w:rPr>
              <w:t>根据估算模式预测，颗粒物的最大落地浓度为</w:t>
            </w:r>
            <w:r w:rsidRPr="00E369A9">
              <w:rPr>
                <w:sz w:val="24"/>
                <w:szCs w:val="24"/>
              </w:rPr>
              <w:t>0.000</w:t>
            </w:r>
            <w:r w:rsidR="003E5FCC" w:rsidRPr="00E369A9">
              <w:rPr>
                <w:sz w:val="24"/>
                <w:szCs w:val="24"/>
              </w:rPr>
              <w:t>3</w:t>
            </w:r>
            <w:r w:rsidRPr="00E369A9">
              <w:rPr>
                <w:sz w:val="24"/>
                <w:szCs w:val="24"/>
              </w:rPr>
              <w:t xml:space="preserve"> mg/m</w:t>
            </w:r>
            <w:r w:rsidRPr="00E369A9">
              <w:rPr>
                <w:sz w:val="24"/>
                <w:szCs w:val="24"/>
                <w:vertAlign w:val="superscript"/>
              </w:rPr>
              <w:t>3</w:t>
            </w:r>
            <w:r w:rsidRPr="00E369A9">
              <w:rPr>
                <w:sz w:val="24"/>
                <w:szCs w:val="24"/>
              </w:rPr>
              <w:t>，对应的距离是</w:t>
            </w:r>
            <w:r w:rsidRPr="00E369A9">
              <w:rPr>
                <w:sz w:val="24"/>
                <w:szCs w:val="24"/>
              </w:rPr>
              <w:t>1</w:t>
            </w:r>
            <w:r w:rsidR="003E5FCC" w:rsidRPr="00E369A9">
              <w:rPr>
                <w:sz w:val="24"/>
                <w:szCs w:val="24"/>
              </w:rPr>
              <w:t>39</w:t>
            </w:r>
            <w:r w:rsidRPr="00E369A9">
              <w:rPr>
                <w:sz w:val="24"/>
                <w:szCs w:val="24"/>
              </w:rPr>
              <w:t>m</w:t>
            </w:r>
            <w:r w:rsidRPr="00E369A9">
              <w:rPr>
                <w:sz w:val="24"/>
                <w:szCs w:val="24"/>
              </w:rPr>
              <w:t>，对最近敏感目标</w:t>
            </w:r>
            <w:r w:rsidR="003E5FCC" w:rsidRPr="00E369A9">
              <w:rPr>
                <w:sz w:val="24"/>
                <w:szCs w:val="24"/>
              </w:rPr>
              <w:t>油坊村</w:t>
            </w:r>
            <w:r w:rsidRPr="00E369A9">
              <w:rPr>
                <w:sz w:val="24"/>
                <w:szCs w:val="24"/>
              </w:rPr>
              <w:t>的贡献值为</w:t>
            </w:r>
            <w:r w:rsidRPr="00E369A9">
              <w:rPr>
                <w:sz w:val="24"/>
                <w:szCs w:val="24"/>
              </w:rPr>
              <w:t>0.000</w:t>
            </w:r>
            <w:r w:rsidR="003E5FCC" w:rsidRPr="00E369A9">
              <w:rPr>
                <w:sz w:val="24"/>
                <w:szCs w:val="24"/>
              </w:rPr>
              <w:t>2</w:t>
            </w:r>
            <w:r w:rsidRPr="00E369A9">
              <w:rPr>
                <w:sz w:val="24"/>
                <w:szCs w:val="24"/>
              </w:rPr>
              <w:t>mg/m</w:t>
            </w:r>
            <w:r w:rsidRPr="00E369A9">
              <w:rPr>
                <w:sz w:val="24"/>
                <w:szCs w:val="24"/>
                <w:vertAlign w:val="superscript"/>
              </w:rPr>
              <w:t>3</w:t>
            </w:r>
            <w:r w:rsidRPr="00E369A9">
              <w:rPr>
                <w:sz w:val="24"/>
                <w:szCs w:val="24"/>
              </w:rPr>
              <w:t>，贡献值较小，对其影响较小。</w:t>
            </w:r>
          </w:p>
          <w:p w:rsidR="009119F5" w:rsidRPr="002D0A32" w:rsidRDefault="009119F5" w:rsidP="009119F5">
            <w:pPr>
              <w:spacing w:line="360" w:lineRule="auto"/>
              <w:ind w:firstLineChars="200" w:firstLine="480"/>
              <w:rPr>
                <w:sz w:val="24"/>
                <w:szCs w:val="24"/>
              </w:rPr>
            </w:pPr>
            <w:r w:rsidRPr="002D0A32">
              <w:rPr>
                <w:sz w:val="24"/>
                <w:szCs w:val="24"/>
              </w:rPr>
              <w:t>综上所述，项目排放的废气污染物较少，经预测颗粒物对周围敏感目标的贡献值较小，对周围环境影响较小。</w:t>
            </w:r>
          </w:p>
          <w:p w:rsidR="009119F5" w:rsidRPr="002D0A32" w:rsidRDefault="009119F5" w:rsidP="009119F5">
            <w:pPr>
              <w:adjustRightInd w:val="0"/>
              <w:snapToGrid w:val="0"/>
              <w:spacing w:line="360" w:lineRule="auto"/>
              <w:ind w:firstLineChars="200" w:firstLine="480"/>
              <w:rPr>
                <w:sz w:val="24"/>
                <w:szCs w:val="24"/>
              </w:rPr>
            </w:pPr>
            <w:r w:rsidRPr="002D0A32">
              <w:rPr>
                <w:bCs/>
                <w:sz w:val="24"/>
              </w:rPr>
              <w:t>项目存在颗粒物无组织排放现象，采用环境保护部评估中心实验室制作并发布大气环境防护距离标准计算程序进行计算，根据大气导则，颗粒物选取</w:t>
            </w:r>
            <w:r w:rsidRPr="002D0A32">
              <w:rPr>
                <w:bCs/>
                <w:sz w:val="24"/>
              </w:rPr>
              <w:t>GB3095</w:t>
            </w:r>
            <w:r w:rsidRPr="002D0A32">
              <w:rPr>
                <w:bCs/>
                <w:sz w:val="24"/>
              </w:rPr>
              <w:t>中</w:t>
            </w:r>
            <w:r w:rsidRPr="002D0A32">
              <w:rPr>
                <w:bCs/>
                <w:sz w:val="24"/>
              </w:rPr>
              <w:t>PM</w:t>
            </w:r>
            <w:r w:rsidRPr="002D0A32">
              <w:rPr>
                <w:bCs/>
                <w:sz w:val="24"/>
                <w:vertAlign w:val="subscript"/>
              </w:rPr>
              <w:t>10</w:t>
            </w:r>
            <w:r w:rsidRPr="002D0A32">
              <w:rPr>
                <w:bCs/>
                <w:sz w:val="24"/>
              </w:rPr>
              <w:t>日平均浓度值的</w:t>
            </w:r>
            <w:r w:rsidRPr="002D0A32">
              <w:rPr>
                <w:bCs/>
                <w:sz w:val="24"/>
              </w:rPr>
              <w:t>3</w:t>
            </w:r>
            <w:r w:rsidRPr="002D0A32">
              <w:rPr>
                <w:bCs/>
                <w:sz w:val="24"/>
              </w:rPr>
              <w:t>倍值，为</w:t>
            </w:r>
            <w:r w:rsidRPr="002D0A32">
              <w:rPr>
                <w:bCs/>
                <w:sz w:val="24"/>
              </w:rPr>
              <w:t>0.45mg/m</w:t>
            </w:r>
            <w:r w:rsidRPr="002D0A32">
              <w:rPr>
                <w:bCs/>
                <w:sz w:val="24"/>
                <w:vertAlign w:val="superscript"/>
              </w:rPr>
              <w:t>3</w:t>
            </w:r>
            <w:r w:rsidRPr="002D0A32">
              <w:rPr>
                <w:bCs/>
                <w:sz w:val="24"/>
              </w:rPr>
              <w:t>。计算结果表明：本项目无组织排放无超标点，因此无需设置大气环境防护距离。</w:t>
            </w:r>
          </w:p>
          <w:p w:rsidR="0007777C" w:rsidRPr="002D0A32" w:rsidRDefault="00641E56" w:rsidP="00B60FA6">
            <w:pPr>
              <w:pStyle w:val="23"/>
              <w:widowControl/>
              <w:adjustRightInd/>
              <w:snapToGrid/>
              <w:ind w:firstLine="480"/>
              <w:rPr>
                <w:bCs/>
                <w:kern w:val="0"/>
              </w:rPr>
            </w:pPr>
            <w:r w:rsidRPr="002D0A32">
              <w:rPr>
                <w:bCs/>
                <w:kern w:val="0"/>
              </w:rPr>
              <w:t>2</w:t>
            </w:r>
            <w:r w:rsidRPr="002D0A32">
              <w:rPr>
                <w:bCs/>
                <w:kern w:val="0"/>
              </w:rPr>
              <w:t>、</w:t>
            </w:r>
            <w:r w:rsidR="0007777C" w:rsidRPr="002D0A32">
              <w:rPr>
                <w:bCs/>
                <w:kern w:val="0"/>
              </w:rPr>
              <w:t>废水</w:t>
            </w:r>
          </w:p>
          <w:p w:rsidR="003E5FCC" w:rsidRPr="00E10F8D" w:rsidRDefault="003E5FCC" w:rsidP="003E5FCC">
            <w:pPr>
              <w:spacing w:line="360" w:lineRule="auto"/>
              <w:ind w:firstLineChars="200" w:firstLine="480"/>
              <w:rPr>
                <w:sz w:val="24"/>
              </w:rPr>
            </w:pPr>
            <w:r w:rsidRPr="002D0A32">
              <w:rPr>
                <w:sz w:val="24"/>
              </w:rPr>
              <w:t>该项目无生产废水产生；废水主要来源于工作人员办公、生活产生的少量生活污水。该项目运营期产生的生活污水量为</w:t>
            </w:r>
            <w:r w:rsidR="00857961">
              <w:rPr>
                <w:rFonts w:hint="eastAsia"/>
                <w:sz w:val="24"/>
              </w:rPr>
              <w:t>912</w:t>
            </w:r>
            <w:r w:rsidRPr="002D0A32">
              <w:rPr>
                <w:sz w:val="24"/>
              </w:rPr>
              <w:t>m</w:t>
            </w:r>
            <w:r w:rsidRPr="002D0A32">
              <w:rPr>
                <w:sz w:val="24"/>
                <w:vertAlign w:val="superscript"/>
              </w:rPr>
              <w:t>3</w:t>
            </w:r>
            <w:r w:rsidRPr="002D0A32">
              <w:rPr>
                <w:sz w:val="24"/>
              </w:rPr>
              <w:t>/a</w:t>
            </w:r>
            <w:r w:rsidRPr="002D0A32">
              <w:rPr>
                <w:sz w:val="24"/>
              </w:rPr>
              <w:t>，由化粪池处理后可满足《污水排入城镇下水道水质标准》（</w:t>
            </w:r>
            <w:r w:rsidRPr="00E10F8D">
              <w:rPr>
                <w:sz w:val="24"/>
              </w:rPr>
              <w:t>GB/T31962-2015</w:t>
            </w:r>
            <w:r w:rsidRPr="00E10F8D">
              <w:rPr>
                <w:sz w:val="24"/>
              </w:rPr>
              <w:t>）中</w:t>
            </w:r>
            <w:r w:rsidR="00B01C67" w:rsidRPr="00E10F8D">
              <w:rPr>
                <w:sz w:val="24"/>
              </w:rPr>
              <w:t>A</w:t>
            </w:r>
            <w:r w:rsidRPr="00E10F8D">
              <w:rPr>
                <w:sz w:val="24"/>
              </w:rPr>
              <w:t>等级标准要求，由市政污水管网排入潍坊高新区污水处理厂进一步处理后排入浞河</w:t>
            </w:r>
            <w:r w:rsidRPr="00E10F8D">
              <w:rPr>
                <w:sz w:val="24"/>
                <w:szCs w:val="24"/>
              </w:rPr>
              <w:t>。经核算排入外环境的</w:t>
            </w:r>
            <w:r w:rsidRPr="00E10F8D">
              <w:rPr>
                <w:sz w:val="24"/>
                <w:szCs w:val="24"/>
              </w:rPr>
              <w:t>CODcr</w:t>
            </w:r>
            <w:r w:rsidRPr="00E10F8D">
              <w:rPr>
                <w:sz w:val="24"/>
                <w:szCs w:val="24"/>
              </w:rPr>
              <w:t>、氨氮量分别是</w:t>
            </w:r>
            <w:r w:rsidRPr="00E10F8D">
              <w:rPr>
                <w:sz w:val="24"/>
                <w:szCs w:val="24"/>
              </w:rPr>
              <w:t>0.005t/a</w:t>
            </w:r>
            <w:r w:rsidRPr="00E10F8D">
              <w:rPr>
                <w:sz w:val="24"/>
                <w:szCs w:val="24"/>
              </w:rPr>
              <w:t>、</w:t>
            </w:r>
            <w:r w:rsidRPr="00E10F8D">
              <w:rPr>
                <w:sz w:val="24"/>
                <w:szCs w:val="24"/>
              </w:rPr>
              <w:t>0.0005t/a</w:t>
            </w:r>
            <w:r w:rsidRPr="00E10F8D">
              <w:rPr>
                <w:sz w:val="24"/>
                <w:szCs w:val="24"/>
              </w:rPr>
              <w:t>，排放量较少，对地表水影响较小。</w:t>
            </w:r>
          </w:p>
          <w:p w:rsidR="00E5666D" w:rsidRPr="00E10F8D" w:rsidRDefault="00E5666D" w:rsidP="00E5666D">
            <w:pPr>
              <w:tabs>
                <w:tab w:val="left" w:pos="6120"/>
                <w:tab w:val="left" w:pos="6840"/>
              </w:tabs>
              <w:spacing w:line="360" w:lineRule="auto"/>
              <w:ind w:firstLineChars="200" w:firstLine="480"/>
              <w:rPr>
                <w:sz w:val="24"/>
                <w:szCs w:val="24"/>
              </w:rPr>
            </w:pPr>
            <w:r w:rsidRPr="00E10F8D">
              <w:rPr>
                <w:sz w:val="24"/>
                <w:szCs w:val="24"/>
              </w:rPr>
              <w:t>另外，本项目厂区和车间地面均采取硬化防渗措施，尤其在</w:t>
            </w:r>
            <w:r w:rsidR="00301825" w:rsidRPr="00E10F8D">
              <w:rPr>
                <w:sz w:val="24"/>
                <w:szCs w:val="24"/>
              </w:rPr>
              <w:t>化粪池</w:t>
            </w:r>
            <w:r w:rsidRPr="00E10F8D">
              <w:rPr>
                <w:sz w:val="24"/>
                <w:szCs w:val="24"/>
              </w:rPr>
              <w:t>所在位置采取了严格的防渗措施，项目运行不会对区内地下水环境造成明显负面影响。</w:t>
            </w:r>
          </w:p>
          <w:p w:rsidR="00702BC9" w:rsidRPr="00E10F8D" w:rsidRDefault="00641E56" w:rsidP="00C976FC">
            <w:pPr>
              <w:pStyle w:val="23"/>
              <w:widowControl/>
              <w:adjustRightInd/>
              <w:snapToGrid/>
              <w:ind w:firstLine="480"/>
              <w:rPr>
                <w:bCs/>
                <w:kern w:val="0"/>
              </w:rPr>
            </w:pPr>
            <w:r w:rsidRPr="00E10F8D">
              <w:rPr>
                <w:bCs/>
                <w:kern w:val="0"/>
              </w:rPr>
              <w:t>3</w:t>
            </w:r>
            <w:r w:rsidRPr="00E10F8D">
              <w:rPr>
                <w:bCs/>
                <w:kern w:val="0"/>
              </w:rPr>
              <w:t>、</w:t>
            </w:r>
            <w:r w:rsidR="00702BC9" w:rsidRPr="00E10F8D">
              <w:rPr>
                <w:bCs/>
                <w:kern w:val="0"/>
              </w:rPr>
              <w:t>固废</w:t>
            </w:r>
          </w:p>
          <w:p w:rsidR="00987939" w:rsidRPr="00E10F8D" w:rsidRDefault="00987939" w:rsidP="00987939">
            <w:pPr>
              <w:spacing w:line="360" w:lineRule="auto"/>
              <w:ind w:firstLineChars="200" w:firstLine="480"/>
              <w:rPr>
                <w:sz w:val="24"/>
              </w:rPr>
            </w:pPr>
            <w:r w:rsidRPr="00E10F8D">
              <w:rPr>
                <w:sz w:val="24"/>
              </w:rPr>
              <w:t>本项目产生的固体废物为生产过程中产生的</w:t>
            </w:r>
            <w:r w:rsidR="003C5778">
              <w:rPr>
                <w:sz w:val="24"/>
              </w:rPr>
              <w:t>边角料</w:t>
            </w:r>
            <w:r w:rsidRPr="00E10F8D">
              <w:rPr>
                <w:rFonts w:hint="eastAsia"/>
                <w:sz w:val="24"/>
              </w:rPr>
              <w:t>，布袋除尘器收集的粉尘</w:t>
            </w:r>
            <w:r w:rsidR="0020136E">
              <w:rPr>
                <w:rFonts w:hint="eastAsia"/>
                <w:sz w:val="24"/>
              </w:rPr>
              <w:t>、</w:t>
            </w:r>
            <w:r w:rsidRPr="00E10F8D">
              <w:rPr>
                <w:sz w:val="24"/>
              </w:rPr>
              <w:t>职工产生的生活垃圾</w:t>
            </w:r>
            <w:r w:rsidR="0020136E">
              <w:rPr>
                <w:sz w:val="24"/>
              </w:rPr>
              <w:t>以及设备运行产生的废机油</w:t>
            </w:r>
            <w:r w:rsidRPr="00E10F8D">
              <w:rPr>
                <w:sz w:val="24"/>
              </w:rPr>
              <w:t>。不合格产品属于一般固废，收集后全部作为原材料回用；</w:t>
            </w:r>
            <w:r w:rsidRPr="00E10F8D">
              <w:rPr>
                <w:rFonts w:hint="eastAsia"/>
                <w:sz w:val="24"/>
              </w:rPr>
              <w:t>布袋除尘器收集的粉尘属于一般固废，收集后外售综合利用；</w:t>
            </w:r>
            <w:r w:rsidRPr="00E10F8D">
              <w:rPr>
                <w:sz w:val="24"/>
              </w:rPr>
              <w:t>职工产生的生活垃圾由环卫部门定期清运</w:t>
            </w:r>
            <w:r w:rsidR="0020136E">
              <w:rPr>
                <w:sz w:val="24"/>
              </w:rPr>
              <w:t>；</w:t>
            </w:r>
            <w:r w:rsidR="0020136E" w:rsidRPr="0020136E">
              <w:rPr>
                <w:color w:val="FF0000"/>
                <w:sz w:val="24"/>
              </w:rPr>
              <w:t>废机油属于危险废物</w:t>
            </w:r>
            <w:r w:rsidR="0020136E" w:rsidRPr="0020136E">
              <w:rPr>
                <w:color w:val="FF0000"/>
                <w:sz w:val="24"/>
                <w:szCs w:val="21"/>
              </w:rPr>
              <w:t>HW08</w:t>
            </w:r>
            <w:r w:rsidR="0020136E" w:rsidRPr="0020136E">
              <w:rPr>
                <w:rFonts w:hint="eastAsia"/>
                <w:color w:val="FF0000"/>
                <w:sz w:val="24"/>
                <w:szCs w:val="21"/>
              </w:rPr>
              <w:t xml:space="preserve"> </w:t>
            </w:r>
            <w:r w:rsidR="0020136E" w:rsidRPr="0020136E">
              <w:rPr>
                <w:color w:val="FF0000"/>
                <w:sz w:val="24"/>
                <w:szCs w:val="21"/>
              </w:rPr>
              <w:t>900-214-08</w:t>
            </w:r>
            <w:r w:rsidR="0020136E" w:rsidRPr="0020136E">
              <w:rPr>
                <w:color w:val="FF0000"/>
                <w:sz w:val="24"/>
                <w:szCs w:val="21"/>
              </w:rPr>
              <w:t>，集中收集，危废库暂存，委托有资质单位运输及处置</w:t>
            </w:r>
            <w:r w:rsidRPr="00E10F8D">
              <w:rPr>
                <w:sz w:val="24"/>
              </w:rPr>
              <w:t>。</w:t>
            </w:r>
          </w:p>
          <w:p w:rsidR="00702BC9" w:rsidRPr="002D0A32" w:rsidRDefault="00E32579" w:rsidP="0040782B">
            <w:pPr>
              <w:spacing w:line="360" w:lineRule="auto"/>
              <w:ind w:firstLineChars="200" w:firstLine="480"/>
              <w:rPr>
                <w:sz w:val="24"/>
              </w:rPr>
            </w:pPr>
            <w:r w:rsidRPr="00E10F8D">
              <w:rPr>
                <w:sz w:val="24"/>
              </w:rPr>
              <w:t>综上</w:t>
            </w:r>
            <w:r w:rsidR="0040782B" w:rsidRPr="00E10F8D">
              <w:rPr>
                <w:sz w:val="24"/>
              </w:rPr>
              <w:t>，该项目产生的固体废物全部得到综合利</w:t>
            </w:r>
            <w:r w:rsidR="0040782B" w:rsidRPr="002D0A32">
              <w:rPr>
                <w:sz w:val="24"/>
              </w:rPr>
              <w:t>用和合理处理，实现了零排放，不会对环境构成二次污染。</w:t>
            </w:r>
          </w:p>
          <w:p w:rsidR="00641E56" w:rsidRPr="002D0A32" w:rsidRDefault="00840038" w:rsidP="00C976FC">
            <w:pPr>
              <w:pStyle w:val="23"/>
              <w:widowControl/>
              <w:adjustRightInd/>
              <w:snapToGrid/>
              <w:ind w:firstLine="480"/>
              <w:rPr>
                <w:bCs/>
                <w:kern w:val="0"/>
              </w:rPr>
            </w:pPr>
            <w:r w:rsidRPr="002D0A32">
              <w:rPr>
                <w:bCs/>
                <w:kern w:val="0"/>
              </w:rPr>
              <w:lastRenderedPageBreak/>
              <w:t>4</w:t>
            </w:r>
            <w:r w:rsidRPr="002D0A32">
              <w:rPr>
                <w:bCs/>
                <w:kern w:val="0"/>
              </w:rPr>
              <w:t>、</w:t>
            </w:r>
            <w:r w:rsidR="004316F0" w:rsidRPr="002D0A32">
              <w:rPr>
                <w:bCs/>
                <w:kern w:val="0"/>
              </w:rPr>
              <w:t>噪声</w:t>
            </w:r>
          </w:p>
          <w:p w:rsidR="0065153B" w:rsidRPr="002D0A32" w:rsidRDefault="0065153B" w:rsidP="0065153B">
            <w:pPr>
              <w:spacing w:line="360" w:lineRule="auto"/>
              <w:ind w:firstLineChars="200" w:firstLine="480"/>
              <w:rPr>
                <w:sz w:val="24"/>
                <w:szCs w:val="24"/>
              </w:rPr>
            </w:pPr>
            <w:r w:rsidRPr="002D0A32">
              <w:rPr>
                <w:sz w:val="24"/>
                <w:szCs w:val="24"/>
              </w:rPr>
              <w:t>该项目产生的噪声主要来源于</w:t>
            </w:r>
            <w:r w:rsidR="000556CC" w:rsidRPr="002D0A32">
              <w:rPr>
                <w:spacing w:val="-4"/>
                <w:sz w:val="24"/>
                <w:szCs w:val="24"/>
              </w:rPr>
              <w:t>开松机、针刺机、收卷机</w:t>
            </w:r>
            <w:r w:rsidRPr="002D0A32">
              <w:rPr>
                <w:sz w:val="24"/>
              </w:rPr>
              <w:t>等产生的噪声，源强为</w:t>
            </w:r>
            <w:r w:rsidRPr="002D0A32">
              <w:rPr>
                <w:sz w:val="24"/>
              </w:rPr>
              <w:t>75</w:t>
            </w:r>
            <w:r w:rsidRPr="002D0A32">
              <w:rPr>
                <w:sz w:val="24"/>
              </w:rPr>
              <w:t>～</w:t>
            </w:r>
            <w:r w:rsidRPr="002D0A32">
              <w:rPr>
                <w:sz w:val="24"/>
              </w:rPr>
              <w:t>85dB(A)</w:t>
            </w:r>
            <w:r w:rsidRPr="002D0A32">
              <w:rPr>
                <w:sz w:val="24"/>
              </w:rPr>
              <w:t>。据同行业类比，经过距离衰减消音及墙面吸声、隔声处理后，车间外噪声可控制在</w:t>
            </w:r>
            <w:r w:rsidRPr="002D0A32">
              <w:rPr>
                <w:sz w:val="24"/>
              </w:rPr>
              <w:t>5</w:t>
            </w:r>
            <w:r w:rsidR="001570A0" w:rsidRPr="002D0A32">
              <w:rPr>
                <w:sz w:val="24"/>
              </w:rPr>
              <w:t>0</w:t>
            </w:r>
            <w:r w:rsidRPr="002D0A32">
              <w:rPr>
                <w:sz w:val="24"/>
              </w:rPr>
              <w:t>dB(A)</w:t>
            </w:r>
            <w:r w:rsidRPr="002D0A32">
              <w:rPr>
                <w:sz w:val="24"/>
              </w:rPr>
              <w:t>左右，</w:t>
            </w:r>
            <w:r w:rsidRPr="002D0A32">
              <w:rPr>
                <w:sz w:val="24"/>
                <w:szCs w:val="24"/>
              </w:rPr>
              <w:t>厂界噪声能够满足《工业企业厂界环境噪声排放标准》（</w:t>
            </w:r>
            <w:r w:rsidRPr="002D0A32">
              <w:rPr>
                <w:sz w:val="24"/>
                <w:szCs w:val="24"/>
              </w:rPr>
              <w:t>GB12348-2008</w:t>
            </w:r>
            <w:r w:rsidRPr="002D0A32">
              <w:rPr>
                <w:sz w:val="24"/>
                <w:szCs w:val="24"/>
              </w:rPr>
              <w:t>）</w:t>
            </w:r>
            <w:r w:rsidRPr="002D0A32">
              <w:rPr>
                <w:sz w:val="24"/>
                <w:szCs w:val="24"/>
              </w:rPr>
              <w:t>2</w:t>
            </w:r>
            <w:r w:rsidRPr="002D0A32">
              <w:rPr>
                <w:sz w:val="24"/>
                <w:szCs w:val="24"/>
              </w:rPr>
              <w:t>类标准要求。</w:t>
            </w:r>
          </w:p>
          <w:p w:rsidR="0065153B" w:rsidRPr="002D0A32" w:rsidRDefault="0065153B" w:rsidP="0065153B">
            <w:pPr>
              <w:tabs>
                <w:tab w:val="left" w:pos="0"/>
              </w:tabs>
              <w:spacing w:line="360" w:lineRule="auto"/>
              <w:ind w:firstLineChars="200" w:firstLine="480"/>
              <w:rPr>
                <w:sz w:val="24"/>
              </w:rPr>
            </w:pPr>
            <w:r w:rsidRPr="002D0A32">
              <w:rPr>
                <w:sz w:val="24"/>
              </w:rPr>
              <w:t>因此，该项目的厂界噪声可以达标，对项目厂区外声环境影响较小。</w:t>
            </w:r>
          </w:p>
          <w:p w:rsidR="004316F0" w:rsidRPr="002D0A32" w:rsidRDefault="004316F0" w:rsidP="008D2E23">
            <w:pPr>
              <w:pStyle w:val="20"/>
              <w:widowControl/>
              <w:spacing w:line="360" w:lineRule="auto"/>
              <w:ind w:firstLineChars="200" w:firstLine="480"/>
              <w:rPr>
                <w:rFonts w:ascii="Times New Roman"/>
                <w:b w:val="0"/>
                <w:sz w:val="24"/>
                <w:szCs w:val="24"/>
              </w:rPr>
            </w:pPr>
            <w:r w:rsidRPr="002D0A32">
              <w:rPr>
                <w:rFonts w:ascii="Times New Roman"/>
                <w:b w:val="0"/>
                <w:sz w:val="24"/>
                <w:szCs w:val="24"/>
              </w:rPr>
              <w:t>5</w:t>
            </w:r>
            <w:r w:rsidRPr="002D0A32">
              <w:rPr>
                <w:rFonts w:ascii="Times New Roman"/>
                <w:b w:val="0"/>
                <w:sz w:val="24"/>
                <w:szCs w:val="24"/>
              </w:rPr>
              <w:t>、环境风险</w:t>
            </w:r>
          </w:p>
          <w:p w:rsidR="00C70ABF" w:rsidRPr="002D0A32" w:rsidRDefault="00C70ABF" w:rsidP="00C70ABF">
            <w:pPr>
              <w:adjustRightInd w:val="0"/>
              <w:snapToGrid w:val="0"/>
              <w:spacing w:line="360" w:lineRule="auto"/>
              <w:ind w:firstLineChars="200" w:firstLine="480"/>
              <w:rPr>
                <w:sz w:val="24"/>
              </w:rPr>
            </w:pPr>
            <w:r w:rsidRPr="002D0A32">
              <w:rPr>
                <w:sz w:val="24"/>
              </w:rPr>
              <w:t>针对营运期可能存在的风险，项目采取了有效的防范措施，制定相应的风险应急预案等，通过以上措施可大大降低项目风险。</w:t>
            </w:r>
          </w:p>
          <w:p w:rsidR="00A35D88" w:rsidRPr="002D0A32" w:rsidRDefault="00A35D88" w:rsidP="00A35D88">
            <w:pPr>
              <w:spacing w:line="360" w:lineRule="auto"/>
              <w:rPr>
                <w:b/>
                <w:bCs/>
                <w:sz w:val="24"/>
                <w:szCs w:val="24"/>
              </w:rPr>
            </w:pPr>
            <w:r w:rsidRPr="002D0A32">
              <w:rPr>
                <w:b/>
                <w:sz w:val="24"/>
                <w:szCs w:val="24"/>
              </w:rPr>
              <w:t>五、项目环保措施与要求</w:t>
            </w:r>
            <w:r w:rsidRPr="002D0A32">
              <w:rPr>
                <w:b/>
                <w:bCs/>
                <w:sz w:val="24"/>
                <w:szCs w:val="24"/>
              </w:rPr>
              <w:tab/>
            </w:r>
          </w:p>
          <w:p w:rsidR="00A35D88" w:rsidRPr="002D0A32" w:rsidRDefault="00A35D88" w:rsidP="00A35D88">
            <w:pPr>
              <w:spacing w:line="360" w:lineRule="auto"/>
              <w:ind w:firstLineChars="200" w:firstLine="480"/>
              <w:rPr>
                <w:sz w:val="24"/>
                <w:szCs w:val="24"/>
              </w:rPr>
            </w:pPr>
            <w:r w:rsidRPr="002D0A32">
              <w:rPr>
                <w:sz w:val="24"/>
                <w:szCs w:val="24"/>
              </w:rPr>
              <w:t>建设项目环保措施一览表如下：</w:t>
            </w:r>
          </w:p>
          <w:p w:rsidR="00A35D88" w:rsidRPr="002D0A32" w:rsidRDefault="00A35D88" w:rsidP="00A35D88">
            <w:pPr>
              <w:jc w:val="center"/>
              <w:rPr>
                <w:b/>
                <w:bCs/>
                <w:sz w:val="24"/>
                <w:szCs w:val="24"/>
              </w:rPr>
            </w:pPr>
            <w:r w:rsidRPr="002D0A32">
              <w:rPr>
                <w:b/>
                <w:bCs/>
                <w:kern w:val="0"/>
                <w:sz w:val="24"/>
              </w:rPr>
              <w:t>表</w:t>
            </w:r>
            <w:r w:rsidRPr="002D0A32">
              <w:rPr>
                <w:b/>
                <w:bCs/>
                <w:kern w:val="0"/>
                <w:sz w:val="24"/>
              </w:rPr>
              <w:t>1</w:t>
            </w:r>
            <w:r w:rsidR="008122E2">
              <w:rPr>
                <w:rFonts w:hint="eastAsia"/>
                <w:b/>
                <w:bCs/>
                <w:kern w:val="0"/>
                <w:sz w:val="24"/>
              </w:rPr>
              <w:t>4</w:t>
            </w:r>
            <w:r w:rsidRPr="002D0A32">
              <w:rPr>
                <w:b/>
                <w:bCs/>
                <w:kern w:val="0"/>
                <w:sz w:val="24"/>
              </w:rPr>
              <w:t xml:space="preserve">   </w:t>
            </w:r>
            <w:r w:rsidRPr="002D0A32">
              <w:rPr>
                <w:b/>
                <w:bCs/>
                <w:sz w:val="24"/>
                <w:szCs w:val="24"/>
              </w:rPr>
              <w:t>建设项目运营期环保措施一览表</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186"/>
              <w:gridCol w:w="1499"/>
              <w:gridCol w:w="6355"/>
            </w:tblGrid>
            <w:tr w:rsidR="00A35D88" w:rsidRPr="002D0A32" w:rsidTr="00464FB9">
              <w:trPr>
                <w:trHeight w:val="284"/>
                <w:jc w:val="center"/>
              </w:trPr>
              <w:tc>
                <w:tcPr>
                  <w:tcW w:w="656" w:type="pct"/>
                  <w:vAlign w:val="center"/>
                </w:tcPr>
                <w:p w:rsidR="00A35D88" w:rsidRPr="002D0A32" w:rsidRDefault="00A35D88" w:rsidP="00AA29F4">
                  <w:pPr>
                    <w:jc w:val="center"/>
                    <w:rPr>
                      <w:b/>
                      <w:bCs/>
                      <w:szCs w:val="21"/>
                    </w:rPr>
                  </w:pPr>
                  <w:r w:rsidRPr="002D0A32">
                    <w:rPr>
                      <w:b/>
                      <w:bCs/>
                      <w:szCs w:val="21"/>
                    </w:rPr>
                    <w:t>实施阶段</w:t>
                  </w:r>
                </w:p>
              </w:tc>
              <w:tc>
                <w:tcPr>
                  <w:tcW w:w="829" w:type="pct"/>
                  <w:vAlign w:val="center"/>
                </w:tcPr>
                <w:p w:rsidR="00A35D88" w:rsidRPr="002D0A32" w:rsidRDefault="00A35D88" w:rsidP="00AA29F4">
                  <w:pPr>
                    <w:jc w:val="center"/>
                    <w:rPr>
                      <w:b/>
                      <w:bCs/>
                      <w:szCs w:val="21"/>
                    </w:rPr>
                  </w:pPr>
                  <w:r w:rsidRPr="002D0A32">
                    <w:rPr>
                      <w:b/>
                      <w:bCs/>
                      <w:szCs w:val="21"/>
                    </w:rPr>
                    <w:t>影响因素</w:t>
                  </w:r>
                </w:p>
              </w:tc>
              <w:tc>
                <w:tcPr>
                  <w:tcW w:w="3515" w:type="pct"/>
                  <w:vAlign w:val="center"/>
                </w:tcPr>
                <w:p w:rsidR="00A35D88" w:rsidRPr="002D0A32" w:rsidRDefault="00A35D88" w:rsidP="00AA29F4">
                  <w:pPr>
                    <w:jc w:val="center"/>
                    <w:rPr>
                      <w:b/>
                      <w:bCs/>
                      <w:szCs w:val="21"/>
                    </w:rPr>
                  </w:pPr>
                  <w:r w:rsidRPr="002D0A32">
                    <w:rPr>
                      <w:b/>
                      <w:bCs/>
                      <w:szCs w:val="21"/>
                    </w:rPr>
                    <w:t>措施</w:t>
                  </w:r>
                </w:p>
              </w:tc>
            </w:tr>
            <w:tr w:rsidR="00A35D88" w:rsidRPr="002D0A32" w:rsidTr="00464FB9">
              <w:trPr>
                <w:trHeight w:val="284"/>
                <w:jc w:val="center"/>
              </w:trPr>
              <w:tc>
                <w:tcPr>
                  <w:tcW w:w="656" w:type="pct"/>
                  <w:vMerge w:val="restart"/>
                  <w:textDirection w:val="tbRlV"/>
                  <w:vAlign w:val="center"/>
                </w:tcPr>
                <w:p w:rsidR="00A35D88" w:rsidRPr="002D0A32" w:rsidRDefault="00A35D88" w:rsidP="00AA29F4">
                  <w:pPr>
                    <w:jc w:val="center"/>
                    <w:rPr>
                      <w:szCs w:val="21"/>
                    </w:rPr>
                  </w:pPr>
                  <w:r w:rsidRPr="002D0A32">
                    <w:rPr>
                      <w:szCs w:val="21"/>
                    </w:rPr>
                    <w:t>运</w:t>
                  </w:r>
                  <w:r w:rsidRPr="002D0A32">
                    <w:rPr>
                      <w:szCs w:val="21"/>
                    </w:rPr>
                    <w:t xml:space="preserve"> </w:t>
                  </w:r>
                  <w:r w:rsidRPr="002D0A32">
                    <w:rPr>
                      <w:szCs w:val="21"/>
                    </w:rPr>
                    <w:t>营</w:t>
                  </w:r>
                  <w:r w:rsidRPr="002D0A32">
                    <w:rPr>
                      <w:szCs w:val="21"/>
                    </w:rPr>
                    <w:t xml:space="preserve"> </w:t>
                  </w:r>
                  <w:r w:rsidRPr="002D0A32">
                    <w:rPr>
                      <w:szCs w:val="21"/>
                    </w:rPr>
                    <w:t>阶</w:t>
                  </w:r>
                  <w:r w:rsidRPr="002D0A32">
                    <w:rPr>
                      <w:szCs w:val="21"/>
                    </w:rPr>
                    <w:t xml:space="preserve"> </w:t>
                  </w:r>
                  <w:r w:rsidRPr="002D0A32">
                    <w:rPr>
                      <w:szCs w:val="21"/>
                    </w:rPr>
                    <w:t>段</w:t>
                  </w:r>
                </w:p>
              </w:tc>
              <w:tc>
                <w:tcPr>
                  <w:tcW w:w="829" w:type="pct"/>
                  <w:vMerge w:val="restart"/>
                  <w:vAlign w:val="center"/>
                </w:tcPr>
                <w:p w:rsidR="00A35D88" w:rsidRPr="002D0A32" w:rsidRDefault="00A35D88" w:rsidP="00AA29F4">
                  <w:pPr>
                    <w:jc w:val="center"/>
                    <w:rPr>
                      <w:szCs w:val="21"/>
                    </w:rPr>
                  </w:pPr>
                  <w:r w:rsidRPr="002D0A32">
                    <w:rPr>
                      <w:szCs w:val="21"/>
                    </w:rPr>
                    <w:t>废水</w:t>
                  </w:r>
                </w:p>
              </w:tc>
              <w:tc>
                <w:tcPr>
                  <w:tcW w:w="3515" w:type="pct"/>
                  <w:vAlign w:val="center"/>
                </w:tcPr>
                <w:p w:rsidR="00A35D88" w:rsidRPr="002D0A32" w:rsidRDefault="00A35D88" w:rsidP="00AA29F4">
                  <w:pPr>
                    <w:rPr>
                      <w:szCs w:val="21"/>
                    </w:rPr>
                  </w:pPr>
                  <w:r w:rsidRPr="002D0A32">
                    <w:rPr>
                      <w:szCs w:val="21"/>
                    </w:rPr>
                    <w:t>1</w:t>
                  </w:r>
                  <w:r w:rsidRPr="002D0A32">
                    <w:rPr>
                      <w:szCs w:val="21"/>
                    </w:rPr>
                    <w:t>、</w:t>
                  </w:r>
                  <w:r w:rsidR="00F8799F" w:rsidRPr="002D0A32">
                    <w:rPr>
                      <w:szCs w:val="21"/>
                    </w:rPr>
                    <w:t>生活污水经化粪池处理后</w:t>
                  </w:r>
                  <w:r w:rsidR="00F17FC1" w:rsidRPr="002D0A32">
                    <w:rPr>
                      <w:szCs w:val="21"/>
                    </w:rPr>
                    <w:t>通过市政污水管网排入潍坊高新区污水处理厂深度处理</w:t>
                  </w:r>
                </w:p>
              </w:tc>
            </w:tr>
            <w:tr w:rsidR="00A35D88" w:rsidRPr="002D0A32" w:rsidTr="00464FB9">
              <w:trPr>
                <w:trHeight w:val="284"/>
                <w:jc w:val="center"/>
              </w:trPr>
              <w:tc>
                <w:tcPr>
                  <w:tcW w:w="656" w:type="pct"/>
                  <w:vMerge/>
                  <w:vAlign w:val="center"/>
                </w:tcPr>
                <w:p w:rsidR="00A35D88" w:rsidRPr="002D0A32" w:rsidRDefault="00A35D88" w:rsidP="00AA29F4">
                  <w:pPr>
                    <w:jc w:val="center"/>
                    <w:rPr>
                      <w:szCs w:val="21"/>
                    </w:rPr>
                  </w:pPr>
                </w:p>
              </w:tc>
              <w:tc>
                <w:tcPr>
                  <w:tcW w:w="829" w:type="pct"/>
                  <w:vMerge/>
                  <w:vAlign w:val="center"/>
                </w:tcPr>
                <w:p w:rsidR="00A35D88" w:rsidRPr="002D0A32" w:rsidRDefault="00A35D88" w:rsidP="00AA29F4">
                  <w:pPr>
                    <w:jc w:val="center"/>
                    <w:rPr>
                      <w:szCs w:val="21"/>
                    </w:rPr>
                  </w:pPr>
                </w:p>
              </w:tc>
              <w:tc>
                <w:tcPr>
                  <w:tcW w:w="3515" w:type="pct"/>
                  <w:vAlign w:val="center"/>
                </w:tcPr>
                <w:p w:rsidR="00A35D88" w:rsidRPr="002D0A32" w:rsidRDefault="00A35D88" w:rsidP="00AA29F4">
                  <w:pPr>
                    <w:rPr>
                      <w:szCs w:val="21"/>
                    </w:rPr>
                  </w:pPr>
                  <w:r w:rsidRPr="002D0A32">
                    <w:rPr>
                      <w:szCs w:val="21"/>
                    </w:rPr>
                    <w:t>2</w:t>
                  </w:r>
                  <w:r w:rsidRPr="002D0A32">
                    <w:rPr>
                      <w:szCs w:val="21"/>
                    </w:rPr>
                    <w:t>、项目建设中必须对</w:t>
                  </w:r>
                  <w:r w:rsidR="00F8799F" w:rsidRPr="002D0A32">
                    <w:rPr>
                      <w:szCs w:val="21"/>
                    </w:rPr>
                    <w:t>化粪池</w:t>
                  </w:r>
                  <w:r w:rsidRPr="002D0A32">
                    <w:rPr>
                      <w:szCs w:val="21"/>
                    </w:rPr>
                    <w:t>采取严格的防渗措施，防止污染地下水</w:t>
                  </w:r>
                </w:p>
              </w:tc>
            </w:tr>
            <w:tr w:rsidR="00A35D88" w:rsidRPr="002D0A32" w:rsidTr="00464FB9">
              <w:trPr>
                <w:trHeight w:val="284"/>
                <w:jc w:val="center"/>
              </w:trPr>
              <w:tc>
                <w:tcPr>
                  <w:tcW w:w="656" w:type="pct"/>
                  <w:vMerge/>
                  <w:vAlign w:val="center"/>
                </w:tcPr>
                <w:p w:rsidR="00A35D88" w:rsidRPr="002D0A32" w:rsidRDefault="00A35D88" w:rsidP="00AA29F4">
                  <w:pPr>
                    <w:jc w:val="center"/>
                    <w:rPr>
                      <w:szCs w:val="21"/>
                    </w:rPr>
                  </w:pPr>
                </w:p>
              </w:tc>
              <w:tc>
                <w:tcPr>
                  <w:tcW w:w="829" w:type="pct"/>
                  <w:vAlign w:val="center"/>
                </w:tcPr>
                <w:p w:rsidR="00A35D88" w:rsidRPr="002D0A32" w:rsidRDefault="00A35D88" w:rsidP="00AA29F4">
                  <w:pPr>
                    <w:jc w:val="center"/>
                    <w:rPr>
                      <w:szCs w:val="21"/>
                    </w:rPr>
                  </w:pPr>
                  <w:r w:rsidRPr="002D0A32">
                    <w:rPr>
                      <w:szCs w:val="21"/>
                    </w:rPr>
                    <w:t>废气</w:t>
                  </w:r>
                </w:p>
              </w:tc>
              <w:tc>
                <w:tcPr>
                  <w:tcW w:w="3515" w:type="pct"/>
                  <w:vAlign w:val="center"/>
                </w:tcPr>
                <w:p w:rsidR="00A35D88" w:rsidRPr="002D0A32" w:rsidRDefault="00F17FC1" w:rsidP="00AA29F4">
                  <w:pPr>
                    <w:rPr>
                      <w:szCs w:val="21"/>
                    </w:rPr>
                  </w:pPr>
                  <w:r w:rsidRPr="002D0A32">
                    <w:rPr>
                      <w:snapToGrid w:val="0"/>
                      <w:kern w:val="0"/>
                      <w:szCs w:val="24"/>
                    </w:rPr>
                    <w:t>集气罩、</w:t>
                  </w:r>
                  <w:r w:rsidR="00DF1A01" w:rsidRPr="002D0A32">
                    <w:rPr>
                      <w:snapToGrid w:val="0"/>
                      <w:kern w:val="0"/>
                      <w:szCs w:val="24"/>
                    </w:rPr>
                    <w:t>布袋除尘</w:t>
                  </w:r>
                  <w:r w:rsidR="00C70ABF" w:rsidRPr="002D0A32">
                    <w:rPr>
                      <w:snapToGrid w:val="0"/>
                      <w:kern w:val="0"/>
                      <w:szCs w:val="24"/>
                    </w:rPr>
                    <w:t>器</w:t>
                  </w:r>
                  <w:r w:rsidR="00DF1A01" w:rsidRPr="002D0A32">
                    <w:rPr>
                      <w:snapToGrid w:val="0"/>
                      <w:kern w:val="0"/>
                      <w:szCs w:val="24"/>
                    </w:rPr>
                    <w:t>、</w:t>
                  </w:r>
                  <w:r w:rsidR="00193619">
                    <w:rPr>
                      <w:rFonts w:hint="eastAsia"/>
                      <w:snapToGrid w:val="0"/>
                      <w:kern w:val="0"/>
                      <w:szCs w:val="24"/>
                    </w:rPr>
                    <w:t>排气筒</w:t>
                  </w:r>
                </w:p>
              </w:tc>
            </w:tr>
            <w:tr w:rsidR="00A35D88" w:rsidRPr="002D0A32" w:rsidTr="00464FB9">
              <w:trPr>
                <w:trHeight w:val="284"/>
                <w:jc w:val="center"/>
              </w:trPr>
              <w:tc>
                <w:tcPr>
                  <w:tcW w:w="656" w:type="pct"/>
                  <w:vMerge/>
                  <w:vAlign w:val="center"/>
                </w:tcPr>
                <w:p w:rsidR="00A35D88" w:rsidRPr="002D0A32" w:rsidRDefault="00A35D88" w:rsidP="00AA29F4">
                  <w:pPr>
                    <w:jc w:val="center"/>
                    <w:rPr>
                      <w:szCs w:val="21"/>
                    </w:rPr>
                  </w:pPr>
                </w:p>
              </w:tc>
              <w:tc>
                <w:tcPr>
                  <w:tcW w:w="829" w:type="pct"/>
                  <w:vAlign w:val="center"/>
                </w:tcPr>
                <w:p w:rsidR="00A35D88" w:rsidRPr="002D0A32" w:rsidRDefault="00A35D88" w:rsidP="00AA29F4">
                  <w:pPr>
                    <w:jc w:val="center"/>
                    <w:rPr>
                      <w:szCs w:val="21"/>
                    </w:rPr>
                  </w:pPr>
                  <w:r w:rsidRPr="002D0A32">
                    <w:rPr>
                      <w:szCs w:val="21"/>
                    </w:rPr>
                    <w:t>噪声</w:t>
                  </w:r>
                </w:p>
              </w:tc>
              <w:tc>
                <w:tcPr>
                  <w:tcW w:w="3515" w:type="pct"/>
                  <w:vAlign w:val="center"/>
                </w:tcPr>
                <w:p w:rsidR="00A35D88" w:rsidRPr="002D0A32" w:rsidRDefault="00A35D88" w:rsidP="00AA29F4">
                  <w:pPr>
                    <w:rPr>
                      <w:szCs w:val="21"/>
                    </w:rPr>
                  </w:pPr>
                  <w:r w:rsidRPr="002D0A32">
                    <w:rPr>
                      <w:szCs w:val="21"/>
                    </w:rPr>
                    <w:t>减震、消音</w:t>
                  </w:r>
                  <w:r w:rsidRPr="002D0A32">
                    <w:rPr>
                      <w:szCs w:val="21"/>
                    </w:rPr>
                    <w:t>+</w:t>
                  </w:r>
                  <w:r w:rsidRPr="002D0A32">
                    <w:rPr>
                      <w:szCs w:val="21"/>
                    </w:rPr>
                    <w:t>车间吸声、合理布局、距离衰减、加强绿化</w:t>
                  </w:r>
                </w:p>
              </w:tc>
            </w:tr>
            <w:tr w:rsidR="00A35D88" w:rsidRPr="002D0A32" w:rsidTr="00464FB9">
              <w:trPr>
                <w:trHeight w:val="284"/>
                <w:jc w:val="center"/>
              </w:trPr>
              <w:tc>
                <w:tcPr>
                  <w:tcW w:w="656" w:type="pct"/>
                  <w:vMerge/>
                  <w:vAlign w:val="center"/>
                </w:tcPr>
                <w:p w:rsidR="00A35D88" w:rsidRPr="002D0A32" w:rsidRDefault="00A35D88" w:rsidP="00AA29F4">
                  <w:pPr>
                    <w:jc w:val="center"/>
                    <w:rPr>
                      <w:szCs w:val="21"/>
                    </w:rPr>
                  </w:pPr>
                </w:p>
              </w:tc>
              <w:tc>
                <w:tcPr>
                  <w:tcW w:w="829" w:type="pct"/>
                  <w:vAlign w:val="center"/>
                </w:tcPr>
                <w:p w:rsidR="00A35D88" w:rsidRPr="002D0A32" w:rsidRDefault="00A35D88" w:rsidP="00AA29F4">
                  <w:pPr>
                    <w:jc w:val="center"/>
                    <w:rPr>
                      <w:szCs w:val="21"/>
                    </w:rPr>
                  </w:pPr>
                  <w:r w:rsidRPr="002D0A32">
                    <w:rPr>
                      <w:szCs w:val="21"/>
                    </w:rPr>
                    <w:t>固废</w:t>
                  </w:r>
                </w:p>
              </w:tc>
              <w:tc>
                <w:tcPr>
                  <w:tcW w:w="3515" w:type="pct"/>
                  <w:vAlign w:val="center"/>
                </w:tcPr>
                <w:p w:rsidR="00A35D88" w:rsidRPr="002D0A32" w:rsidRDefault="00A35D88" w:rsidP="00AA29F4">
                  <w:pPr>
                    <w:rPr>
                      <w:szCs w:val="21"/>
                    </w:rPr>
                  </w:pPr>
                  <w:r w:rsidRPr="002D0A32">
                    <w:rPr>
                      <w:szCs w:val="21"/>
                    </w:rPr>
                    <w:t>生活垃圾由环卫部门外运处理</w:t>
                  </w:r>
                  <w:r w:rsidR="00C70ABF" w:rsidRPr="002D0A32">
                    <w:rPr>
                      <w:szCs w:val="21"/>
                    </w:rPr>
                    <w:t>；一般固废</w:t>
                  </w:r>
                  <w:r w:rsidR="00F17FC1" w:rsidRPr="002D0A32">
                    <w:rPr>
                      <w:szCs w:val="21"/>
                    </w:rPr>
                    <w:t>回用</w:t>
                  </w:r>
                  <w:r w:rsidR="00991B7C">
                    <w:rPr>
                      <w:rFonts w:hint="eastAsia"/>
                      <w:szCs w:val="21"/>
                    </w:rPr>
                    <w:t>或外售综合利用</w:t>
                  </w:r>
                  <w:r w:rsidR="0020136E">
                    <w:rPr>
                      <w:rFonts w:hint="eastAsia"/>
                      <w:szCs w:val="21"/>
                    </w:rPr>
                    <w:t>；危险废物危废库暂存，委托有资质单位运输及处置</w:t>
                  </w:r>
                </w:p>
              </w:tc>
            </w:tr>
          </w:tbl>
          <w:p w:rsidR="00A35D88" w:rsidRPr="002D0A32" w:rsidRDefault="00A35D88" w:rsidP="00A35D88">
            <w:pPr>
              <w:tabs>
                <w:tab w:val="left" w:pos="6120"/>
                <w:tab w:val="left" w:pos="6840"/>
              </w:tabs>
              <w:spacing w:line="120" w:lineRule="auto"/>
              <w:jc w:val="center"/>
              <w:rPr>
                <w:b/>
                <w:sz w:val="24"/>
                <w:szCs w:val="24"/>
              </w:rPr>
            </w:pPr>
          </w:p>
          <w:p w:rsidR="00641E56" w:rsidRPr="002D0A32" w:rsidRDefault="00A35D88" w:rsidP="005A602D">
            <w:pPr>
              <w:spacing w:line="360" w:lineRule="auto"/>
              <w:rPr>
                <w:b/>
                <w:sz w:val="24"/>
                <w:szCs w:val="24"/>
              </w:rPr>
            </w:pPr>
            <w:r w:rsidRPr="002D0A32">
              <w:rPr>
                <w:b/>
                <w:sz w:val="24"/>
                <w:szCs w:val="24"/>
              </w:rPr>
              <w:t>六</w:t>
            </w:r>
            <w:r w:rsidR="00641E56" w:rsidRPr="002D0A32">
              <w:rPr>
                <w:b/>
                <w:sz w:val="24"/>
                <w:szCs w:val="24"/>
              </w:rPr>
              <w:t>、</w:t>
            </w:r>
            <w:r w:rsidR="00E46606" w:rsidRPr="002D0A32">
              <w:rPr>
                <w:b/>
                <w:sz w:val="24"/>
                <w:szCs w:val="24"/>
              </w:rPr>
              <w:t>小结</w:t>
            </w:r>
          </w:p>
          <w:p w:rsidR="00E46606" w:rsidRPr="002D0A32" w:rsidRDefault="00E46606" w:rsidP="00E46606">
            <w:pPr>
              <w:pStyle w:val="20"/>
              <w:widowControl/>
              <w:spacing w:line="360" w:lineRule="auto"/>
              <w:ind w:firstLineChars="200" w:firstLine="480"/>
              <w:rPr>
                <w:rFonts w:ascii="Times New Roman"/>
                <w:b w:val="0"/>
                <w:sz w:val="24"/>
                <w:szCs w:val="24"/>
              </w:rPr>
            </w:pPr>
            <w:r w:rsidRPr="002D0A32">
              <w:rPr>
                <w:rFonts w:ascii="Times New Roman"/>
                <w:b w:val="0"/>
                <w:sz w:val="24"/>
                <w:szCs w:val="24"/>
              </w:rPr>
              <w:t>综合环境影响评价成果，该项目符合国家产业政策，具有良好的环境效益和经济效益；虽然项目运行会对环境造成一定的影响，只要认真落实评价提出的措施和要求，这种影响会降低到最小程度，如建设单位能积极落实该环评中各项措施，注意环保设备的检修及维护，在各项治理措施正常运行和充分考虑环评建议的情况下，从环境保护的角度，该项目的建设是可行的。</w:t>
            </w:r>
          </w:p>
          <w:p w:rsidR="00E46606" w:rsidRPr="002D0A32" w:rsidRDefault="00E46606" w:rsidP="004A2651">
            <w:pPr>
              <w:pStyle w:val="aa"/>
              <w:tabs>
                <w:tab w:val="left" w:pos="6880"/>
              </w:tabs>
              <w:spacing w:line="348" w:lineRule="auto"/>
              <w:ind w:firstLine="0"/>
              <w:rPr>
                <w:b/>
                <w:sz w:val="28"/>
              </w:rPr>
            </w:pPr>
            <w:r w:rsidRPr="002D0A32">
              <w:rPr>
                <w:b/>
                <w:sz w:val="28"/>
              </w:rPr>
              <w:t>建议</w:t>
            </w:r>
            <w:r w:rsidR="004A2651" w:rsidRPr="002D0A32">
              <w:rPr>
                <w:b/>
                <w:sz w:val="28"/>
              </w:rPr>
              <w:t>：</w:t>
            </w:r>
          </w:p>
          <w:p w:rsidR="004A2651" w:rsidRPr="002D0A32" w:rsidRDefault="004A2651" w:rsidP="004A2651">
            <w:pPr>
              <w:spacing w:line="360" w:lineRule="auto"/>
              <w:ind w:firstLineChars="200" w:firstLine="480"/>
              <w:rPr>
                <w:sz w:val="24"/>
              </w:rPr>
            </w:pPr>
            <w:r w:rsidRPr="002D0A32">
              <w:rPr>
                <w:sz w:val="24"/>
              </w:rPr>
              <w:t>1</w:t>
            </w:r>
            <w:r w:rsidRPr="002D0A32">
              <w:rPr>
                <w:sz w:val="24"/>
              </w:rPr>
              <w:t>、根据报告表提出的建议和要求加强管理，对报告表中提出的各项污染防治措施认真落实。</w:t>
            </w:r>
          </w:p>
          <w:p w:rsidR="004A2651" w:rsidRPr="002D0A32" w:rsidRDefault="004A2651" w:rsidP="004A2651">
            <w:pPr>
              <w:spacing w:line="360" w:lineRule="auto"/>
              <w:ind w:firstLineChars="200" w:firstLine="480"/>
              <w:rPr>
                <w:sz w:val="24"/>
              </w:rPr>
            </w:pPr>
            <w:r w:rsidRPr="002D0A32">
              <w:rPr>
                <w:sz w:val="24"/>
              </w:rPr>
              <w:t>2</w:t>
            </w:r>
            <w:r w:rsidRPr="002D0A32">
              <w:rPr>
                <w:sz w:val="24"/>
              </w:rPr>
              <w:t>、</w:t>
            </w:r>
            <w:r w:rsidRPr="002D0A32">
              <w:rPr>
                <w:bCs/>
                <w:sz w:val="24"/>
              </w:rPr>
              <w:t>严格执行</w:t>
            </w:r>
            <w:r w:rsidRPr="002D0A32">
              <w:rPr>
                <w:bCs/>
                <w:sz w:val="24"/>
              </w:rPr>
              <w:t>“</w:t>
            </w:r>
            <w:r w:rsidRPr="002D0A32">
              <w:rPr>
                <w:bCs/>
                <w:sz w:val="24"/>
              </w:rPr>
              <w:t>三同时</w:t>
            </w:r>
            <w:r w:rsidRPr="002D0A32">
              <w:rPr>
                <w:bCs/>
                <w:sz w:val="24"/>
              </w:rPr>
              <w:t>”</w:t>
            </w:r>
            <w:r w:rsidRPr="002D0A32">
              <w:rPr>
                <w:bCs/>
                <w:sz w:val="24"/>
              </w:rPr>
              <w:t>等环保法规，严格落实各项环保治理措施，并加强管理，确保外排废水达标排放，严禁在环保设施有故障的情况下生产。</w:t>
            </w:r>
          </w:p>
          <w:p w:rsidR="004A2651" w:rsidRPr="002D0A32" w:rsidRDefault="004A2651" w:rsidP="004A2651">
            <w:pPr>
              <w:spacing w:line="360" w:lineRule="auto"/>
              <w:ind w:firstLineChars="200" w:firstLine="480"/>
              <w:rPr>
                <w:sz w:val="24"/>
              </w:rPr>
            </w:pPr>
            <w:r w:rsidRPr="002D0A32">
              <w:rPr>
                <w:sz w:val="24"/>
              </w:rPr>
              <w:t>3</w:t>
            </w:r>
            <w:r w:rsidRPr="002D0A32">
              <w:rPr>
                <w:sz w:val="24"/>
              </w:rPr>
              <w:t>、加强厂区绿化，保护生态环境。</w:t>
            </w:r>
          </w:p>
          <w:p w:rsidR="004A2651" w:rsidRPr="002D0A32" w:rsidRDefault="004A2651" w:rsidP="004A2651">
            <w:pPr>
              <w:spacing w:line="360" w:lineRule="auto"/>
              <w:ind w:firstLineChars="200" w:firstLine="480"/>
              <w:rPr>
                <w:sz w:val="24"/>
              </w:rPr>
            </w:pPr>
            <w:r w:rsidRPr="002D0A32">
              <w:rPr>
                <w:sz w:val="24"/>
              </w:rPr>
              <w:t>4</w:t>
            </w:r>
            <w:r w:rsidRPr="002D0A32">
              <w:rPr>
                <w:sz w:val="24"/>
              </w:rPr>
              <w:t>、</w:t>
            </w:r>
            <w:r w:rsidR="0040317F" w:rsidRPr="002D0A32">
              <w:rPr>
                <w:sz w:val="24"/>
              </w:rPr>
              <w:t>项目建成后，按规定的程序向环保局申请环保验收，经环境保护验收合格后，</w:t>
            </w:r>
            <w:r w:rsidR="0040317F" w:rsidRPr="002D0A32">
              <w:rPr>
                <w:sz w:val="24"/>
              </w:rPr>
              <w:lastRenderedPageBreak/>
              <w:t>方可投入正式生产。</w:t>
            </w:r>
          </w:p>
          <w:p w:rsidR="00641E56" w:rsidRPr="002D0A32" w:rsidRDefault="00B55A3C" w:rsidP="00ED7E34">
            <w:pPr>
              <w:pStyle w:val="23"/>
              <w:widowControl/>
              <w:adjustRightInd/>
              <w:snapToGrid/>
              <w:ind w:firstLine="480"/>
              <w:rPr>
                <w:b/>
                <w:highlight w:val="yellow"/>
              </w:rPr>
            </w:pPr>
            <w:r w:rsidRPr="002D0A32">
              <w:t>5</w:t>
            </w:r>
            <w:r w:rsidRPr="002D0A32">
              <w:t>、</w:t>
            </w:r>
            <w:r w:rsidR="0040317F" w:rsidRPr="002D0A32">
              <w:t>若该项目的性质、规模、地点、采用的生产工艺</w:t>
            </w:r>
            <w:r w:rsidR="0040317F" w:rsidRPr="002D0A32">
              <w:t>(</w:t>
            </w:r>
            <w:r w:rsidR="0040317F" w:rsidRPr="002D0A32">
              <w:t>特别是涉及到水的工艺环节</w:t>
            </w:r>
            <w:r w:rsidR="0040317F" w:rsidRPr="002D0A32">
              <w:t>)</w:t>
            </w:r>
            <w:r w:rsidR="0040317F" w:rsidRPr="002D0A32">
              <w:t>或者是防止污染的措施发生较大变化，建设单位应重新向环保主管部门审批环评报告。</w:t>
            </w:r>
          </w:p>
        </w:tc>
      </w:tr>
      <w:tr w:rsidR="007A50EE" w:rsidRPr="002D0A32">
        <w:trPr>
          <w:gridBefore w:val="1"/>
          <w:wBefore w:w="107" w:type="dxa"/>
          <w:trHeight w:val="4240"/>
          <w:jc w:val="center"/>
        </w:trPr>
        <w:tc>
          <w:tcPr>
            <w:tcW w:w="9179" w:type="dxa"/>
            <w:gridSpan w:val="2"/>
          </w:tcPr>
          <w:p w:rsidR="007A50EE" w:rsidRPr="002D0A32" w:rsidRDefault="007A50EE" w:rsidP="00F34B2B">
            <w:pPr>
              <w:widowControl/>
              <w:spacing w:line="360" w:lineRule="auto"/>
              <w:rPr>
                <w:sz w:val="28"/>
              </w:rPr>
            </w:pPr>
            <w:r w:rsidRPr="002D0A32">
              <w:rPr>
                <w:sz w:val="28"/>
              </w:rPr>
              <w:lastRenderedPageBreak/>
              <w:t>预审意见：</w:t>
            </w: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p>
          <w:p w:rsidR="007963D0" w:rsidRPr="002D0A32" w:rsidRDefault="007963D0" w:rsidP="00F34B2B">
            <w:pPr>
              <w:widowControl/>
              <w:spacing w:line="360" w:lineRule="auto"/>
              <w:rPr>
                <w:sz w:val="28"/>
              </w:rPr>
            </w:pPr>
          </w:p>
          <w:p w:rsidR="007963D0" w:rsidRPr="002D0A32" w:rsidRDefault="007963D0" w:rsidP="00F34B2B">
            <w:pPr>
              <w:widowControl/>
              <w:spacing w:line="360" w:lineRule="auto"/>
              <w:rPr>
                <w:sz w:val="28"/>
              </w:rPr>
            </w:pPr>
          </w:p>
          <w:p w:rsidR="007A50EE" w:rsidRPr="002D0A32" w:rsidRDefault="007A50EE" w:rsidP="00F34B2B">
            <w:pPr>
              <w:widowControl/>
              <w:spacing w:line="360" w:lineRule="auto"/>
              <w:rPr>
                <w:sz w:val="28"/>
              </w:rPr>
            </w:pPr>
            <w:r w:rsidRPr="002D0A32">
              <w:rPr>
                <w:sz w:val="28"/>
              </w:rPr>
              <w:t xml:space="preserve">                                                 </w:t>
            </w:r>
            <w:r w:rsidRPr="002D0A32">
              <w:rPr>
                <w:sz w:val="28"/>
              </w:rPr>
              <w:t>公</w:t>
            </w:r>
            <w:r w:rsidRPr="002D0A32">
              <w:rPr>
                <w:sz w:val="28"/>
              </w:rPr>
              <w:t xml:space="preserve">   </w:t>
            </w:r>
            <w:r w:rsidRPr="002D0A32">
              <w:rPr>
                <w:sz w:val="28"/>
              </w:rPr>
              <w:t>章</w:t>
            </w: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ind w:firstLineChars="200" w:firstLine="560"/>
              <w:rPr>
                <w:sz w:val="28"/>
              </w:rPr>
            </w:pPr>
            <w:r w:rsidRPr="002D0A32">
              <w:rPr>
                <w:sz w:val="28"/>
              </w:rPr>
              <w:t>经办人：</w:t>
            </w:r>
            <w:r w:rsidRPr="002D0A32">
              <w:rPr>
                <w:sz w:val="28"/>
              </w:rPr>
              <w:t xml:space="preserve">                                   </w:t>
            </w:r>
            <w:r w:rsidRPr="002D0A32">
              <w:rPr>
                <w:sz w:val="28"/>
              </w:rPr>
              <w:t>年</w:t>
            </w:r>
            <w:r w:rsidRPr="002D0A32">
              <w:rPr>
                <w:sz w:val="28"/>
              </w:rPr>
              <w:t xml:space="preserve">   </w:t>
            </w:r>
            <w:r w:rsidRPr="002D0A32">
              <w:rPr>
                <w:sz w:val="28"/>
              </w:rPr>
              <w:t>月</w:t>
            </w:r>
            <w:r w:rsidRPr="002D0A32">
              <w:rPr>
                <w:sz w:val="28"/>
              </w:rPr>
              <w:t xml:space="preserve">    </w:t>
            </w:r>
            <w:r w:rsidRPr="002D0A32">
              <w:rPr>
                <w:sz w:val="28"/>
              </w:rPr>
              <w:t>日</w:t>
            </w: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p>
        </w:tc>
      </w:tr>
      <w:tr w:rsidR="007A50EE" w:rsidRPr="002D0A32">
        <w:trPr>
          <w:gridBefore w:val="1"/>
          <w:wBefore w:w="107" w:type="dxa"/>
          <w:trHeight w:val="2694"/>
          <w:jc w:val="center"/>
        </w:trPr>
        <w:tc>
          <w:tcPr>
            <w:tcW w:w="9179" w:type="dxa"/>
            <w:gridSpan w:val="2"/>
          </w:tcPr>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r w:rsidRPr="002D0A32">
              <w:rPr>
                <w:sz w:val="28"/>
              </w:rPr>
              <w:t>下一级环境保护行政主管部门审查意见：</w:t>
            </w: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p>
          <w:p w:rsidR="007963D0" w:rsidRPr="002D0A32" w:rsidRDefault="007963D0" w:rsidP="00F34B2B">
            <w:pPr>
              <w:widowControl/>
              <w:spacing w:line="360" w:lineRule="auto"/>
              <w:rPr>
                <w:sz w:val="28"/>
              </w:rPr>
            </w:pP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r w:rsidRPr="002D0A32">
              <w:rPr>
                <w:sz w:val="28"/>
              </w:rPr>
              <w:t xml:space="preserve">                                             </w:t>
            </w:r>
            <w:r w:rsidRPr="002D0A32">
              <w:rPr>
                <w:sz w:val="28"/>
              </w:rPr>
              <w:t>公</w:t>
            </w:r>
            <w:r w:rsidRPr="002D0A32">
              <w:rPr>
                <w:sz w:val="28"/>
              </w:rPr>
              <w:t xml:space="preserve">   </w:t>
            </w:r>
            <w:r w:rsidRPr="002D0A32">
              <w:rPr>
                <w:sz w:val="28"/>
              </w:rPr>
              <w:t>章</w:t>
            </w:r>
          </w:p>
          <w:p w:rsidR="003E6AE3" w:rsidRPr="002D0A32" w:rsidRDefault="003E6AE3" w:rsidP="00F34B2B">
            <w:pPr>
              <w:widowControl/>
              <w:spacing w:line="360" w:lineRule="auto"/>
              <w:rPr>
                <w:sz w:val="28"/>
              </w:rPr>
            </w:pPr>
          </w:p>
          <w:p w:rsidR="007A50EE" w:rsidRPr="002D0A32" w:rsidRDefault="007A50EE" w:rsidP="00F34B2B">
            <w:pPr>
              <w:widowControl/>
              <w:spacing w:line="360" w:lineRule="auto"/>
              <w:rPr>
                <w:sz w:val="28"/>
              </w:rPr>
            </w:pPr>
            <w:r w:rsidRPr="002D0A32">
              <w:rPr>
                <w:sz w:val="28"/>
              </w:rPr>
              <w:t>经办人：</w:t>
            </w:r>
            <w:r w:rsidRPr="002D0A32">
              <w:rPr>
                <w:sz w:val="28"/>
              </w:rPr>
              <w:t xml:space="preserve">                                   </w:t>
            </w:r>
            <w:r w:rsidRPr="002D0A32">
              <w:rPr>
                <w:sz w:val="28"/>
              </w:rPr>
              <w:t>年</w:t>
            </w:r>
            <w:r w:rsidRPr="002D0A32">
              <w:rPr>
                <w:sz w:val="28"/>
              </w:rPr>
              <w:t xml:space="preserve">   </w:t>
            </w:r>
            <w:r w:rsidRPr="002D0A32">
              <w:rPr>
                <w:sz w:val="28"/>
              </w:rPr>
              <w:t>月</w:t>
            </w:r>
            <w:r w:rsidRPr="002D0A32">
              <w:rPr>
                <w:sz w:val="28"/>
              </w:rPr>
              <w:t xml:space="preserve">    </w:t>
            </w:r>
            <w:r w:rsidRPr="002D0A32">
              <w:rPr>
                <w:sz w:val="28"/>
              </w:rPr>
              <w:t>日</w:t>
            </w:r>
          </w:p>
          <w:p w:rsidR="007A50EE" w:rsidRPr="002D0A32" w:rsidRDefault="007A50EE" w:rsidP="00F34B2B">
            <w:pPr>
              <w:widowControl/>
              <w:spacing w:line="360" w:lineRule="auto"/>
              <w:rPr>
                <w:sz w:val="28"/>
              </w:rPr>
            </w:pPr>
          </w:p>
        </w:tc>
      </w:tr>
      <w:tr w:rsidR="007A50EE" w:rsidRPr="002D0A32">
        <w:trPr>
          <w:gridBefore w:val="1"/>
          <w:gridAfter w:val="1"/>
          <w:wBefore w:w="107" w:type="dxa"/>
          <w:wAfter w:w="110" w:type="dxa"/>
          <w:jc w:val="center"/>
        </w:trPr>
        <w:tc>
          <w:tcPr>
            <w:tcW w:w="9069" w:type="dxa"/>
          </w:tcPr>
          <w:p w:rsidR="007A50EE" w:rsidRPr="002D0A32" w:rsidRDefault="007A50EE" w:rsidP="00F34B2B">
            <w:pPr>
              <w:widowControl/>
              <w:spacing w:line="360" w:lineRule="auto"/>
              <w:rPr>
                <w:sz w:val="28"/>
              </w:rPr>
            </w:pPr>
            <w:r w:rsidRPr="002D0A32">
              <w:rPr>
                <w:sz w:val="28"/>
              </w:rPr>
              <w:lastRenderedPageBreak/>
              <w:t>审批意见：</w:t>
            </w: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p>
          <w:p w:rsidR="00BD5266" w:rsidRPr="002D0A32" w:rsidRDefault="00BD5266" w:rsidP="00F34B2B">
            <w:pPr>
              <w:widowControl/>
              <w:spacing w:line="360" w:lineRule="auto"/>
              <w:rPr>
                <w:sz w:val="28"/>
              </w:rPr>
            </w:pPr>
          </w:p>
          <w:p w:rsidR="00BD5266" w:rsidRPr="002D0A32" w:rsidRDefault="00BD5266" w:rsidP="00F34B2B">
            <w:pPr>
              <w:widowControl/>
              <w:spacing w:line="360" w:lineRule="auto"/>
              <w:rPr>
                <w:sz w:val="28"/>
              </w:rPr>
            </w:pPr>
          </w:p>
          <w:p w:rsidR="00BD5266" w:rsidRPr="002D0A32" w:rsidRDefault="00BD5266" w:rsidP="00F34B2B">
            <w:pPr>
              <w:widowControl/>
              <w:spacing w:line="360" w:lineRule="auto"/>
              <w:rPr>
                <w:sz w:val="28"/>
              </w:rPr>
            </w:pP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r w:rsidRPr="002D0A32">
              <w:rPr>
                <w:sz w:val="28"/>
              </w:rPr>
              <w:t xml:space="preserve">                                             </w:t>
            </w:r>
            <w:r w:rsidRPr="002D0A32">
              <w:rPr>
                <w:sz w:val="28"/>
              </w:rPr>
              <w:t>公</w:t>
            </w:r>
            <w:r w:rsidRPr="002D0A32">
              <w:rPr>
                <w:sz w:val="28"/>
              </w:rPr>
              <w:t xml:space="preserve">   </w:t>
            </w:r>
            <w:r w:rsidRPr="002D0A32">
              <w:rPr>
                <w:sz w:val="28"/>
              </w:rPr>
              <w:t>章</w:t>
            </w:r>
          </w:p>
          <w:p w:rsidR="007A50EE" w:rsidRPr="002D0A32" w:rsidRDefault="007A50EE" w:rsidP="00F34B2B">
            <w:pPr>
              <w:widowControl/>
              <w:spacing w:line="360" w:lineRule="auto"/>
              <w:rPr>
                <w:sz w:val="28"/>
              </w:rPr>
            </w:pPr>
          </w:p>
          <w:p w:rsidR="007A50EE" w:rsidRPr="002D0A32" w:rsidRDefault="007A50EE" w:rsidP="00F34B2B">
            <w:pPr>
              <w:widowControl/>
              <w:spacing w:line="360" w:lineRule="auto"/>
              <w:rPr>
                <w:sz w:val="28"/>
              </w:rPr>
            </w:pPr>
            <w:r w:rsidRPr="002D0A32">
              <w:rPr>
                <w:sz w:val="28"/>
              </w:rPr>
              <w:t>经办人：</w:t>
            </w:r>
            <w:r w:rsidRPr="002D0A32">
              <w:rPr>
                <w:sz w:val="28"/>
              </w:rPr>
              <w:t xml:space="preserve">                                   </w:t>
            </w:r>
            <w:r w:rsidRPr="002D0A32">
              <w:rPr>
                <w:sz w:val="28"/>
              </w:rPr>
              <w:t>年</w:t>
            </w:r>
            <w:r w:rsidRPr="002D0A32">
              <w:rPr>
                <w:sz w:val="28"/>
              </w:rPr>
              <w:t xml:space="preserve">   </w:t>
            </w:r>
            <w:r w:rsidRPr="002D0A32">
              <w:rPr>
                <w:sz w:val="28"/>
              </w:rPr>
              <w:t>月</w:t>
            </w:r>
            <w:r w:rsidRPr="002D0A32">
              <w:rPr>
                <w:sz w:val="28"/>
              </w:rPr>
              <w:t xml:space="preserve">    </w:t>
            </w:r>
            <w:r w:rsidRPr="002D0A32">
              <w:rPr>
                <w:sz w:val="28"/>
              </w:rPr>
              <w:t>日</w:t>
            </w:r>
          </w:p>
          <w:p w:rsidR="007A50EE" w:rsidRPr="002D0A32" w:rsidRDefault="007A50EE" w:rsidP="00F34B2B">
            <w:pPr>
              <w:widowControl/>
              <w:spacing w:line="360" w:lineRule="auto"/>
              <w:rPr>
                <w:sz w:val="28"/>
              </w:rPr>
            </w:pPr>
          </w:p>
        </w:tc>
      </w:tr>
      <w:tr w:rsidR="007A50EE" w:rsidRPr="002D0A32">
        <w:trPr>
          <w:gridBefore w:val="1"/>
          <w:gridAfter w:val="1"/>
          <w:wBefore w:w="107" w:type="dxa"/>
          <w:wAfter w:w="110" w:type="dxa"/>
          <w:trHeight w:val="13221"/>
          <w:jc w:val="center"/>
        </w:trPr>
        <w:tc>
          <w:tcPr>
            <w:tcW w:w="9069" w:type="dxa"/>
          </w:tcPr>
          <w:p w:rsidR="00DA1353" w:rsidRPr="002D0A32" w:rsidRDefault="00DA1353" w:rsidP="00B96F98">
            <w:pPr>
              <w:widowControl/>
              <w:tabs>
                <w:tab w:val="left" w:pos="6480"/>
              </w:tabs>
              <w:spacing w:beforeLines="200" w:afterLines="200" w:line="360" w:lineRule="auto"/>
              <w:ind w:leftChars="-38" w:left="-80" w:firstLine="646"/>
              <w:jc w:val="center"/>
              <w:rPr>
                <w:b/>
                <w:bCs/>
                <w:sz w:val="36"/>
              </w:rPr>
            </w:pPr>
            <w:r w:rsidRPr="002D0A32">
              <w:rPr>
                <w:b/>
                <w:bCs/>
                <w:sz w:val="36"/>
              </w:rPr>
              <w:lastRenderedPageBreak/>
              <w:t>注</w:t>
            </w:r>
            <w:r w:rsidRPr="002D0A32">
              <w:rPr>
                <w:b/>
                <w:bCs/>
                <w:sz w:val="36"/>
              </w:rPr>
              <w:t xml:space="preserve">          </w:t>
            </w:r>
            <w:r w:rsidRPr="002D0A32">
              <w:rPr>
                <w:b/>
                <w:bCs/>
                <w:sz w:val="36"/>
              </w:rPr>
              <w:t>释</w:t>
            </w:r>
          </w:p>
          <w:p w:rsidR="00DA1353" w:rsidRPr="002D0A32" w:rsidRDefault="00DA1353" w:rsidP="00F34B2B">
            <w:pPr>
              <w:widowControl/>
              <w:tabs>
                <w:tab w:val="left" w:pos="6480"/>
              </w:tabs>
              <w:topLinePunct/>
              <w:spacing w:line="360" w:lineRule="auto"/>
              <w:ind w:firstLineChars="200" w:firstLine="560"/>
              <w:jc w:val="left"/>
              <w:rPr>
                <w:sz w:val="28"/>
              </w:rPr>
            </w:pPr>
            <w:r w:rsidRPr="002D0A32">
              <w:rPr>
                <w:sz w:val="28"/>
              </w:rPr>
              <w:t>一、本报告表应附以下附件、附图：</w:t>
            </w:r>
          </w:p>
          <w:p w:rsidR="00DA1353" w:rsidRPr="002D0A32" w:rsidRDefault="00DA1353" w:rsidP="00F34B2B">
            <w:pPr>
              <w:widowControl/>
              <w:tabs>
                <w:tab w:val="left" w:pos="6480"/>
              </w:tabs>
              <w:topLinePunct/>
              <w:spacing w:line="360" w:lineRule="auto"/>
              <w:ind w:firstLineChars="200" w:firstLine="560"/>
              <w:jc w:val="left"/>
              <w:rPr>
                <w:sz w:val="28"/>
              </w:rPr>
            </w:pPr>
            <w:r w:rsidRPr="002D0A32">
              <w:rPr>
                <w:sz w:val="28"/>
              </w:rPr>
              <w:t>附件</w:t>
            </w:r>
            <w:r w:rsidRPr="002D0A32">
              <w:rPr>
                <w:sz w:val="28"/>
              </w:rPr>
              <w:t xml:space="preserve">1  </w:t>
            </w:r>
            <w:r w:rsidRPr="002D0A32">
              <w:rPr>
                <w:sz w:val="28"/>
              </w:rPr>
              <w:t>委托书</w:t>
            </w:r>
          </w:p>
          <w:p w:rsidR="00335C20" w:rsidRPr="002D0A32" w:rsidRDefault="00335C20" w:rsidP="00F34B2B">
            <w:pPr>
              <w:widowControl/>
              <w:tabs>
                <w:tab w:val="left" w:pos="6480"/>
              </w:tabs>
              <w:topLinePunct/>
              <w:spacing w:line="360" w:lineRule="auto"/>
              <w:ind w:firstLineChars="200" w:firstLine="560"/>
              <w:jc w:val="left"/>
              <w:rPr>
                <w:sz w:val="28"/>
              </w:rPr>
            </w:pPr>
            <w:r w:rsidRPr="002D0A32">
              <w:rPr>
                <w:sz w:val="28"/>
              </w:rPr>
              <w:t>附件</w:t>
            </w:r>
            <w:r w:rsidR="00FF526E" w:rsidRPr="002D0A32">
              <w:rPr>
                <w:sz w:val="28"/>
              </w:rPr>
              <w:t>2</w:t>
            </w:r>
            <w:r w:rsidRPr="002D0A32">
              <w:rPr>
                <w:sz w:val="28"/>
              </w:rPr>
              <w:t xml:space="preserve">  </w:t>
            </w:r>
            <w:r w:rsidR="00BC3410" w:rsidRPr="002D0A32">
              <w:rPr>
                <w:sz w:val="28"/>
              </w:rPr>
              <w:t>其它与环评有关的行政管理文件</w:t>
            </w:r>
          </w:p>
          <w:p w:rsidR="00DA1353" w:rsidRPr="002D0A32" w:rsidRDefault="00DA1353" w:rsidP="00F34B2B">
            <w:pPr>
              <w:widowControl/>
              <w:tabs>
                <w:tab w:val="left" w:pos="6480"/>
              </w:tabs>
              <w:topLinePunct/>
              <w:spacing w:line="360" w:lineRule="auto"/>
              <w:ind w:firstLineChars="200" w:firstLine="560"/>
              <w:jc w:val="left"/>
              <w:rPr>
                <w:sz w:val="28"/>
              </w:rPr>
            </w:pPr>
            <w:r w:rsidRPr="002D0A32">
              <w:rPr>
                <w:sz w:val="28"/>
              </w:rPr>
              <w:t>附图</w:t>
            </w:r>
            <w:r w:rsidRPr="002D0A32">
              <w:rPr>
                <w:sz w:val="28"/>
              </w:rPr>
              <w:t xml:space="preserve">1  </w:t>
            </w:r>
            <w:r w:rsidRPr="002D0A32">
              <w:rPr>
                <w:sz w:val="28"/>
              </w:rPr>
              <w:t>地理位置图</w:t>
            </w:r>
          </w:p>
          <w:p w:rsidR="00073F8A" w:rsidRPr="002D0A32" w:rsidRDefault="00073F8A" w:rsidP="00F34B2B">
            <w:pPr>
              <w:widowControl/>
              <w:tabs>
                <w:tab w:val="left" w:pos="6480"/>
              </w:tabs>
              <w:topLinePunct/>
              <w:spacing w:line="360" w:lineRule="auto"/>
              <w:ind w:firstLineChars="200" w:firstLine="560"/>
              <w:jc w:val="left"/>
              <w:rPr>
                <w:sz w:val="28"/>
              </w:rPr>
            </w:pPr>
            <w:r w:rsidRPr="002D0A32">
              <w:rPr>
                <w:sz w:val="28"/>
              </w:rPr>
              <w:t>附图</w:t>
            </w:r>
            <w:r w:rsidR="000A470D" w:rsidRPr="002D0A32">
              <w:rPr>
                <w:sz w:val="28"/>
              </w:rPr>
              <w:t>2</w:t>
            </w:r>
            <w:r w:rsidRPr="002D0A32">
              <w:rPr>
                <w:sz w:val="28"/>
              </w:rPr>
              <w:t xml:space="preserve">  </w:t>
            </w:r>
            <w:r w:rsidR="001546C3" w:rsidRPr="002D0A32">
              <w:rPr>
                <w:sz w:val="28"/>
              </w:rPr>
              <w:t>平面布置</w:t>
            </w:r>
            <w:r w:rsidRPr="002D0A32">
              <w:rPr>
                <w:sz w:val="28"/>
              </w:rPr>
              <w:t>图</w:t>
            </w:r>
          </w:p>
          <w:p w:rsidR="00212E0E" w:rsidRPr="002D0A32" w:rsidRDefault="00212E0E" w:rsidP="00F34B2B">
            <w:pPr>
              <w:widowControl/>
              <w:tabs>
                <w:tab w:val="left" w:pos="6480"/>
              </w:tabs>
              <w:topLinePunct/>
              <w:spacing w:line="360" w:lineRule="auto"/>
              <w:ind w:firstLineChars="200" w:firstLine="560"/>
              <w:jc w:val="left"/>
              <w:rPr>
                <w:sz w:val="28"/>
              </w:rPr>
            </w:pPr>
            <w:r w:rsidRPr="002D0A32">
              <w:rPr>
                <w:sz w:val="28"/>
              </w:rPr>
              <w:t>附图</w:t>
            </w:r>
            <w:r w:rsidRPr="002D0A32">
              <w:rPr>
                <w:sz w:val="28"/>
              </w:rPr>
              <w:t xml:space="preserve">3  </w:t>
            </w:r>
            <w:r w:rsidRPr="002D0A32">
              <w:rPr>
                <w:sz w:val="28"/>
              </w:rPr>
              <w:t>周围敏感目标分布图</w:t>
            </w:r>
          </w:p>
          <w:p w:rsidR="00DA1353" w:rsidRPr="002D0A32" w:rsidRDefault="00DA1353" w:rsidP="00F34B2B">
            <w:pPr>
              <w:widowControl/>
              <w:tabs>
                <w:tab w:val="left" w:pos="6480"/>
              </w:tabs>
              <w:topLinePunct/>
              <w:spacing w:line="360" w:lineRule="auto"/>
              <w:ind w:firstLineChars="200" w:firstLine="560"/>
              <w:jc w:val="left"/>
              <w:rPr>
                <w:sz w:val="28"/>
              </w:rPr>
            </w:pPr>
            <w:r w:rsidRPr="002D0A32">
              <w:rPr>
                <w:sz w:val="28"/>
              </w:rPr>
              <w:t>二、如果本报告表不能说明项目产生的污染及对环境造成的影响，应进行专项评价。根据建设项目的特点和当地环境特征，应选下列</w:t>
            </w:r>
            <w:r w:rsidRPr="002D0A32">
              <w:rPr>
                <w:sz w:val="28"/>
              </w:rPr>
              <w:t>1-2</w:t>
            </w:r>
            <w:r w:rsidRPr="002D0A32">
              <w:rPr>
                <w:sz w:val="28"/>
              </w:rPr>
              <w:t>项进行专项评价：</w:t>
            </w:r>
          </w:p>
          <w:p w:rsidR="00DA1353" w:rsidRPr="002D0A32" w:rsidRDefault="00DA1353" w:rsidP="00F34B2B">
            <w:pPr>
              <w:widowControl/>
              <w:tabs>
                <w:tab w:val="left" w:pos="6480"/>
              </w:tabs>
              <w:topLinePunct/>
              <w:spacing w:line="360" w:lineRule="auto"/>
              <w:ind w:firstLineChars="200" w:firstLine="560"/>
              <w:jc w:val="left"/>
              <w:rPr>
                <w:sz w:val="28"/>
              </w:rPr>
            </w:pPr>
            <w:r w:rsidRPr="002D0A32">
              <w:rPr>
                <w:sz w:val="28"/>
              </w:rPr>
              <w:t>⒈</w:t>
            </w:r>
            <w:r w:rsidRPr="002D0A32">
              <w:rPr>
                <w:sz w:val="28"/>
              </w:rPr>
              <w:t>大气环境影响专项评价</w:t>
            </w:r>
          </w:p>
          <w:p w:rsidR="00DA1353" w:rsidRPr="002D0A32" w:rsidRDefault="00DA1353" w:rsidP="00F34B2B">
            <w:pPr>
              <w:widowControl/>
              <w:tabs>
                <w:tab w:val="left" w:pos="6480"/>
              </w:tabs>
              <w:topLinePunct/>
              <w:spacing w:line="360" w:lineRule="auto"/>
              <w:ind w:firstLineChars="200" w:firstLine="560"/>
              <w:jc w:val="left"/>
              <w:rPr>
                <w:sz w:val="28"/>
              </w:rPr>
            </w:pPr>
            <w:r w:rsidRPr="002D0A32">
              <w:rPr>
                <w:sz w:val="28"/>
              </w:rPr>
              <w:t>⒉</w:t>
            </w:r>
            <w:r w:rsidRPr="002D0A32">
              <w:rPr>
                <w:sz w:val="28"/>
              </w:rPr>
              <w:t>水环境影响专项评价</w:t>
            </w:r>
            <w:r w:rsidRPr="002D0A32">
              <w:rPr>
                <w:sz w:val="28"/>
              </w:rPr>
              <w:t>(</w:t>
            </w:r>
            <w:r w:rsidRPr="002D0A32">
              <w:rPr>
                <w:sz w:val="28"/>
              </w:rPr>
              <w:t>包括地表水和地下水</w:t>
            </w:r>
            <w:r w:rsidRPr="002D0A32">
              <w:rPr>
                <w:sz w:val="28"/>
              </w:rPr>
              <w:t>)</w:t>
            </w:r>
          </w:p>
          <w:p w:rsidR="00DA1353" w:rsidRPr="002D0A32" w:rsidRDefault="00DA1353" w:rsidP="00F34B2B">
            <w:pPr>
              <w:widowControl/>
              <w:tabs>
                <w:tab w:val="left" w:pos="6480"/>
              </w:tabs>
              <w:topLinePunct/>
              <w:spacing w:line="360" w:lineRule="auto"/>
              <w:ind w:firstLineChars="200" w:firstLine="560"/>
              <w:jc w:val="left"/>
              <w:rPr>
                <w:sz w:val="28"/>
              </w:rPr>
            </w:pPr>
            <w:r w:rsidRPr="002D0A32">
              <w:rPr>
                <w:sz w:val="28"/>
              </w:rPr>
              <w:t>⒊</w:t>
            </w:r>
            <w:r w:rsidRPr="002D0A32">
              <w:rPr>
                <w:sz w:val="28"/>
              </w:rPr>
              <w:t>生态影响专项评价</w:t>
            </w:r>
          </w:p>
          <w:p w:rsidR="00DA1353" w:rsidRPr="002D0A32" w:rsidRDefault="00DA1353" w:rsidP="00F34B2B">
            <w:pPr>
              <w:widowControl/>
              <w:tabs>
                <w:tab w:val="left" w:pos="6480"/>
              </w:tabs>
              <w:topLinePunct/>
              <w:spacing w:line="360" w:lineRule="auto"/>
              <w:ind w:firstLineChars="200" w:firstLine="560"/>
              <w:jc w:val="left"/>
              <w:rPr>
                <w:sz w:val="28"/>
              </w:rPr>
            </w:pPr>
            <w:r w:rsidRPr="002D0A32">
              <w:rPr>
                <w:sz w:val="28"/>
              </w:rPr>
              <w:t>⒋</w:t>
            </w:r>
            <w:r w:rsidRPr="002D0A32">
              <w:rPr>
                <w:sz w:val="28"/>
              </w:rPr>
              <w:t>声环境专项评价</w:t>
            </w:r>
          </w:p>
          <w:p w:rsidR="00DA1353" w:rsidRPr="002D0A32" w:rsidRDefault="00DA1353" w:rsidP="00F34B2B">
            <w:pPr>
              <w:widowControl/>
              <w:tabs>
                <w:tab w:val="left" w:pos="6480"/>
              </w:tabs>
              <w:topLinePunct/>
              <w:spacing w:line="360" w:lineRule="auto"/>
              <w:ind w:firstLineChars="200" w:firstLine="560"/>
              <w:jc w:val="left"/>
              <w:rPr>
                <w:sz w:val="28"/>
              </w:rPr>
            </w:pPr>
            <w:r w:rsidRPr="002D0A32">
              <w:rPr>
                <w:sz w:val="28"/>
              </w:rPr>
              <w:t>⒌</w:t>
            </w:r>
            <w:r w:rsidRPr="002D0A32">
              <w:rPr>
                <w:sz w:val="28"/>
              </w:rPr>
              <w:t>土壤影响专项评价</w:t>
            </w:r>
          </w:p>
          <w:p w:rsidR="00DA1353" w:rsidRPr="002D0A32" w:rsidRDefault="00DA1353" w:rsidP="00F34B2B">
            <w:pPr>
              <w:widowControl/>
              <w:tabs>
                <w:tab w:val="left" w:pos="6480"/>
              </w:tabs>
              <w:topLinePunct/>
              <w:spacing w:line="360" w:lineRule="auto"/>
              <w:ind w:firstLineChars="200" w:firstLine="560"/>
              <w:jc w:val="left"/>
              <w:rPr>
                <w:sz w:val="28"/>
              </w:rPr>
            </w:pPr>
            <w:r w:rsidRPr="002D0A32">
              <w:rPr>
                <w:sz w:val="28"/>
              </w:rPr>
              <w:t>⒍</w:t>
            </w:r>
            <w:r w:rsidRPr="002D0A32">
              <w:rPr>
                <w:sz w:val="28"/>
              </w:rPr>
              <w:t>固体废弃物影响专项评价</w:t>
            </w:r>
          </w:p>
          <w:p w:rsidR="00DA1353" w:rsidRPr="002D0A32" w:rsidRDefault="00DA1353" w:rsidP="00F34B2B">
            <w:pPr>
              <w:widowControl/>
              <w:tabs>
                <w:tab w:val="left" w:pos="6480"/>
              </w:tabs>
              <w:topLinePunct/>
              <w:spacing w:line="360" w:lineRule="auto"/>
              <w:ind w:firstLineChars="200" w:firstLine="560"/>
              <w:jc w:val="left"/>
              <w:rPr>
                <w:sz w:val="28"/>
              </w:rPr>
            </w:pPr>
            <w:r w:rsidRPr="002D0A32">
              <w:rPr>
                <w:sz w:val="28"/>
              </w:rPr>
              <w:t>以上专项评价未包括的可另列专项，专项评价按照《环境影响评价技术导则》中的要求进行。</w:t>
            </w:r>
          </w:p>
          <w:p w:rsidR="00DA1353" w:rsidRPr="002D0A32" w:rsidRDefault="00DA1353" w:rsidP="00F34B2B">
            <w:pPr>
              <w:widowControl/>
              <w:tabs>
                <w:tab w:val="left" w:pos="6480"/>
              </w:tabs>
              <w:topLinePunct/>
              <w:spacing w:line="360" w:lineRule="auto"/>
              <w:ind w:firstLineChars="200" w:firstLine="560"/>
              <w:jc w:val="left"/>
              <w:rPr>
                <w:sz w:val="28"/>
              </w:rPr>
            </w:pPr>
          </w:p>
          <w:p w:rsidR="007A50EE" w:rsidRPr="002D0A32" w:rsidRDefault="007A50EE" w:rsidP="00F34B2B">
            <w:pPr>
              <w:widowControl/>
              <w:tabs>
                <w:tab w:val="left" w:pos="6480"/>
              </w:tabs>
              <w:topLinePunct/>
              <w:spacing w:line="360" w:lineRule="auto"/>
              <w:ind w:firstLineChars="200" w:firstLine="560"/>
              <w:jc w:val="left"/>
              <w:rPr>
                <w:sz w:val="28"/>
              </w:rPr>
            </w:pPr>
          </w:p>
        </w:tc>
      </w:tr>
    </w:tbl>
    <w:p w:rsidR="005D030F" w:rsidRPr="002D0A32" w:rsidRDefault="00380F82" w:rsidP="00F34B2B">
      <w:pPr>
        <w:pStyle w:val="afd"/>
        <w:widowControl/>
        <w:tabs>
          <w:tab w:val="left" w:pos="6480"/>
        </w:tabs>
        <w:adjustRightInd/>
        <w:snapToGrid/>
        <w:jc w:val="right"/>
        <w:rPr>
          <w:kern w:val="2"/>
        </w:rPr>
        <w:sectPr w:rsidR="005D030F" w:rsidRPr="002D0A32" w:rsidSect="005D030F">
          <w:footerReference w:type="default" r:id="rId10"/>
          <w:pgSz w:w="11906" w:h="16838" w:code="9"/>
          <w:pgMar w:top="935" w:right="1418" w:bottom="1418" w:left="1418" w:header="851" w:footer="992" w:gutter="0"/>
          <w:pgNumType w:fmt="numberInDash" w:start="1"/>
          <w:cols w:space="425"/>
          <w:docGrid w:type="lines" w:linePitch="312"/>
        </w:sectPr>
      </w:pPr>
      <w:r w:rsidRPr="002D0A32">
        <w:rPr>
          <w:kern w:val="2"/>
        </w:rPr>
        <w:t>潍坊市环境保护局翻印</w:t>
      </w:r>
    </w:p>
    <w:p w:rsidR="002B1524" w:rsidRPr="002D0A32" w:rsidRDefault="00B96F98" w:rsidP="002B1524">
      <w:pPr>
        <w:rPr>
          <w:b/>
          <w:bCs/>
          <w:sz w:val="36"/>
        </w:rPr>
      </w:pPr>
      <w:r w:rsidRPr="00B96F98">
        <w:rPr>
          <w:noProof/>
        </w:rPr>
        <w:lastRenderedPageBreak/>
        <w:pict>
          <v:rect id="_x0000_s4511" style="position:absolute;left:0;text-align:left;margin-left:-9pt;margin-top:0;width:81pt;height:39pt;z-index:251710976;mso-position-horizontal-relative:text;mso-position-vertical-relative:text" filled="f" stroked="f">
            <v:textbox>
              <w:txbxContent>
                <w:p w:rsidR="00191CDF" w:rsidRPr="009F59D2" w:rsidRDefault="00191CDF" w:rsidP="002B1524">
                  <w:pPr>
                    <w:rPr>
                      <w:b/>
                      <w:sz w:val="32"/>
                      <w:szCs w:val="32"/>
                    </w:rPr>
                  </w:pPr>
                  <w:r w:rsidRPr="009F59D2">
                    <w:rPr>
                      <w:rFonts w:hint="eastAsia"/>
                      <w:b/>
                      <w:sz w:val="32"/>
                      <w:szCs w:val="32"/>
                    </w:rPr>
                    <w:t>附件</w:t>
                  </w:r>
                  <w:r w:rsidRPr="009F59D2">
                    <w:rPr>
                      <w:rFonts w:hint="eastAsia"/>
                      <w:b/>
                      <w:sz w:val="32"/>
                      <w:szCs w:val="32"/>
                    </w:rPr>
                    <w:t>1</w:t>
                  </w:r>
                </w:p>
              </w:txbxContent>
            </v:textbox>
          </v:rect>
        </w:pict>
      </w:r>
      <w:r w:rsidR="002B1524" w:rsidRPr="002D0A32">
        <w:rPr>
          <w:b/>
          <w:bCs/>
          <w:sz w:val="36"/>
        </w:rPr>
        <w:t xml:space="preserve">         </w:t>
      </w:r>
    </w:p>
    <w:p w:rsidR="002B1524" w:rsidRPr="002D0A32" w:rsidRDefault="002B1524" w:rsidP="002B1524">
      <w:pPr>
        <w:jc w:val="center"/>
        <w:rPr>
          <w:b/>
          <w:bCs/>
          <w:sz w:val="36"/>
        </w:rPr>
      </w:pPr>
      <w:r w:rsidRPr="002D0A32">
        <w:rPr>
          <w:b/>
          <w:bCs/>
          <w:sz w:val="36"/>
        </w:rPr>
        <w:t>环境影响评价委托书</w:t>
      </w:r>
    </w:p>
    <w:p w:rsidR="002B1524" w:rsidRPr="002D0A32" w:rsidRDefault="002B1524" w:rsidP="002B1524">
      <w:pPr>
        <w:rPr>
          <w:b/>
          <w:bCs/>
          <w:sz w:val="32"/>
        </w:rPr>
      </w:pPr>
    </w:p>
    <w:p w:rsidR="002B1524" w:rsidRPr="002D0A32" w:rsidRDefault="002B1524" w:rsidP="002B1524">
      <w:pPr>
        <w:rPr>
          <w:bCs/>
          <w:sz w:val="32"/>
        </w:rPr>
      </w:pPr>
      <w:r w:rsidRPr="002D0A32">
        <w:rPr>
          <w:bCs/>
          <w:sz w:val="32"/>
        </w:rPr>
        <w:t>潍坊市环境科学研究设计院有限公司：</w:t>
      </w:r>
    </w:p>
    <w:p w:rsidR="002B1524" w:rsidRPr="002D0A32" w:rsidRDefault="002B1524" w:rsidP="002B1524">
      <w:pPr>
        <w:pStyle w:val="ae"/>
        <w:adjustRightInd/>
        <w:spacing w:line="240" w:lineRule="auto"/>
        <w:ind w:left="0" w:firstLineChars="200" w:firstLine="600"/>
        <w:textAlignment w:val="auto"/>
        <w:rPr>
          <w:bCs/>
          <w:kern w:val="2"/>
          <w:sz w:val="30"/>
          <w:szCs w:val="24"/>
        </w:rPr>
      </w:pPr>
      <w:r w:rsidRPr="002D0A32">
        <w:rPr>
          <w:bCs/>
          <w:kern w:val="2"/>
          <w:sz w:val="30"/>
          <w:szCs w:val="24"/>
        </w:rPr>
        <w:t>我公司拟建设的</w:t>
      </w:r>
      <w:r w:rsidRPr="002D0A32">
        <w:rPr>
          <w:bCs/>
          <w:kern w:val="2"/>
          <w:sz w:val="30"/>
          <w:szCs w:val="24"/>
        </w:rPr>
        <w:t>“</w:t>
      </w:r>
      <w:r w:rsidR="00191CDF" w:rsidRPr="00191CDF">
        <w:rPr>
          <w:rFonts w:hint="eastAsia"/>
          <w:b/>
          <w:bCs/>
          <w:kern w:val="2"/>
          <w:sz w:val="30"/>
          <w:szCs w:val="24"/>
        </w:rPr>
        <w:t>年产</w:t>
      </w:r>
      <w:r w:rsidR="00191CDF" w:rsidRPr="00191CDF">
        <w:rPr>
          <w:rFonts w:hint="eastAsia"/>
          <w:b/>
          <w:bCs/>
          <w:kern w:val="2"/>
          <w:sz w:val="30"/>
          <w:szCs w:val="24"/>
        </w:rPr>
        <w:t>30</w:t>
      </w:r>
      <w:r w:rsidR="00191CDF" w:rsidRPr="00191CDF">
        <w:rPr>
          <w:rFonts w:hint="eastAsia"/>
          <w:b/>
          <w:bCs/>
          <w:kern w:val="2"/>
          <w:sz w:val="30"/>
          <w:szCs w:val="24"/>
        </w:rPr>
        <w:t>万立方米轻质墙板</w:t>
      </w:r>
      <w:r w:rsidRPr="002D0A32">
        <w:rPr>
          <w:b/>
          <w:bCs/>
          <w:kern w:val="2"/>
          <w:sz w:val="30"/>
          <w:szCs w:val="24"/>
        </w:rPr>
        <w:t>项目</w:t>
      </w:r>
      <w:r w:rsidRPr="002D0A32">
        <w:rPr>
          <w:bCs/>
          <w:kern w:val="2"/>
          <w:sz w:val="30"/>
          <w:szCs w:val="24"/>
        </w:rPr>
        <w:t>”</w:t>
      </w:r>
      <w:r w:rsidRPr="002D0A32">
        <w:rPr>
          <w:bCs/>
          <w:kern w:val="2"/>
          <w:sz w:val="30"/>
          <w:szCs w:val="24"/>
        </w:rPr>
        <w:t>，按照《环境影响评价法》等有关条款规定，本项目需进行环境影响评价，并编制</w:t>
      </w:r>
      <w:r w:rsidRPr="002D0A32">
        <w:rPr>
          <w:bCs/>
          <w:kern w:val="2"/>
          <w:sz w:val="30"/>
          <w:szCs w:val="24"/>
        </w:rPr>
        <w:t>“</w:t>
      </w:r>
      <w:r w:rsidRPr="002D0A32">
        <w:rPr>
          <w:bCs/>
          <w:kern w:val="2"/>
          <w:sz w:val="30"/>
          <w:szCs w:val="24"/>
        </w:rPr>
        <w:t>环境影响报告表</w:t>
      </w:r>
      <w:r w:rsidRPr="002D0A32">
        <w:rPr>
          <w:bCs/>
          <w:kern w:val="2"/>
          <w:sz w:val="30"/>
          <w:szCs w:val="24"/>
        </w:rPr>
        <w:t>”</w:t>
      </w:r>
      <w:r w:rsidRPr="002D0A32">
        <w:rPr>
          <w:bCs/>
          <w:kern w:val="2"/>
          <w:sz w:val="30"/>
          <w:szCs w:val="24"/>
        </w:rPr>
        <w:t>。</w:t>
      </w:r>
    </w:p>
    <w:p w:rsidR="002B1524" w:rsidRPr="002D0A32" w:rsidRDefault="002B1524" w:rsidP="002B1524">
      <w:pPr>
        <w:pStyle w:val="ae"/>
        <w:adjustRightInd/>
        <w:spacing w:line="240" w:lineRule="auto"/>
        <w:ind w:left="0" w:firstLineChars="200" w:firstLine="600"/>
        <w:textAlignment w:val="auto"/>
        <w:rPr>
          <w:bCs/>
          <w:kern w:val="2"/>
          <w:sz w:val="30"/>
          <w:szCs w:val="24"/>
        </w:rPr>
      </w:pPr>
      <w:r w:rsidRPr="002D0A32">
        <w:rPr>
          <w:bCs/>
          <w:kern w:val="2"/>
          <w:sz w:val="30"/>
          <w:szCs w:val="24"/>
        </w:rPr>
        <w:t>我公司现委托贵公司承担本项目的环境影响评价工作，请贵公司尽快组织力量，按照有关条例要求，展开环评工作。</w:t>
      </w:r>
    </w:p>
    <w:p w:rsidR="002B1524" w:rsidRPr="002D0A32" w:rsidRDefault="002B1524" w:rsidP="00A83497">
      <w:pPr>
        <w:ind w:firstLineChars="200" w:firstLine="602"/>
        <w:rPr>
          <w:b/>
          <w:bCs/>
          <w:sz w:val="30"/>
        </w:rPr>
      </w:pPr>
    </w:p>
    <w:p w:rsidR="002B1524" w:rsidRPr="002D0A32" w:rsidRDefault="002B1524" w:rsidP="00A83497">
      <w:pPr>
        <w:ind w:firstLineChars="200" w:firstLine="602"/>
        <w:rPr>
          <w:b/>
          <w:bCs/>
          <w:sz w:val="30"/>
        </w:rPr>
      </w:pPr>
    </w:p>
    <w:p w:rsidR="002B1524" w:rsidRPr="002D0A32" w:rsidRDefault="002B1524" w:rsidP="00A83497">
      <w:pPr>
        <w:ind w:firstLineChars="200" w:firstLine="602"/>
        <w:rPr>
          <w:b/>
          <w:bCs/>
          <w:sz w:val="30"/>
        </w:rPr>
      </w:pPr>
    </w:p>
    <w:p w:rsidR="002B1524" w:rsidRPr="002D0A32" w:rsidRDefault="002B1524" w:rsidP="00A83497">
      <w:pPr>
        <w:ind w:firstLineChars="200" w:firstLine="602"/>
        <w:rPr>
          <w:b/>
          <w:bCs/>
          <w:sz w:val="30"/>
        </w:rPr>
      </w:pPr>
    </w:p>
    <w:p w:rsidR="002B1524" w:rsidRPr="002D0A32" w:rsidRDefault="002B1524" w:rsidP="00A83497">
      <w:pPr>
        <w:ind w:firstLineChars="200" w:firstLine="602"/>
        <w:rPr>
          <w:b/>
          <w:bCs/>
          <w:sz w:val="30"/>
        </w:rPr>
      </w:pPr>
    </w:p>
    <w:p w:rsidR="002B1524" w:rsidRPr="002D0A32" w:rsidRDefault="002B1524" w:rsidP="002B1524">
      <w:pPr>
        <w:ind w:rightChars="526" w:right="1105"/>
        <w:jc w:val="right"/>
        <w:rPr>
          <w:b/>
          <w:bCs/>
          <w:sz w:val="30"/>
        </w:rPr>
      </w:pPr>
    </w:p>
    <w:p w:rsidR="002B1524" w:rsidRPr="002D0A32" w:rsidRDefault="002B1524" w:rsidP="002B1524">
      <w:pPr>
        <w:wordWrap w:val="0"/>
        <w:ind w:right="600"/>
        <w:jc w:val="right"/>
        <w:rPr>
          <w:b/>
          <w:bCs/>
          <w:sz w:val="30"/>
        </w:rPr>
      </w:pPr>
    </w:p>
    <w:p w:rsidR="002B1524" w:rsidRPr="002D0A32" w:rsidRDefault="002B1524" w:rsidP="007610B2">
      <w:pPr>
        <w:ind w:right="600"/>
        <w:jc w:val="right"/>
        <w:rPr>
          <w:b/>
          <w:color w:val="000000"/>
          <w:sz w:val="44"/>
          <w:szCs w:val="44"/>
        </w:rPr>
      </w:pPr>
      <w:r w:rsidRPr="002D0A32">
        <w:rPr>
          <w:b/>
          <w:bCs/>
          <w:sz w:val="30"/>
        </w:rPr>
        <w:t xml:space="preserve">                    </w:t>
      </w:r>
      <w:r w:rsidRPr="002D0A32">
        <w:rPr>
          <w:b/>
          <w:bCs/>
          <w:sz w:val="30"/>
        </w:rPr>
        <w:t>潍坊</w:t>
      </w:r>
      <w:r w:rsidR="007238B9">
        <w:rPr>
          <w:b/>
          <w:bCs/>
          <w:sz w:val="30"/>
        </w:rPr>
        <w:t>宏屹环保材料</w:t>
      </w:r>
      <w:r w:rsidRPr="002D0A32">
        <w:rPr>
          <w:b/>
          <w:bCs/>
          <w:sz w:val="30"/>
        </w:rPr>
        <w:t>有限公司</w:t>
      </w:r>
    </w:p>
    <w:p w:rsidR="002B1524" w:rsidRPr="002D0A32" w:rsidRDefault="002B1524" w:rsidP="002B1524">
      <w:pPr>
        <w:ind w:right="600"/>
        <w:jc w:val="right"/>
        <w:rPr>
          <w:b/>
          <w:bCs/>
          <w:sz w:val="30"/>
        </w:rPr>
      </w:pPr>
      <w:r w:rsidRPr="002D0A32">
        <w:rPr>
          <w:b/>
          <w:bCs/>
          <w:sz w:val="30"/>
        </w:rPr>
        <w:t xml:space="preserve">                          </w:t>
      </w:r>
      <w:r w:rsidRPr="002D0A32">
        <w:rPr>
          <w:b/>
          <w:bCs/>
          <w:sz w:val="30"/>
        </w:rPr>
        <w:t>二</w:t>
      </w:r>
      <w:r w:rsidRPr="002D0A32">
        <w:rPr>
          <w:b/>
          <w:bCs/>
          <w:sz w:val="30"/>
        </w:rPr>
        <w:t>○</w:t>
      </w:r>
      <w:r w:rsidRPr="002D0A32">
        <w:rPr>
          <w:b/>
          <w:bCs/>
          <w:sz w:val="30"/>
        </w:rPr>
        <w:t>一七年十二月十</w:t>
      </w:r>
      <w:r w:rsidR="00B8176E" w:rsidRPr="002D0A32">
        <w:rPr>
          <w:b/>
          <w:bCs/>
          <w:sz w:val="30"/>
        </w:rPr>
        <w:t>二</w:t>
      </w:r>
      <w:r w:rsidRPr="002D0A32">
        <w:rPr>
          <w:b/>
          <w:bCs/>
          <w:sz w:val="30"/>
        </w:rPr>
        <w:t>日</w:t>
      </w:r>
    </w:p>
    <w:p w:rsidR="002B1524" w:rsidRPr="002D0A32" w:rsidRDefault="002B1524" w:rsidP="002B1524">
      <w:pPr>
        <w:rPr>
          <w:b/>
          <w:bCs/>
        </w:rPr>
      </w:pPr>
    </w:p>
    <w:p w:rsidR="002B1524" w:rsidRPr="002D0A32" w:rsidRDefault="002B1524" w:rsidP="002B1524">
      <w:pPr>
        <w:rPr>
          <w:b/>
          <w:bCs/>
        </w:rPr>
      </w:pPr>
    </w:p>
    <w:p w:rsidR="002B1524" w:rsidRPr="002D0A32" w:rsidRDefault="002B1524" w:rsidP="002B1524">
      <w:pPr>
        <w:rPr>
          <w:b/>
          <w:bCs/>
        </w:rPr>
      </w:pPr>
    </w:p>
    <w:p w:rsidR="002B1524" w:rsidRPr="002D0A32" w:rsidRDefault="002B1524" w:rsidP="002B1524">
      <w:pPr>
        <w:rPr>
          <w:b/>
          <w:bCs/>
        </w:rPr>
      </w:pPr>
    </w:p>
    <w:p w:rsidR="002B1524" w:rsidRPr="002D0A32" w:rsidRDefault="002B1524" w:rsidP="002B1524">
      <w:pPr>
        <w:rPr>
          <w:b/>
          <w:bCs/>
        </w:rPr>
      </w:pPr>
    </w:p>
    <w:p w:rsidR="002B1524" w:rsidRPr="002D0A32" w:rsidRDefault="002B1524" w:rsidP="002B1524">
      <w:pPr>
        <w:rPr>
          <w:b/>
          <w:bCs/>
        </w:rPr>
      </w:pPr>
    </w:p>
    <w:p w:rsidR="00C53012" w:rsidRPr="002D0A32" w:rsidRDefault="00C53012" w:rsidP="00C53012"/>
    <w:p w:rsidR="00C53012" w:rsidRPr="002D0A32" w:rsidRDefault="00C53012" w:rsidP="002B1524">
      <w:pPr>
        <w:pStyle w:val="afd"/>
        <w:widowControl/>
        <w:tabs>
          <w:tab w:val="left" w:pos="6480"/>
        </w:tabs>
        <w:adjustRightInd/>
        <w:snapToGrid/>
        <w:jc w:val="both"/>
        <w:rPr>
          <w:rFonts w:eastAsia="黑体"/>
          <w:b/>
          <w:sz w:val="72"/>
        </w:rPr>
        <w:sectPr w:rsidR="00C53012" w:rsidRPr="002D0A32">
          <w:footerReference w:type="default" r:id="rId11"/>
          <w:pgSz w:w="11906" w:h="16838"/>
          <w:pgMar w:top="1440" w:right="1800" w:bottom="1440" w:left="1800" w:header="851" w:footer="992" w:gutter="0"/>
          <w:cols w:space="425"/>
          <w:docGrid w:type="lines" w:linePitch="312"/>
        </w:sectPr>
      </w:pPr>
    </w:p>
    <w:p w:rsidR="00C53012" w:rsidRPr="00613C54" w:rsidRDefault="00A83497" w:rsidP="002B1524">
      <w:pPr>
        <w:pStyle w:val="afd"/>
        <w:widowControl/>
        <w:tabs>
          <w:tab w:val="left" w:pos="6480"/>
        </w:tabs>
        <w:adjustRightInd/>
        <w:snapToGrid/>
        <w:jc w:val="both"/>
        <w:rPr>
          <w:rFonts w:eastAsia="黑体"/>
          <w:b/>
          <w:sz w:val="72"/>
        </w:rPr>
        <w:sectPr w:rsidR="00C53012" w:rsidRPr="00613C54">
          <w:pgSz w:w="11906" w:h="16838"/>
          <w:pgMar w:top="1440" w:right="1800" w:bottom="1440" w:left="1800" w:header="851" w:footer="992" w:gutter="0"/>
          <w:cols w:space="425"/>
          <w:docGrid w:type="lines" w:linePitch="312"/>
        </w:sectPr>
      </w:pPr>
      <w:r>
        <w:rPr>
          <w:noProof/>
        </w:rPr>
        <w:lastRenderedPageBreak/>
        <w:drawing>
          <wp:anchor distT="0" distB="0" distL="114300" distR="114300" simplePos="0" relativeHeight="251597312" behindDoc="0" locked="0" layoutInCell="1" allowOverlap="1">
            <wp:simplePos x="0" y="0"/>
            <wp:positionH relativeFrom="column">
              <wp:posOffset>-1143000</wp:posOffset>
            </wp:positionH>
            <wp:positionV relativeFrom="paragraph">
              <wp:posOffset>-693420</wp:posOffset>
            </wp:positionV>
            <wp:extent cx="7560310" cy="10417810"/>
            <wp:effectExtent l="19050" t="0" r="2540" b="0"/>
            <wp:wrapNone/>
            <wp:docPr id="2610" name="图片 2610" descr="2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0" descr="2 001"/>
                    <pic:cNvPicPr>
                      <a:picLocks noChangeAspect="1" noChangeArrowheads="1"/>
                    </pic:cNvPicPr>
                  </pic:nvPicPr>
                  <pic:blipFill>
                    <a:blip r:embed="rId12" cstate="print"/>
                    <a:srcRect/>
                    <a:stretch>
                      <a:fillRect/>
                    </a:stretch>
                  </pic:blipFill>
                  <pic:spPr bwMode="auto">
                    <a:xfrm>
                      <a:off x="0" y="0"/>
                      <a:ext cx="7560310" cy="10417810"/>
                    </a:xfrm>
                    <a:prstGeom prst="rect">
                      <a:avLst/>
                    </a:prstGeom>
                    <a:noFill/>
                    <a:ln w="9525">
                      <a:noFill/>
                      <a:miter lim="800000"/>
                      <a:headEnd/>
                      <a:tailEnd/>
                    </a:ln>
                  </pic:spPr>
                </pic:pic>
              </a:graphicData>
            </a:graphic>
          </wp:anchor>
        </w:drawing>
      </w:r>
      <w:r w:rsidR="00B96F98" w:rsidRPr="00B96F98">
        <w:rPr>
          <w:noProof/>
        </w:rPr>
        <w:pict>
          <v:rect id="_x0000_s4514" style="position:absolute;left:0;text-align:left;margin-left:-18pt;margin-top:-23.4pt;width:1in;height:39pt;z-index:251599360;mso-position-horizontal-relative:text;mso-position-vertical-relative:text" filled="f" stroked="f">
            <v:textbox>
              <w:txbxContent>
                <w:p w:rsidR="00191CDF" w:rsidRPr="00694051" w:rsidRDefault="00191CDF" w:rsidP="00C53012">
                  <w:pPr>
                    <w:rPr>
                      <w:b/>
                      <w:sz w:val="32"/>
                      <w:szCs w:val="32"/>
                    </w:rPr>
                  </w:pPr>
                  <w:r w:rsidRPr="00694051">
                    <w:rPr>
                      <w:rFonts w:hint="eastAsia"/>
                      <w:b/>
                      <w:sz w:val="32"/>
                      <w:szCs w:val="32"/>
                    </w:rPr>
                    <w:t>附件</w:t>
                  </w:r>
                  <w:r w:rsidRPr="00694051">
                    <w:rPr>
                      <w:rFonts w:hint="eastAsia"/>
                      <w:b/>
                      <w:sz w:val="32"/>
                      <w:szCs w:val="32"/>
                    </w:rPr>
                    <w:t>2</w:t>
                  </w:r>
                </w:p>
              </w:txbxContent>
            </v:textbox>
          </v:rect>
        </w:pict>
      </w:r>
    </w:p>
    <w:p w:rsidR="00D77F74" w:rsidRPr="002D0A32" w:rsidRDefault="00A83497" w:rsidP="00D77F74">
      <w:pPr>
        <w:jc w:val="center"/>
      </w:pPr>
      <w:r>
        <w:rPr>
          <w:noProof/>
        </w:rPr>
        <w:lastRenderedPageBreak/>
        <w:drawing>
          <wp:inline distT="0" distB="0" distL="0" distR="0">
            <wp:extent cx="6114415" cy="8400415"/>
            <wp:effectExtent l="19050" t="0" r="635" b="0"/>
            <wp:docPr id="5" name="图片 5" descr="3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 001"/>
                    <pic:cNvPicPr>
                      <a:picLocks noChangeAspect="1" noChangeArrowheads="1"/>
                    </pic:cNvPicPr>
                  </pic:nvPicPr>
                  <pic:blipFill>
                    <a:blip r:embed="rId13" cstate="print"/>
                    <a:srcRect/>
                    <a:stretch>
                      <a:fillRect/>
                    </a:stretch>
                  </pic:blipFill>
                  <pic:spPr bwMode="auto">
                    <a:xfrm>
                      <a:off x="0" y="0"/>
                      <a:ext cx="6114415" cy="8400415"/>
                    </a:xfrm>
                    <a:prstGeom prst="rect">
                      <a:avLst/>
                    </a:prstGeom>
                    <a:noFill/>
                    <a:ln w="9525">
                      <a:noFill/>
                      <a:miter lim="800000"/>
                      <a:headEnd/>
                      <a:tailEnd/>
                    </a:ln>
                  </pic:spPr>
                </pic:pic>
              </a:graphicData>
            </a:graphic>
          </wp:inline>
        </w:drawing>
      </w:r>
      <w:r w:rsidR="00B96F98">
        <w:rPr>
          <w:noProof/>
        </w:rPr>
        <w:pict>
          <v:rect id="_x0000_s4516" style="position:absolute;left:0;text-align:left;margin-left:27pt;margin-top:-23.55pt;width:81pt;height:31.2pt;z-index:251600384;mso-position-horizontal-relative:text;mso-position-vertical-relative:text" filled="f" stroked="f">
            <v:textbox>
              <w:txbxContent>
                <w:p w:rsidR="00191CDF" w:rsidRPr="00070530" w:rsidRDefault="00191CDF" w:rsidP="00D77F74">
                  <w:pPr>
                    <w:rPr>
                      <w:b/>
                      <w:sz w:val="32"/>
                      <w:szCs w:val="32"/>
                    </w:rPr>
                  </w:pPr>
                  <w:r w:rsidRPr="00070530">
                    <w:rPr>
                      <w:rFonts w:hint="eastAsia"/>
                      <w:b/>
                      <w:sz w:val="32"/>
                      <w:szCs w:val="32"/>
                    </w:rPr>
                    <w:t>附件</w:t>
                  </w:r>
                  <w:r w:rsidRPr="00070530">
                    <w:rPr>
                      <w:rFonts w:hint="eastAsia"/>
                      <w:b/>
                      <w:sz w:val="32"/>
                      <w:szCs w:val="32"/>
                    </w:rPr>
                    <w:t>3</w:t>
                  </w:r>
                </w:p>
              </w:txbxContent>
            </v:textbox>
          </v:rect>
        </w:pict>
      </w:r>
    </w:p>
    <w:p w:rsidR="00D77F74" w:rsidRPr="009624E8" w:rsidRDefault="00A83497" w:rsidP="00D77F74">
      <w:pPr>
        <w:jc w:val="center"/>
      </w:pPr>
      <w:r>
        <w:rPr>
          <w:noProof/>
        </w:rPr>
        <w:lastRenderedPageBreak/>
        <w:drawing>
          <wp:inline distT="0" distB="0" distL="0" distR="0">
            <wp:extent cx="6114415" cy="8400415"/>
            <wp:effectExtent l="19050" t="0" r="635" b="0"/>
            <wp:docPr id="6" name="图片 6" descr="4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 001"/>
                    <pic:cNvPicPr>
                      <a:picLocks noChangeAspect="1" noChangeArrowheads="1"/>
                    </pic:cNvPicPr>
                  </pic:nvPicPr>
                  <pic:blipFill>
                    <a:blip r:embed="rId14" cstate="print"/>
                    <a:srcRect/>
                    <a:stretch>
                      <a:fillRect/>
                    </a:stretch>
                  </pic:blipFill>
                  <pic:spPr bwMode="auto">
                    <a:xfrm>
                      <a:off x="0" y="0"/>
                      <a:ext cx="6114415" cy="8400415"/>
                    </a:xfrm>
                    <a:prstGeom prst="rect">
                      <a:avLst/>
                    </a:prstGeom>
                    <a:noFill/>
                    <a:ln w="9525">
                      <a:noFill/>
                      <a:miter lim="800000"/>
                      <a:headEnd/>
                      <a:tailEnd/>
                    </a:ln>
                  </pic:spPr>
                </pic:pic>
              </a:graphicData>
            </a:graphic>
          </wp:inline>
        </w:drawing>
      </w:r>
    </w:p>
    <w:p w:rsidR="00D77F74" w:rsidRPr="009624E8" w:rsidRDefault="00A83497" w:rsidP="00D77F74">
      <w:pPr>
        <w:jc w:val="center"/>
      </w:pPr>
      <w:r>
        <w:rPr>
          <w:noProof/>
        </w:rPr>
        <w:lastRenderedPageBreak/>
        <w:drawing>
          <wp:inline distT="0" distB="0" distL="0" distR="0">
            <wp:extent cx="6114415" cy="8400415"/>
            <wp:effectExtent l="19050" t="0" r="635" b="0"/>
            <wp:docPr id="7" name="图片 7" descr="5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001"/>
                    <pic:cNvPicPr>
                      <a:picLocks noChangeAspect="1" noChangeArrowheads="1"/>
                    </pic:cNvPicPr>
                  </pic:nvPicPr>
                  <pic:blipFill>
                    <a:blip r:embed="rId15" cstate="print"/>
                    <a:srcRect/>
                    <a:stretch>
                      <a:fillRect/>
                    </a:stretch>
                  </pic:blipFill>
                  <pic:spPr bwMode="auto">
                    <a:xfrm>
                      <a:off x="0" y="0"/>
                      <a:ext cx="6114415" cy="8400415"/>
                    </a:xfrm>
                    <a:prstGeom prst="rect">
                      <a:avLst/>
                    </a:prstGeom>
                    <a:noFill/>
                    <a:ln w="9525">
                      <a:noFill/>
                      <a:miter lim="800000"/>
                      <a:headEnd/>
                      <a:tailEnd/>
                    </a:ln>
                  </pic:spPr>
                </pic:pic>
              </a:graphicData>
            </a:graphic>
          </wp:inline>
        </w:drawing>
      </w:r>
    </w:p>
    <w:p w:rsidR="00D77F74" w:rsidRPr="002D0A32" w:rsidRDefault="00D77F74" w:rsidP="00D77F74">
      <w:pPr>
        <w:jc w:val="center"/>
      </w:pPr>
    </w:p>
    <w:p w:rsidR="00D77F74" w:rsidRPr="009624E8" w:rsidRDefault="00A83497" w:rsidP="00D77F74">
      <w:pPr>
        <w:jc w:val="center"/>
      </w:pPr>
      <w:r>
        <w:rPr>
          <w:noProof/>
        </w:rPr>
        <w:lastRenderedPageBreak/>
        <w:drawing>
          <wp:inline distT="0" distB="0" distL="0" distR="0">
            <wp:extent cx="6114415" cy="8400415"/>
            <wp:effectExtent l="19050" t="0" r="635" b="0"/>
            <wp:docPr id="8" name="图片 8" descr="6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6 001"/>
                    <pic:cNvPicPr>
                      <a:picLocks noChangeAspect="1" noChangeArrowheads="1"/>
                    </pic:cNvPicPr>
                  </pic:nvPicPr>
                  <pic:blipFill>
                    <a:blip r:embed="rId16" cstate="print"/>
                    <a:srcRect/>
                    <a:stretch>
                      <a:fillRect/>
                    </a:stretch>
                  </pic:blipFill>
                  <pic:spPr bwMode="auto">
                    <a:xfrm>
                      <a:off x="0" y="0"/>
                      <a:ext cx="6114415" cy="8400415"/>
                    </a:xfrm>
                    <a:prstGeom prst="rect">
                      <a:avLst/>
                    </a:prstGeom>
                    <a:noFill/>
                    <a:ln w="9525">
                      <a:noFill/>
                      <a:miter lim="800000"/>
                      <a:headEnd/>
                      <a:tailEnd/>
                    </a:ln>
                  </pic:spPr>
                </pic:pic>
              </a:graphicData>
            </a:graphic>
          </wp:inline>
        </w:drawing>
      </w:r>
    </w:p>
    <w:p w:rsidR="00D77F74" w:rsidRPr="002D0A32" w:rsidRDefault="00D77F74" w:rsidP="00D77F74">
      <w:pPr>
        <w:jc w:val="center"/>
      </w:pPr>
    </w:p>
    <w:p w:rsidR="00D77F74" w:rsidRPr="009624E8" w:rsidRDefault="00A83497" w:rsidP="00D77F74">
      <w:pPr>
        <w:jc w:val="center"/>
        <w:sectPr w:rsidR="00D77F74" w:rsidRPr="009624E8" w:rsidSect="00E167F7">
          <w:pgSz w:w="11906" w:h="16838"/>
          <w:pgMar w:top="1440" w:right="1134" w:bottom="1440" w:left="1134" w:header="851" w:footer="992" w:gutter="0"/>
          <w:cols w:space="425"/>
          <w:docGrid w:type="lines" w:linePitch="312"/>
        </w:sectPr>
      </w:pPr>
      <w:r>
        <w:rPr>
          <w:noProof/>
        </w:rPr>
        <w:lastRenderedPageBreak/>
        <w:drawing>
          <wp:inline distT="0" distB="0" distL="0" distR="0">
            <wp:extent cx="6114415" cy="8400415"/>
            <wp:effectExtent l="19050" t="0" r="635" b="0"/>
            <wp:docPr id="9" name="图片 9" descr="7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 001"/>
                    <pic:cNvPicPr>
                      <a:picLocks noChangeAspect="1" noChangeArrowheads="1"/>
                    </pic:cNvPicPr>
                  </pic:nvPicPr>
                  <pic:blipFill>
                    <a:blip r:embed="rId17" cstate="print"/>
                    <a:srcRect/>
                    <a:stretch>
                      <a:fillRect/>
                    </a:stretch>
                  </pic:blipFill>
                  <pic:spPr bwMode="auto">
                    <a:xfrm>
                      <a:off x="0" y="0"/>
                      <a:ext cx="6114415" cy="8400415"/>
                    </a:xfrm>
                    <a:prstGeom prst="rect">
                      <a:avLst/>
                    </a:prstGeom>
                    <a:noFill/>
                    <a:ln w="9525">
                      <a:noFill/>
                      <a:miter lim="800000"/>
                      <a:headEnd/>
                      <a:tailEnd/>
                    </a:ln>
                  </pic:spPr>
                </pic:pic>
              </a:graphicData>
            </a:graphic>
          </wp:inline>
        </w:drawing>
      </w:r>
    </w:p>
    <w:p w:rsidR="00D77F74" w:rsidRPr="009624E8" w:rsidRDefault="00A83497" w:rsidP="00D77F74">
      <w:pPr>
        <w:jc w:val="center"/>
      </w:pPr>
      <w:r>
        <w:rPr>
          <w:noProof/>
        </w:rPr>
        <w:lastRenderedPageBreak/>
        <w:drawing>
          <wp:inline distT="0" distB="0" distL="0" distR="0">
            <wp:extent cx="6114415" cy="8400415"/>
            <wp:effectExtent l="19050" t="0" r="635" b="0"/>
            <wp:docPr id="10" name="图片 10" descr="8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 001"/>
                    <pic:cNvPicPr>
                      <a:picLocks noChangeAspect="1" noChangeArrowheads="1"/>
                    </pic:cNvPicPr>
                  </pic:nvPicPr>
                  <pic:blipFill>
                    <a:blip r:embed="rId18" cstate="print"/>
                    <a:srcRect/>
                    <a:stretch>
                      <a:fillRect/>
                    </a:stretch>
                  </pic:blipFill>
                  <pic:spPr bwMode="auto">
                    <a:xfrm>
                      <a:off x="0" y="0"/>
                      <a:ext cx="6114415" cy="8400415"/>
                    </a:xfrm>
                    <a:prstGeom prst="rect">
                      <a:avLst/>
                    </a:prstGeom>
                    <a:noFill/>
                    <a:ln w="9525">
                      <a:noFill/>
                      <a:miter lim="800000"/>
                      <a:headEnd/>
                      <a:tailEnd/>
                    </a:ln>
                  </pic:spPr>
                </pic:pic>
              </a:graphicData>
            </a:graphic>
          </wp:inline>
        </w:drawing>
      </w:r>
    </w:p>
    <w:p w:rsidR="00D77F74" w:rsidRPr="009624E8" w:rsidRDefault="00A83497" w:rsidP="00D77F74">
      <w:pPr>
        <w:jc w:val="center"/>
      </w:pPr>
      <w:r>
        <w:rPr>
          <w:noProof/>
        </w:rPr>
        <w:lastRenderedPageBreak/>
        <w:drawing>
          <wp:inline distT="0" distB="0" distL="0" distR="0">
            <wp:extent cx="6114415" cy="8400415"/>
            <wp:effectExtent l="19050" t="0" r="635" b="0"/>
            <wp:docPr id="11" name="图片 11" descr="9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9 001"/>
                    <pic:cNvPicPr>
                      <a:picLocks noChangeAspect="1" noChangeArrowheads="1"/>
                    </pic:cNvPicPr>
                  </pic:nvPicPr>
                  <pic:blipFill>
                    <a:blip r:embed="rId19" cstate="print"/>
                    <a:srcRect/>
                    <a:stretch>
                      <a:fillRect/>
                    </a:stretch>
                  </pic:blipFill>
                  <pic:spPr bwMode="auto">
                    <a:xfrm>
                      <a:off x="0" y="0"/>
                      <a:ext cx="6114415" cy="8400415"/>
                    </a:xfrm>
                    <a:prstGeom prst="rect">
                      <a:avLst/>
                    </a:prstGeom>
                    <a:noFill/>
                    <a:ln w="9525">
                      <a:noFill/>
                      <a:miter lim="800000"/>
                      <a:headEnd/>
                      <a:tailEnd/>
                    </a:ln>
                  </pic:spPr>
                </pic:pic>
              </a:graphicData>
            </a:graphic>
          </wp:inline>
        </w:drawing>
      </w:r>
    </w:p>
    <w:p w:rsidR="00D77F74" w:rsidRPr="009624E8" w:rsidRDefault="00A83497" w:rsidP="00D77F74">
      <w:pPr>
        <w:jc w:val="center"/>
      </w:pPr>
      <w:r>
        <w:rPr>
          <w:noProof/>
        </w:rPr>
        <w:lastRenderedPageBreak/>
        <w:drawing>
          <wp:inline distT="0" distB="0" distL="0" distR="0">
            <wp:extent cx="6114415" cy="8400415"/>
            <wp:effectExtent l="19050" t="0" r="635" b="0"/>
            <wp:docPr id="12" name="图片 12" descr="10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 001"/>
                    <pic:cNvPicPr>
                      <a:picLocks noChangeAspect="1" noChangeArrowheads="1"/>
                    </pic:cNvPicPr>
                  </pic:nvPicPr>
                  <pic:blipFill>
                    <a:blip r:embed="rId20" cstate="print"/>
                    <a:srcRect/>
                    <a:stretch>
                      <a:fillRect/>
                    </a:stretch>
                  </pic:blipFill>
                  <pic:spPr bwMode="auto">
                    <a:xfrm>
                      <a:off x="0" y="0"/>
                      <a:ext cx="6114415" cy="8400415"/>
                    </a:xfrm>
                    <a:prstGeom prst="rect">
                      <a:avLst/>
                    </a:prstGeom>
                    <a:noFill/>
                    <a:ln w="9525">
                      <a:noFill/>
                      <a:miter lim="800000"/>
                      <a:headEnd/>
                      <a:tailEnd/>
                    </a:ln>
                  </pic:spPr>
                </pic:pic>
              </a:graphicData>
            </a:graphic>
          </wp:inline>
        </w:drawing>
      </w:r>
    </w:p>
    <w:p w:rsidR="00D77F74" w:rsidRPr="002D0A32" w:rsidRDefault="00D77F74" w:rsidP="00D77F74">
      <w:pPr>
        <w:jc w:val="center"/>
      </w:pPr>
    </w:p>
    <w:p w:rsidR="00D77F74" w:rsidRPr="002D0A32" w:rsidRDefault="00D77F74" w:rsidP="002B1524">
      <w:pPr>
        <w:pStyle w:val="afd"/>
        <w:widowControl/>
        <w:tabs>
          <w:tab w:val="left" w:pos="6480"/>
        </w:tabs>
        <w:adjustRightInd/>
        <w:snapToGrid/>
        <w:jc w:val="both"/>
        <w:rPr>
          <w:rFonts w:eastAsia="黑体"/>
          <w:b/>
          <w:sz w:val="72"/>
        </w:rPr>
        <w:sectPr w:rsidR="00D77F74" w:rsidRPr="002D0A32" w:rsidSect="00E167F7">
          <w:pgSz w:w="11906" w:h="16838"/>
          <w:pgMar w:top="1440" w:right="1134" w:bottom="1440" w:left="1134" w:header="851" w:footer="992" w:gutter="0"/>
          <w:cols w:space="425"/>
          <w:docGrid w:type="lines" w:linePitch="312"/>
        </w:sectPr>
      </w:pPr>
    </w:p>
    <w:p w:rsidR="00D77F74" w:rsidRPr="002D0A32" w:rsidRDefault="00A83497" w:rsidP="00D77F74">
      <w:pPr>
        <w:jc w:val="center"/>
      </w:pPr>
      <w:r>
        <w:rPr>
          <w:noProof/>
        </w:rPr>
        <w:lastRenderedPageBreak/>
        <w:drawing>
          <wp:inline distT="0" distB="0" distL="0" distR="0">
            <wp:extent cx="6114415" cy="8400415"/>
            <wp:effectExtent l="19050" t="0" r="635" b="0"/>
            <wp:docPr id="13" name="图片 13" descr="1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 001"/>
                    <pic:cNvPicPr>
                      <a:picLocks noChangeAspect="1" noChangeArrowheads="1"/>
                    </pic:cNvPicPr>
                  </pic:nvPicPr>
                  <pic:blipFill>
                    <a:blip r:embed="rId21" cstate="print"/>
                    <a:srcRect/>
                    <a:stretch>
                      <a:fillRect/>
                    </a:stretch>
                  </pic:blipFill>
                  <pic:spPr bwMode="auto">
                    <a:xfrm>
                      <a:off x="0" y="0"/>
                      <a:ext cx="6114415" cy="8400415"/>
                    </a:xfrm>
                    <a:prstGeom prst="rect">
                      <a:avLst/>
                    </a:prstGeom>
                    <a:noFill/>
                    <a:ln w="9525">
                      <a:noFill/>
                      <a:miter lim="800000"/>
                      <a:headEnd/>
                      <a:tailEnd/>
                    </a:ln>
                  </pic:spPr>
                </pic:pic>
              </a:graphicData>
            </a:graphic>
          </wp:inline>
        </w:drawing>
      </w:r>
      <w:r w:rsidR="00B96F98">
        <w:rPr>
          <w:noProof/>
        </w:rPr>
        <w:pict>
          <v:rect id="_x0000_s4517" style="position:absolute;left:0;text-align:left;margin-left:17.85pt;margin-top:-23.55pt;width:1in;height:31.2pt;z-index:251601408;mso-position-horizontal-relative:text;mso-position-vertical-relative:text" filled="f" stroked="f">
            <v:textbox>
              <w:txbxContent>
                <w:p w:rsidR="00191CDF" w:rsidRPr="00F2249A" w:rsidRDefault="00191CDF" w:rsidP="00D77F74">
                  <w:pPr>
                    <w:rPr>
                      <w:b/>
                      <w:sz w:val="32"/>
                      <w:szCs w:val="32"/>
                    </w:rPr>
                  </w:pPr>
                  <w:r w:rsidRPr="00F2249A">
                    <w:rPr>
                      <w:rFonts w:hint="eastAsia"/>
                      <w:b/>
                      <w:sz w:val="32"/>
                      <w:szCs w:val="32"/>
                    </w:rPr>
                    <w:t>附件</w:t>
                  </w:r>
                  <w:r>
                    <w:rPr>
                      <w:rFonts w:hint="eastAsia"/>
                      <w:b/>
                      <w:sz w:val="32"/>
                      <w:szCs w:val="32"/>
                    </w:rPr>
                    <w:t>4</w:t>
                  </w:r>
                </w:p>
              </w:txbxContent>
            </v:textbox>
          </v:rect>
        </w:pict>
      </w:r>
    </w:p>
    <w:p w:rsidR="000104C6" w:rsidRDefault="000104C6" w:rsidP="002B1524">
      <w:pPr>
        <w:pStyle w:val="afd"/>
        <w:widowControl/>
        <w:tabs>
          <w:tab w:val="left" w:pos="6480"/>
        </w:tabs>
        <w:adjustRightInd/>
        <w:snapToGrid/>
        <w:jc w:val="both"/>
        <w:rPr>
          <w:rFonts w:eastAsia="黑体"/>
          <w:b/>
          <w:sz w:val="72"/>
        </w:rPr>
        <w:sectPr w:rsidR="000104C6" w:rsidSect="00E167F7">
          <w:pgSz w:w="11906" w:h="16838"/>
          <w:pgMar w:top="1440" w:right="1134" w:bottom="1440" w:left="1134" w:header="851" w:footer="992" w:gutter="0"/>
          <w:cols w:space="425"/>
          <w:docGrid w:type="lines" w:linePitch="312"/>
        </w:sectPr>
      </w:pPr>
    </w:p>
    <w:p w:rsidR="00D77F74" w:rsidRDefault="00B96F98" w:rsidP="005F36AF">
      <w:pPr>
        <w:pStyle w:val="afd"/>
        <w:widowControl/>
        <w:tabs>
          <w:tab w:val="left" w:pos="6480"/>
        </w:tabs>
        <w:rPr>
          <w:rFonts w:eastAsia="黑体"/>
          <w:b/>
          <w:sz w:val="72"/>
        </w:rPr>
      </w:pPr>
      <w:r>
        <w:rPr>
          <w:rFonts w:eastAsia="黑体"/>
          <w:b/>
          <w:noProof/>
          <w:sz w:val="72"/>
        </w:rPr>
        <w:lastRenderedPageBreak/>
        <w:pict>
          <v:rect id="_x0000_s4661" style="position:absolute;left:0;text-align:left;margin-left:27pt;margin-top:-31.2pt;width:1in;height:31.2pt;z-index:251712000" filled="f" stroked="f">
            <v:textbox>
              <w:txbxContent>
                <w:p w:rsidR="00191CDF" w:rsidRPr="00F2249A" w:rsidRDefault="00191CDF" w:rsidP="000104C6">
                  <w:pPr>
                    <w:rPr>
                      <w:b/>
                      <w:sz w:val="32"/>
                      <w:szCs w:val="32"/>
                    </w:rPr>
                  </w:pPr>
                  <w:r w:rsidRPr="00F2249A">
                    <w:rPr>
                      <w:rFonts w:hint="eastAsia"/>
                      <w:b/>
                      <w:sz w:val="32"/>
                      <w:szCs w:val="32"/>
                    </w:rPr>
                    <w:t>附件</w:t>
                  </w:r>
                  <w:r>
                    <w:rPr>
                      <w:rFonts w:hint="eastAsia"/>
                      <w:b/>
                      <w:sz w:val="32"/>
                      <w:szCs w:val="32"/>
                    </w:rPr>
                    <w:t>5</w:t>
                  </w:r>
                </w:p>
              </w:txbxContent>
            </v:textbox>
          </v:rect>
        </w:pict>
      </w:r>
      <w:r w:rsidR="00A83497">
        <w:rPr>
          <w:rFonts w:eastAsia="黑体"/>
          <w:b/>
          <w:noProof/>
          <w:sz w:val="72"/>
        </w:rPr>
        <w:drawing>
          <wp:inline distT="0" distB="0" distL="0" distR="0">
            <wp:extent cx="5400675" cy="4270375"/>
            <wp:effectExtent l="19050" t="0" r="9525" b="0"/>
            <wp:docPr id="14" name="图片 14" descr="一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一次公示"/>
                    <pic:cNvPicPr>
                      <a:picLocks noChangeAspect="1" noChangeArrowheads="1"/>
                    </pic:cNvPicPr>
                  </pic:nvPicPr>
                  <pic:blipFill>
                    <a:blip r:embed="rId22" cstate="print"/>
                    <a:srcRect/>
                    <a:stretch>
                      <a:fillRect/>
                    </a:stretch>
                  </pic:blipFill>
                  <pic:spPr bwMode="auto">
                    <a:xfrm>
                      <a:off x="0" y="0"/>
                      <a:ext cx="5400675" cy="4270375"/>
                    </a:xfrm>
                    <a:prstGeom prst="rect">
                      <a:avLst/>
                    </a:prstGeom>
                    <a:noFill/>
                    <a:ln w="9525">
                      <a:noFill/>
                      <a:miter lim="800000"/>
                      <a:headEnd/>
                      <a:tailEnd/>
                    </a:ln>
                  </pic:spPr>
                </pic:pic>
              </a:graphicData>
            </a:graphic>
          </wp:inline>
        </w:drawing>
      </w:r>
    </w:p>
    <w:p w:rsidR="005F36AF" w:rsidRDefault="00A83497" w:rsidP="005F36AF">
      <w:pPr>
        <w:pStyle w:val="afa"/>
        <w:adjustRightInd w:val="0"/>
        <w:snapToGrid w:val="0"/>
        <w:spacing w:after="0"/>
        <w:ind w:firstLineChars="0" w:firstLine="0"/>
        <w:jc w:val="center"/>
      </w:pPr>
      <w:r>
        <w:rPr>
          <w:noProof/>
        </w:rPr>
        <w:drawing>
          <wp:inline distT="0" distB="0" distL="0" distR="0">
            <wp:extent cx="5461000" cy="4300855"/>
            <wp:effectExtent l="19050" t="0" r="0" b="0"/>
            <wp:docPr id="15" name="图片 15" descr="一次公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一次公示2"/>
                    <pic:cNvPicPr>
                      <a:picLocks noChangeAspect="1" noChangeArrowheads="1"/>
                    </pic:cNvPicPr>
                  </pic:nvPicPr>
                  <pic:blipFill>
                    <a:blip r:embed="rId23" cstate="print"/>
                    <a:srcRect t="10927" r="-1164"/>
                    <a:stretch>
                      <a:fillRect/>
                    </a:stretch>
                  </pic:blipFill>
                  <pic:spPr bwMode="auto">
                    <a:xfrm>
                      <a:off x="0" y="0"/>
                      <a:ext cx="5461000" cy="4300855"/>
                    </a:xfrm>
                    <a:prstGeom prst="rect">
                      <a:avLst/>
                    </a:prstGeom>
                    <a:noFill/>
                    <a:ln w="9525">
                      <a:noFill/>
                      <a:miter lim="800000"/>
                      <a:headEnd/>
                      <a:tailEnd/>
                    </a:ln>
                  </pic:spPr>
                </pic:pic>
              </a:graphicData>
            </a:graphic>
          </wp:inline>
        </w:drawing>
      </w:r>
    </w:p>
    <w:p w:rsidR="005F36AF" w:rsidRDefault="00A83497" w:rsidP="005F36AF">
      <w:pPr>
        <w:pStyle w:val="afa"/>
        <w:adjustRightInd w:val="0"/>
        <w:snapToGrid w:val="0"/>
        <w:spacing w:after="0"/>
        <w:ind w:firstLineChars="0" w:firstLine="0"/>
        <w:jc w:val="center"/>
      </w:pPr>
      <w:r>
        <w:rPr>
          <w:noProof/>
        </w:rPr>
        <w:lastRenderedPageBreak/>
        <w:drawing>
          <wp:inline distT="0" distB="0" distL="0" distR="0">
            <wp:extent cx="5396230" cy="4059555"/>
            <wp:effectExtent l="19050" t="0" r="0" b="0"/>
            <wp:docPr id="16" name="图片 16" descr="二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二次公示"/>
                    <pic:cNvPicPr>
                      <a:picLocks noChangeAspect="1" noChangeArrowheads="1"/>
                    </pic:cNvPicPr>
                  </pic:nvPicPr>
                  <pic:blipFill>
                    <a:blip r:embed="rId24" cstate="print"/>
                    <a:srcRect/>
                    <a:stretch>
                      <a:fillRect/>
                    </a:stretch>
                  </pic:blipFill>
                  <pic:spPr bwMode="auto">
                    <a:xfrm>
                      <a:off x="0" y="0"/>
                      <a:ext cx="5396230" cy="4059555"/>
                    </a:xfrm>
                    <a:prstGeom prst="rect">
                      <a:avLst/>
                    </a:prstGeom>
                    <a:noFill/>
                    <a:ln w="9525">
                      <a:noFill/>
                      <a:miter lim="800000"/>
                      <a:headEnd/>
                      <a:tailEnd/>
                    </a:ln>
                  </pic:spPr>
                </pic:pic>
              </a:graphicData>
            </a:graphic>
          </wp:inline>
        </w:drawing>
      </w:r>
    </w:p>
    <w:p w:rsidR="008B7223" w:rsidRDefault="00A83497" w:rsidP="005F36AF">
      <w:pPr>
        <w:pStyle w:val="afa"/>
        <w:adjustRightInd w:val="0"/>
        <w:snapToGrid w:val="0"/>
        <w:spacing w:after="0"/>
        <w:ind w:firstLineChars="0" w:firstLine="0"/>
        <w:jc w:val="center"/>
        <w:sectPr w:rsidR="008B7223" w:rsidSect="00E167F7">
          <w:pgSz w:w="11906" w:h="16838"/>
          <w:pgMar w:top="1440" w:right="1134" w:bottom="1440" w:left="1134" w:header="851" w:footer="992" w:gutter="0"/>
          <w:cols w:space="425"/>
          <w:docGrid w:type="lines" w:linePitch="312"/>
        </w:sectPr>
      </w:pPr>
      <w:r>
        <w:rPr>
          <w:noProof/>
        </w:rPr>
        <w:drawing>
          <wp:inline distT="0" distB="0" distL="0" distR="0">
            <wp:extent cx="5396230" cy="4466590"/>
            <wp:effectExtent l="19050" t="0" r="0" b="0"/>
            <wp:docPr id="17" name="图片 17" descr="二次公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二次公示2"/>
                    <pic:cNvPicPr>
                      <a:picLocks noChangeAspect="1" noChangeArrowheads="1"/>
                    </pic:cNvPicPr>
                  </pic:nvPicPr>
                  <pic:blipFill>
                    <a:blip r:embed="rId25" cstate="print"/>
                    <a:srcRect/>
                    <a:stretch>
                      <a:fillRect/>
                    </a:stretch>
                  </pic:blipFill>
                  <pic:spPr bwMode="auto">
                    <a:xfrm>
                      <a:off x="0" y="0"/>
                      <a:ext cx="5396230" cy="4466590"/>
                    </a:xfrm>
                    <a:prstGeom prst="rect">
                      <a:avLst/>
                    </a:prstGeom>
                    <a:noFill/>
                    <a:ln w="9525">
                      <a:noFill/>
                      <a:miter lim="800000"/>
                      <a:headEnd/>
                      <a:tailEnd/>
                    </a:ln>
                  </pic:spPr>
                </pic:pic>
              </a:graphicData>
            </a:graphic>
          </wp:inline>
        </w:drawing>
      </w:r>
    </w:p>
    <w:p w:rsidR="00D753EC" w:rsidRPr="008B7223" w:rsidRDefault="00B96F98" w:rsidP="005F36AF">
      <w:pPr>
        <w:pStyle w:val="afa"/>
        <w:adjustRightInd w:val="0"/>
        <w:snapToGrid w:val="0"/>
        <w:spacing w:after="0"/>
        <w:ind w:firstLineChars="0" w:firstLine="0"/>
        <w:jc w:val="center"/>
        <w:sectPr w:rsidR="00D753EC" w:rsidRPr="008B7223" w:rsidSect="00E167F7">
          <w:pgSz w:w="11906" w:h="16838"/>
          <w:pgMar w:top="1440" w:right="1134" w:bottom="1440" w:left="1134" w:header="851" w:footer="992" w:gutter="0"/>
          <w:cols w:space="425"/>
          <w:docGrid w:type="lines" w:linePitch="312"/>
        </w:sectPr>
      </w:pPr>
      <w:r>
        <w:rPr>
          <w:noProof/>
        </w:rPr>
        <w:lastRenderedPageBreak/>
        <w:pict>
          <v:rect id="_x0000_s4663" style="position:absolute;left:0;text-align:left;margin-left:17.85pt;margin-top:-23.55pt;width:1in;height:46.8pt;z-index:251714048" filled="f" stroked="f">
            <v:textbox>
              <w:txbxContent>
                <w:p w:rsidR="00191CDF" w:rsidRPr="008B7223" w:rsidRDefault="00191CDF">
                  <w:pPr>
                    <w:rPr>
                      <w:b/>
                      <w:sz w:val="32"/>
                      <w:szCs w:val="32"/>
                    </w:rPr>
                  </w:pPr>
                  <w:r w:rsidRPr="008B7223">
                    <w:rPr>
                      <w:rFonts w:hint="eastAsia"/>
                      <w:b/>
                      <w:sz w:val="32"/>
                      <w:szCs w:val="32"/>
                    </w:rPr>
                    <w:t>附件</w:t>
                  </w:r>
                  <w:r w:rsidRPr="008B7223">
                    <w:rPr>
                      <w:rFonts w:hint="eastAsia"/>
                      <w:b/>
                      <w:sz w:val="32"/>
                      <w:szCs w:val="32"/>
                    </w:rPr>
                    <w:t>6</w:t>
                  </w:r>
                </w:p>
              </w:txbxContent>
            </v:textbox>
          </v:rect>
        </w:pict>
      </w:r>
      <w:r w:rsidR="00A83497">
        <w:rPr>
          <w:noProof/>
        </w:rPr>
        <w:drawing>
          <wp:anchor distT="0" distB="0" distL="114300" distR="114300" simplePos="0" relativeHeight="251713024" behindDoc="0" locked="0" layoutInCell="1" allowOverlap="1">
            <wp:simplePos x="0" y="0"/>
            <wp:positionH relativeFrom="column">
              <wp:posOffset>-624840</wp:posOffset>
            </wp:positionH>
            <wp:positionV relativeFrom="paragraph">
              <wp:posOffset>-891540</wp:posOffset>
            </wp:positionV>
            <wp:extent cx="7562850" cy="10696575"/>
            <wp:effectExtent l="19050" t="0" r="0" b="0"/>
            <wp:wrapNone/>
            <wp:docPr id="2614" name="图片 2614" descr="环评协议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4" descr="环评协议 (1)"/>
                    <pic:cNvPicPr>
                      <a:picLocks noChangeAspect="1" noChangeArrowheads="1"/>
                    </pic:cNvPicPr>
                  </pic:nvPicPr>
                  <pic:blipFill>
                    <a:blip r:embed="rId26" cstate="print"/>
                    <a:srcRect/>
                    <a:stretch>
                      <a:fillRect/>
                    </a:stretch>
                  </pic:blipFill>
                  <pic:spPr bwMode="auto">
                    <a:xfrm>
                      <a:off x="0" y="0"/>
                      <a:ext cx="7562850" cy="10696575"/>
                    </a:xfrm>
                    <a:prstGeom prst="rect">
                      <a:avLst/>
                    </a:prstGeom>
                    <a:noFill/>
                    <a:ln w="9525">
                      <a:noFill/>
                      <a:miter lim="800000"/>
                      <a:headEnd/>
                      <a:tailEnd/>
                    </a:ln>
                  </pic:spPr>
                </pic:pic>
              </a:graphicData>
            </a:graphic>
          </wp:anchor>
        </w:drawing>
      </w:r>
    </w:p>
    <w:p w:rsidR="00AF2C38" w:rsidRPr="002D0A32" w:rsidRDefault="00A83497" w:rsidP="00AF2C38">
      <w:pPr>
        <w:spacing w:line="360" w:lineRule="auto"/>
        <w:jc w:val="center"/>
        <w:rPr>
          <w:b/>
          <w:sz w:val="24"/>
        </w:rPr>
      </w:pPr>
      <w:r>
        <w:rPr>
          <w:b/>
          <w:noProof/>
          <w:sz w:val="24"/>
        </w:rPr>
        <w:lastRenderedPageBreak/>
        <w:drawing>
          <wp:anchor distT="0" distB="0" distL="114300" distR="114300" simplePos="0" relativeHeight="251602432" behindDoc="0" locked="0" layoutInCell="1" allowOverlap="1">
            <wp:simplePos x="0" y="0"/>
            <wp:positionH relativeFrom="column">
              <wp:posOffset>7448550</wp:posOffset>
            </wp:positionH>
            <wp:positionV relativeFrom="paragraph">
              <wp:posOffset>70485</wp:posOffset>
            </wp:positionV>
            <wp:extent cx="966470" cy="988695"/>
            <wp:effectExtent l="38100" t="19050" r="24130" b="20955"/>
            <wp:wrapNone/>
            <wp:docPr id="24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 cstate="print"/>
                    <a:srcRect/>
                    <a:stretch>
                      <a:fillRect/>
                    </a:stretch>
                  </pic:blipFill>
                  <pic:spPr bwMode="auto">
                    <a:xfrm>
                      <a:off x="0" y="0"/>
                      <a:ext cx="966470" cy="988695"/>
                    </a:xfrm>
                    <a:prstGeom prst="rect">
                      <a:avLst/>
                    </a:prstGeom>
                    <a:noFill/>
                    <a:ln w="9525">
                      <a:solidFill>
                        <a:srgbClr val="000000"/>
                      </a:solidFill>
                      <a:miter lim="800000"/>
                      <a:headEnd/>
                      <a:tailEnd/>
                    </a:ln>
                  </pic:spPr>
                </pic:pic>
              </a:graphicData>
            </a:graphic>
          </wp:anchor>
        </w:drawing>
      </w:r>
      <w:r w:rsidR="00B96F98">
        <w:rPr>
          <w:b/>
          <w:noProof/>
          <w:sz w:val="24"/>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4520" type="#_x0000_t61" style="position:absolute;left:0;text-align:left;margin-left:369pt;margin-top:117pt;width:47.45pt;height:14.75pt;z-index:251604480;mso-position-horizontal-relative:text;mso-position-vertical-relative:text" adj="-13270,83618" fillcolor="lime">
            <v:fill opacity="31457f"/>
            <v:textbox style="mso-next-textbox:#_x0000_s4520" inset="0,0,0,0">
              <w:txbxContent>
                <w:p w:rsidR="00191CDF" w:rsidRPr="00676FCD" w:rsidRDefault="00191CDF" w:rsidP="00AF2C38">
                  <w:pPr>
                    <w:jc w:val="center"/>
                    <w:rPr>
                      <w:szCs w:val="21"/>
                    </w:rPr>
                  </w:pPr>
                  <w:r>
                    <w:rPr>
                      <w:rFonts w:hint="eastAsia"/>
                      <w:bCs/>
                      <w:szCs w:val="21"/>
                    </w:rPr>
                    <w:t>项目位置</w:t>
                  </w:r>
                </w:p>
              </w:txbxContent>
            </v:textbox>
          </v:shape>
        </w:pict>
      </w:r>
      <w:r w:rsidR="00B96F98">
        <w:rPr>
          <w:b/>
          <w:noProof/>
          <w:sz w:val="24"/>
        </w:rPr>
        <w:pict>
          <v:rect id="_x0000_s4519" style="position:absolute;left:0;text-align:left;margin-left:333pt;margin-top:171.6pt;width:7.1pt;height:7.1pt;flip:x;z-index:251603456;mso-position-horizontal-relative:text;mso-position-vertical-relative:text" fillcolor="blue">
            <o:lock v:ext="edit" aspectratio="t"/>
          </v:rect>
        </w:pict>
      </w:r>
      <w:r>
        <w:rPr>
          <w:b/>
          <w:noProof/>
          <w:sz w:val="24"/>
        </w:rPr>
        <w:drawing>
          <wp:inline distT="0" distB="0" distL="0" distR="0">
            <wp:extent cx="7988300" cy="5280660"/>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7988300" cy="5280660"/>
                    </a:xfrm>
                    <a:prstGeom prst="rect">
                      <a:avLst/>
                    </a:prstGeom>
                    <a:noFill/>
                    <a:ln w="9525">
                      <a:noFill/>
                      <a:miter lim="800000"/>
                      <a:headEnd/>
                      <a:tailEnd/>
                    </a:ln>
                  </pic:spPr>
                </pic:pic>
              </a:graphicData>
            </a:graphic>
          </wp:inline>
        </w:drawing>
      </w:r>
    </w:p>
    <w:p w:rsidR="00AF2C38" w:rsidRPr="002D0A32" w:rsidRDefault="00AF2C38" w:rsidP="00AF2C38">
      <w:pPr>
        <w:spacing w:line="360" w:lineRule="auto"/>
        <w:jc w:val="center"/>
        <w:rPr>
          <w:b/>
          <w:sz w:val="24"/>
        </w:rPr>
        <w:sectPr w:rsidR="00AF2C38" w:rsidRPr="002D0A32" w:rsidSect="00E167F7">
          <w:pgSz w:w="16838" w:h="11906" w:orient="landscape"/>
          <w:pgMar w:top="1246" w:right="1440" w:bottom="1714" w:left="1440" w:header="851" w:footer="992" w:gutter="0"/>
          <w:cols w:space="425"/>
          <w:docGrid w:type="lines" w:linePitch="312"/>
        </w:sectPr>
      </w:pPr>
      <w:r w:rsidRPr="002D0A32">
        <w:rPr>
          <w:b/>
          <w:sz w:val="24"/>
        </w:rPr>
        <w:t>附图</w:t>
      </w:r>
      <w:r w:rsidRPr="002D0A32">
        <w:rPr>
          <w:b/>
          <w:sz w:val="24"/>
        </w:rPr>
        <w:t xml:space="preserve">1  </w:t>
      </w:r>
      <w:r w:rsidRPr="002D0A32">
        <w:rPr>
          <w:b/>
          <w:sz w:val="24"/>
        </w:rPr>
        <w:t>项目地理位置图</w:t>
      </w:r>
      <w:r w:rsidRPr="002D0A32">
        <w:rPr>
          <w:b/>
          <w:sz w:val="24"/>
        </w:rPr>
        <w:t xml:space="preserve">    </w:t>
      </w:r>
      <w:r w:rsidRPr="002D0A32">
        <w:rPr>
          <w:b/>
          <w:sz w:val="24"/>
        </w:rPr>
        <w:t>比例尺</w:t>
      </w:r>
      <w:r w:rsidRPr="002D0A32">
        <w:rPr>
          <w:b/>
          <w:sz w:val="24"/>
        </w:rPr>
        <w:t>1:155000</w:t>
      </w:r>
    </w:p>
    <w:p w:rsidR="00AF2C38" w:rsidRPr="002D0A32" w:rsidRDefault="00A83497" w:rsidP="00AF2C38">
      <w:pPr>
        <w:jc w:val="center"/>
        <w:rPr>
          <w:b/>
          <w:sz w:val="24"/>
        </w:rPr>
      </w:pPr>
      <w:r>
        <w:rPr>
          <w:b/>
          <w:noProof/>
          <w:sz w:val="24"/>
        </w:rPr>
        <w:lastRenderedPageBreak/>
        <w:drawing>
          <wp:anchor distT="0" distB="0" distL="114300" distR="114300" simplePos="0" relativeHeight="251620864" behindDoc="0" locked="0" layoutInCell="1" allowOverlap="1">
            <wp:simplePos x="0" y="0"/>
            <wp:positionH relativeFrom="column">
              <wp:posOffset>7558405</wp:posOffset>
            </wp:positionH>
            <wp:positionV relativeFrom="paragraph">
              <wp:posOffset>45085</wp:posOffset>
            </wp:positionV>
            <wp:extent cx="966470" cy="988695"/>
            <wp:effectExtent l="38100" t="19050" r="24130" b="20955"/>
            <wp:wrapNone/>
            <wp:docPr id="24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 cstate="print"/>
                    <a:srcRect/>
                    <a:stretch>
                      <a:fillRect/>
                    </a:stretch>
                  </pic:blipFill>
                  <pic:spPr bwMode="auto">
                    <a:xfrm>
                      <a:off x="0" y="0"/>
                      <a:ext cx="966470" cy="988695"/>
                    </a:xfrm>
                    <a:prstGeom prst="rect">
                      <a:avLst/>
                    </a:prstGeom>
                    <a:noFill/>
                    <a:ln w="9525">
                      <a:solidFill>
                        <a:srgbClr val="000000"/>
                      </a:solidFill>
                      <a:miter lim="800000"/>
                      <a:headEnd/>
                      <a:tailEnd/>
                    </a:ln>
                  </pic:spPr>
                </pic:pic>
              </a:graphicData>
            </a:graphic>
          </wp:anchor>
        </w:drawing>
      </w:r>
      <w:r w:rsidR="00B96F98">
        <w:rPr>
          <w:b/>
          <w:noProof/>
          <w:sz w:val="24"/>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4535" type="#_x0000_t62" style="position:absolute;left:0;text-align:left;margin-left:387pt;margin-top:257.4pt;width:99pt;height:46.8pt;z-index:251619840;mso-position-horizontal-relative:text;mso-position-vertical-relative:text" adj="-7898,-7015">
            <v:textbox style="mso-next-textbox:#_x0000_s4535">
              <w:txbxContent>
                <w:p w:rsidR="00191CDF" w:rsidRDefault="00191CDF" w:rsidP="00AF2C38">
                  <w:r>
                    <w:rPr>
                      <w:rFonts w:hint="eastAsia"/>
                    </w:rPr>
                    <w:t>山东中宇环保科技有限公司边界</w:t>
                  </w:r>
                </w:p>
              </w:txbxContent>
            </v:textbox>
          </v:shape>
        </w:pict>
      </w:r>
      <w:r w:rsidR="00B96F98">
        <w:rPr>
          <w:b/>
          <w:noProof/>
          <w:sz w:val="24"/>
        </w:rPr>
        <w:pict>
          <v:shape id="_x0000_s4534" type="#_x0000_t202" style="position:absolute;left:0;text-align:left;margin-left:162pt;margin-top:132.6pt;width:90pt;height:39pt;z-index:251618816;mso-position-horizontal-relative:text;mso-position-vertical-relative:text" filled="f" stroked="f">
            <v:textbox style="mso-next-textbox:#_x0000_s4534">
              <w:txbxContent>
                <w:p w:rsidR="00191CDF" w:rsidRPr="002E73A7" w:rsidRDefault="00191CDF" w:rsidP="00AF2C38">
                  <w:pPr>
                    <w:jc w:val="center"/>
                    <w:rPr>
                      <w:szCs w:val="21"/>
                    </w:rPr>
                  </w:pPr>
                  <w:r w:rsidRPr="002E73A7">
                    <w:rPr>
                      <w:rFonts w:hint="eastAsia"/>
                      <w:szCs w:val="21"/>
                    </w:rPr>
                    <w:t>中宇环保公司</w:t>
                  </w:r>
                </w:p>
                <w:p w:rsidR="00191CDF" w:rsidRPr="002E73A7" w:rsidRDefault="00191CDF" w:rsidP="00AF2C38">
                  <w:pPr>
                    <w:jc w:val="center"/>
                    <w:rPr>
                      <w:szCs w:val="21"/>
                    </w:rPr>
                  </w:pPr>
                  <w:r w:rsidRPr="002E73A7">
                    <w:rPr>
                      <w:rFonts w:hint="eastAsia"/>
                      <w:szCs w:val="21"/>
                    </w:rPr>
                    <w:t>生产车间</w:t>
                  </w:r>
                </w:p>
              </w:txbxContent>
            </v:textbox>
          </v:shape>
        </w:pict>
      </w:r>
      <w:r w:rsidR="00B96F98">
        <w:rPr>
          <w:b/>
          <w:noProof/>
          <w:sz w:val="24"/>
        </w:rPr>
        <w:pict>
          <v:rect id="_x0000_s4527" style="position:absolute;left:0;text-align:left;margin-left:139.05pt;margin-top:125.55pt;width:117pt;height:49.8pt;rotation:355;z-index:251611648;mso-position-horizontal-relative:text;mso-position-vertical-relative:text" filled="f" strokeweight="1.25pt"/>
        </w:pict>
      </w:r>
      <w:r w:rsidR="00B96F98">
        <w:rPr>
          <w:b/>
          <w:noProof/>
          <w:sz w:val="24"/>
        </w:rPr>
        <w:pict>
          <v:shape id="_x0000_s4521" style="position:absolute;left:0;text-align:left;margin-left:111pt;margin-top:78pt;width:303pt;height:179.4pt;z-index:251605504;mso-position-horizontal:absolute;mso-position-horizontal-relative:text;mso-position-vertical:absolute;mso-position-vertical-relative:text" coordsize="5760,3588" path="m540,3588l5760,3120,5400,,360,468,180,624,,780,540,3588xe" filled="f" strokecolor="red" strokeweight="1.5pt">
            <v:path arrowok="t"/>
          </v:shape>
        </w:pict>
      </w:r>
      <w:r w:rsidR="00B96F98">
        <w:rPr>
          <w:b/>
          <w:noProof/>
          <w:sz w:val="24"/>
        </w:rPr>
        <w:pict>
          <v:shape id="_x0000_s4533" type="#_x0000_t202" style="position:absolute;left:0;text-align:left;margin-left:108.75pt;margin-top:249.6pt;width:27pt;height:54.6pt;z-index:251617792;mso-position-horizontal-relative:text;mso-position-vertical-relative:text" filled="f" stroked="f">
            <v:textbox style="mso-next-textbox:#_x0000_s4533">
              <w:txbxContent>
                <w:p w:rsidR="00191CDF" w:rsidRPr="007038FE" w:rsidRDefault="00191CDF" w:rsidP="00AF2C38">
                  <w:pPr>
                    <w:rPr>
                      <w:b/>
                      <w:color w:val="FFFFFF"/>
                      <w:szCs w:val="21"/>
                    </w:rPr>
                  </w:pPr>
                  <w:r>
                    <w:rPr>
                      <w:rFonts w:hint="eastAsia"/>
                      <w:b/>
                      <w:color w:val="FFFFFF"/>
                      <w:szCs w:val="21"/>
                    </w:rPr>
                    <w:t>马宿路</w:t>
                  </w:r>
                </w:p>
              </w:txbxContent>
            </v:textbox>
          </v:shape>
        </w:pict>
      </w:r>
      <w:r w:rsidR="00B96F98">
        <w:rPr>
          <w:b/>
          <w:noProof/>
          <w:sz w:val="24"/>
        </w:rPr>
        <w:pict>
          <v:shape id="_x0000_s4532" type="#_x0000_t202" style="position:absolute;left:0;text-align:left;margin-left:324pt;margin-top:54.6pt;width:1in;height:24.75pt;z-index:251616768;mso-position-horizontal-relative:text;mso-position-vertical-relative:text" filled="f" stroked="f">
            <v:textbox style="mso-next-textbox:#_x0000_s4532">
              <w:txbxContent>
                <w:p w:rsidR="00191CDF" w:rsidRPr="007038FE" w:rsidRDefault="00191CDF" w:rsidP="00AF2C38">
                  <w:pPr>
                    <w:rPr>
                      <w:b/>
                      <w:color w:val="FFFFFF"/>
                      <w:szCs w:val="21"/>
                    </w:rPr>
                  </w:pPr>
                  <w:r w:rsidRPr="007038FE">
                    <w:rPr>
                      <w:rFonts w:hint="eastAsia"/>
                      <w:b/>
                      <w:color w:val="FFFFFF"/>
                      <w:szCs w:val="21"/>
                    </w:rPr>
                    <w:t>昌宁街</w:t>
                  </w:r>
                </w:p>
              </w:txbxContent>
            </v:textbox>
          </v:shape>
        </w:pict>
      </w:r>
      <w:r w:rsidR="00B96F98">
        <w:rPr>
          <w:b/>
          <w:noProof/>
          <w:sz w:val="24"/>
        </w:rPr>
        <w:pict>
          <v:shape id="_x0000_s4531" type="#_x0000_t202" style="position:absolute;left:0;text-align:left;margin-left:234pt;margin-top:70.2pt;width:1in;height:24.75pt;z-index:251615744;mso-position-horizontal-relative:text;mso-position-vertical-relative:text" filled="f" stroked="f">
            <v:textbox style="mso-next-textbox:#_x0000_s4531">
              <w:txbxContent>
                <w:p w:rsidR="00191CDF" w:rsidRPr="00197388" w:rsidRDefault="00191CDF" w:rsidP="00AF2C38">
                  <w:pPr>
                    <w:rPr>
                      <w:szCs w:val="21"/>
                    </w:rPr>
                  </w:pPr>
                  <w:r>
                    <w:rPr>
                      <w:rFonts w:hint="eastAsia"/>
                      <w:szCs w:val="21"/>
                    </w:rPr>
                    <w:t>北门</w:t>
                  </w:r>
                </w:p>
              </w:txbxContent>
            </v:textbox>
          </v:shape>
        </w:pict>
      </w:r>
      <w:r w:rsidR="00B96F98">
        <w:rPr>
          <w:b/>
          <w:noProof/>
          <w:sz w:val="24"/>
        </w:rPr>
        <w:pict>
          <v:shape id="_x0000_s4530" type="#_x0000_t202" style="position:absolute;left:0;text-align:left;margin-left:96.75pt;margin-top:202.8pt;width:1in;height:24.75pt;z-index:251614720;mso-position-horizontal-relative:text;mso-position-vertical-relative:text" filled="f" stroked="f">
            <v:textbox style="mso-next-textbox:#_x0000_s4530">
              <w:txbxContent>
                <w:p w:rsidR="00191CDF" w:rsidRPr="00197388" w:rsidRDefault="00191CDF" w:rsidP="00AF2C38">
                  <w:pPr>
                    <w:rPr>
                      <w:szCs w:val="21"/>
                    </w:rPr>
                  </w:pPr>
                  <w:r>
                    <w:rPr>
                      <w:rFonts w:hint="eastAsia"/>
                      <w:szCs w:val="21"/>
                    </w:rPr>
                    <w:t>东门</w:t>
                  </w:r>
                </w:p>
              </w:txbxContent>
            </v:textbox>
          </v:shape>
        </w:pict>
      </w:r>
      <w:r w:rsidR="00B96F98">
        <w:rPr>
          <w:b/>
          <w:noProof/>
          <w:sz w:val="24"/>
        </w:rPr>
        <w:pict>
          <v:shape id="_x0000_s4529" type="#_x0000_t202" style="position:absolute;left:0;text-align:left;margin-left:99pt;margin-top:156pt;width:1in;height:24.75pt;z-index:251613696;mso-position-horizontal-relative:text;mso-position-vertical-relative:text" filled="f" stroked="f">
            <v:textbox style="mso-next-textbox:#_x0000_s4529">
              <w:txbxContent>
                <w:p w:rsidR="00191CDF" w:rsidRPr="00197388" w:rsidRDefault="00191CDF" w:rsidP="00AF2C38">
                  <w:pPr>
                    <w:rPr>
                      <w:szCs w:val="21"/>
                    </w:rPr>
                  </w:pPr>
                  <w:r>
                    <w:rPr>
                      <w:rFonts w:hint="eastAsia"/>
                      <w:szCs w:val="21"/>
                    </w:rPr>
                    <w:t>传达室</w:t>
                  </w:r>
                </w:p>
              </w:txbxContent>
            </v:textbox>
          </v:shape>
        </w:pict>
      </w:r>
      <w:r w:rsidR="00B96F98">
        <w:rPr>
          <w:b/>
          <w:noProof/>
          <w:sz w:val="24"/>
        </w:rPr>
        <w:pict>
          <v:shape id="_x0000_s4528" type="#_x0000_t202" style="position:absolute;left:0;text-align:left;margin-left:153pt;margin-top:101.4pt;width:90pt;height:24.75pt;z-index:251612672;mso-position-horizontal-relative:text;mso-position-vertical-relative:text" filled="f" stroked="f">
            <v:textbox style="mso-next-textbox:#_x0000_s4528">
              <w:txbxContent>
                <w:p w:rsidR="00191CDF" w:rsidRPr="00AD4CA9" w:rsidRDefault="00191CDF" w:rsidP="00AF2C38">
                  <w:pPr>
                    <w:rPr>
                      <w:b/>
                      <w:color w:val="FF00FF"/>
                      <w:szCs w:val="21"/>
                    </w:rPr>
                  </w:pPr>
                  <w:r w:rsidRPr="00AD4CA9">
                    <w:rPr>
                      <w:rFonts w:hint="eastAsia"/>
                      <w:b/>
                      <w:color w:val="FF00FF"/>
                      <w:szCs w:val="21"/>
                    </w:rPr>
                    <w:t>本项目租赁车间</w:t>
                  </w:r>
                </w:p>
              </w:txbxContent>
            </v:textbox>
          </v:shape>
        </w:pict>
      </w:r>
      <w:r w:rsidR="00B96F98">
        <w:rPr>
          <w:b/>
          <w:noProof/>
          <w:sz w:val="24"/>
        </w:rPr>
        <w:pict>
          <v:rect id="_x0000_s4526" style="position:absolute;left:0;text-align:left;margin-left:135pt;margin-top:101.4pt;width:117pt;height:23.4pt;rotation:355;z-index:251610624;mso-position-horizontal-relative:text;mso-position-vertical-relative:text" filled="f" strokeweight="1.25pt"/>
        </w:pict>
      </w:r>
      <w:r w:rsidR="00B96F98">
        <w:rPr>
          <w:b/>
          <w:noProof/>
          <w:sz w:val="24"/>
        </w:rPr>
        <w:pict>
          <v:shape id="_x0000_s4525" type="#_x0000_t202" style="position:absolute;left:0;text-align:left;margin-left:180pt;margin-top:176.4pt;width:1in;height:24.75pt;z-index:251609600;mso-position-horizontal-relative:text;mso-position-vertical-relative:text" filled="f" stroked="f">
            <v:textbox style="mso-next-textbox:#_x0000_s4525">
              <w:txbxContent>
                <w:p w:rsidR="00191CDF" w:rsidRPr="00197388" w:rsidRDefault="00191CDF" w:rsidP="00AF2C38">
                  <w:pPr>
                    <w:rPr>
                      <w:szCs w:val="21"/>
                    </w:rPr>
                  </w:pPr>
                  <w:r w:rsidRPr="00197388">
                    <w:rPr>
                      <w:rFonts w:hint="eastAsia"/>
                      <w:szCs w:val="21"/>
                    </w:rPr>
                    <w:t>办公区</w:t>
                  </w:r>
                </w:p>
              </w:txbxContent>
            </v:textbox>
          </v:shape>
        </w:pict>
      </w:r>
      <w:r w:rsidR="00B96F98">
        <w:rPr>
          <w:b/>
          <w:noProof/>
          <w:sz w:val="24"/>
        </w:rPr>
        <w:pict>
          <v:rect id="_x0000_s4524" style="position:absolute;left:0;text-align:left;margin-left:144.2pt;margin-top:177pt;width:117pt;height:23.4pt;rotation:355;z-index:251608576;mso-position-horizontal-relative:text;mso-position-vertical-relative:text" filled="f" strokeweight="1.25pt"/>
        </w:pict>
      </w:r>
      <w:r w:rsidR="00B96F98">
        <w:rPr>
          <w:b/>
          <w:noProof/>
          <w:sz w:val="24"/>
        </w:rPr>
        <w:pict>
          <v:shape id="文本框 121" o:spid="_x0000_s4523" type="#_x0000_t202" style="position:absolute;left:0;text-align:left;margin-left:306pt;margin-top:153pt;width:1in;height:24.75pt;z-index:251607552;mso-position-horizontal-relative:text;mso-position-vertical-relative:text" filled="f" stroked="f">
            <v:textbox style="mso-next-textbox:#文本框 121">
              <w:txbxContent>
                <w:p w:rsidR="00191CDF" w:rsidRPr="00197388" w:rsidRDefault="00191CDF" w:rsidP="00AF2C38">
                  <w:pPr>
                    <w:rPr>
                      <w:sz w:val="18"/>
                      <w:szCs w:val="16"/>
                    </w:rPr>
                  </w:pPr>
                  <w:r w:rsidRPr="00197388">
                    <w:rPr>
                      <w:rFonts w:hint="eastAsia"/>
                      <w:sz w:val="18"/>
                      <w:szCs w:val="16"/>
                    </w:rPr>
                    <w:t>休息区</w:t>
                  </w:r>
                </w:p>
              </w:txbxContent>
            </v:textbox>
          </v:shape>
        </w:pict>
      </w:r>
      <w:r w:rsidR="00B96F98">
        <w:rPr>
          <w:b/>
          <w:noProof/>
          <w:sz w:val="24"/>
        </w:rPr>
        <w:pict>
          <v:rect id="_x0000_s4522" style="position:absolute;left:0;text-align:left;margin-left:299.25pt;margin-top:154.5pt;width:63pt;height:15.6pt;rotation:355;z-index:251606528;mso-position-horizontal-relative:text;mso-position-vertical-relative:text" filled="f" strokeweight="1.25pt"/>
        </w:pict>
      </w:r>
      <w:r>
        <w:rPr>
          <w:b/>
          <w:noProof/>
          <w:sz w:val="24"/>
        </w:rPr>
        <w:drawing>
          <wp:inline distT="0" distB="0" distL="0" distR="0">
            <wp:extent cx="8229600" cy="493395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8229600" cy="4933950"/>
                    </a:xfrm>
                    <a:prstGeom prst="rect">
                      <a:avLst/>
                    </a:prstGeom>
                    <a:noFill/>
                    <a:ln w="9525">
                      <a:noFill/>
                      <a:miter lim="800000"/>
                      <a:headEnd/>
                      <a:tailEnd/>
                    </a:ln>
                  </pic:spPr>
                </pic:pic>
              </a:graphicData>
            </a:graphic>
          </wp:inline>
        </w:drawing>
      </w:r>
    </w:p>
    <w:p w:rsidR="00AF2C38" w:rsidRPr="002D0A32" w:rsidRDefault="00AF2C38" w:rsidP="00AF2C38">
      <w:pPr>
        <w:jc w:val="center"/>
        <w:rPr>
          <w:b/>
          <w:sz w:val="24"/>
        </w:rPr>
        <w:sectPr w:rsidR="00AF2C38" w:rsidRPr="002D0A32" w:rsidSect="00E167F7">
          <w:pgSz w:w="16838" w:h="11906" w:orient="landscape"/>
          <w:pgMar w:top="1091" w:right="1440" w:bottom="1714" w:left="1440" w:header="851" w:footer="992" w:gutter="0"/>
          <w:cols w:space="425"/>
          <w:docGrid w:type="lines" w:linePitch="312"/>
        </w:sectPr>
      </w:pPr>
      <w:r w:rsidRPr="002D0A32">
        <w:rPr>
          <w:b/>
          <w:sz w:val="24"/>
        </w:rPr>
        <w:t>附图</w:t>
      </w:r>
      <w:r w:rsidRPr="002D0A32">
        <w:rPr>
          <w:b/>
          <w:sz w:val="24"/>
        </w:rPr>
        <w:t xml:space="preserve">2a  </w:t>
      </w:r>
      <w:r w:rsidRPr="002D0A32">
        <w:rPr>
          <w:b/>
          <w:sz w:val="24"/>
        </w:rPr>
        <w:t>厂区平面布置图（卫片图）</w:t>
      </w:r>
      <w:r w:rsidRPr="002D0A32">
        <w:rPr>
          <w:b/>
          <w:sz w:val="24"/>
        </w:rPr>
        <w:t xml:space="preserve">    </w:t>
      </w:r>
      <w:r w:rsidRPr="002D0A32">
        <w:rPr>
          <w:b/>
          <w:sz w:val="24"/>
        </w:rPr>
        <w:t>比例尺</w:t>
      </w:r>
      <w:r w:rsidRPr="002D0A32">
        <w:rPr>
          <w:b/>
          <w:sz w:val="24"/>
        </w:rPr>
        <w:t>1:1800</w:t>
      </w:r>
    </w:p>
    <w:p w:rsidR="00AF2C38" w:rsidRPr="002D0A32" w:rsidRDefault="00A83497" w:rsidP="00AF2C38">
      <w:pPr>
        <w:jc w:val="center"/>
        <w:rPr>
          <w:b/>
          <w:sz w:val="24"/>
        </w:rPr>
        <w:sectPr w:rsidR="00AF2C38" w:rsidRPr="002D0A32" w:rsidSect="00E167F7">
          <w:pgSz w:w="16838" w:h="11906" w:orient="landscape"/>
          <w:pgMar w:top="1246" w:right="1440" w:bottom="1714" w:left="1440" w:header="851" w:footer="992" w:gutter="0"/>
          <w:cols w:space="425"/>
          <w:docGrid w:type="lines" w:linePitch="312"/>
        </w:sectPr>
      </w:pPr>
      <w:r>
        <w:rPr>
          <w:noProof/>
        </w:rPr>
        <w:lastRenderedPageBreak/>
        <w:drawing>
          <wp:anchor distT="0" distB="0" distL="114300" distR="114300" simplePos="0" relativeHeight="251708928" behindDoc="0" locked="0" layoutInCell="1" allowOverlap="1">
            <wp:simplePos x="0" y="0"/>
            <wp:positionH relativeFrom="column">
              <wp:posOffset>-914400</wp:posOffset>
            </wp:positionH>
            <wp:positionV relativeFrom="paragraph">
              <wp:posOffset>-791845</wp:posOffset>
            </wp:positionV>
            <wp:extent cx="10692130" cy="7559675"/>
            <wp:effectExtent l="19050" t="0" r="0" b="0"/>
            <wp:wrapNone/>
            <wp:docPr id="2609" name="图片 2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9"/>
                    <pic:cNvPicPr>
                      <a:picLocks noChangeAspect="1" noChangeArrowheads="1"/>
                    </pic:cNvPicPr>
                  </pic:nvPicPr>
                  <pic:blipFill>
                    <a:blip r:embed="rId30" cstate="print"/>
                    <a:srcRect/>
                    <a:stretch>
                      <a:fillRect/>
                    </a:stretch>
                  </pic:blipFill>
                  <pic:spPr bwMode="auto">
                    <a:xfrm>
                      <a:off x="0" y="0"/>
                      <a:ext cx="10692130" cy="7559675"/>
                    </a:xfrm>
                    <a:prstGeom prst="rect">
                      <a:avLst/>
                    </a:prstGeom>
                    <a:noFill/>
                    <a:ln w="9525">
                      <a:noFill/>
                      <a:miter lim="800000"/>
                      <a:headEnd/>
                      <a:tailEnd/>
                    </a:ln>
                  </pic:spPr>
                </pic:pic>
              </a:graphicData>
            </a:graphic>
          </wp:anchor>
        </w:drawing>
      </w:r>
    </w:p>
    <w:p w:rsidR="00FC4600" w:rsidRPr="002D0A32" w:rsidRDefault="00A83497" w:rsidP="00FC4600">
      <w:pPr>
        <w:jc w:val="center"/>
        <w:rPr>
          <w:b/>
          <w:sz w:val="24"/>
        </w:rPr>
      </w:pPr>
      <w:r>
        <w:rPr>
          <w:b/>
          <w:noProof/>
          <w:sz w:val="24"/>
        </w:rPr>
        <w:lastRenderedPageBreak/>
        <w:drawing>
          <wp:anchor distT="0" distB="0" distL="114300" distR="114300" simplePos="0" relativeHeight="251621888" behindDoc="0" locked="0" layoutInCell="1" allowOverlap="1">
            <wp:simplePos x="0" y="0"/>
            <wp:positionH relativeFrom="column">
              <wp:posOffset>7796530</wp:posOffset>
            </wp:positionH>
            <wp:positionV relativeFrom="paragraph">
              <wp:posOffset>120015</wp:posOffset>
            </wp:positionV>
            <wp:extent cx="966470" cy="988695"/>
            <wp:effectExtent l="38100" t="19050" r="24130" b="20955"/>
            <wp:wrapNone/>
            <wp:docPr id="249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7" cstate="print"/>
                    <a:srcRect/>
                    <a:stretch>
                      <a:fillRect/>
                    </a:stretch>
                  </pic:blipFill>
                  <pic:spPr bwMode="auto">
                    <a:xfrm>
                      <a:off x="0" y="0"/>
                      <a:ext cx="966470" cy="988695"/>
                    </a:xfrm>
                    <a:prstGeom prst="rect">
                      <a:avLst/>
                    </a:prstGeom>
                    <a:noFill/>
                    <a:ln w="9525">
                      <a:solidFill>
                        <a:srgbClr val="000000"/>
                      </a:solidFill>
                      <a:miter lim="800000"/>
                      <a:headEnd/>
                      <a:tailEnd/>
                    </a:ln>
                  </pic:spPr>
                </pic:pic>
              </a:graphicData>
            </a:graphic>
          </wp:anchor>
        </w:drawing>
      </w:r>
      <w:r w:rsidR="00B96F98">
        <w:rPr>
          <w:b/>
          <w:noProof/>
          <w:sz w:val="24"/>
        </w:rPr>
        <w:pict>
          <v:shape id="_x0000_s4569" type="#_x0000_t62" style="position:absolute;left:0;text-align:left;margin-left:225pt;margin-top:171.6pt;width:63pt;height:23.4pt;z-index:251652608;mso-position-horizontal-relative:text;mso-position-vertical-relative:text" adj="20829,85108">
            <v:textbox>
              <w:txbxContent>
                <w:p w:rsidR="00191CDF" w:rsidRDefault="00191CDF" w:rsidP="00FC4600">
                  <w:r>
                    <w:rPr>
                      <w:rFonts w:hint="eastAsia"/>
                    </w:rPr>
                    <w:t>项目厂址</w:t>
                  </w:r>
                </w:p>
              </w:txbxContent>
            </v:textbox>
          </v:shape>
        </w:pict>
      </w:r>
      <w:r w:rsidR="00B96F98">
        <w:rPr>
          <w:b/>
          <w:noProof/>
          <w:sz w:val="24"/>
        </w:rPr>
        <w:pict>
          <v:line id="_x0000_s4568" style="position:absolute;left:0;text-align:left;z-index:251651584;mso-position-horizontal-relative:text;mso-position-vertical-relative:text" from="17.85pt,163.8pt" to="359.85pt,413.4pt" strokecolor="yellow" strokeweight="1.75pt"/>
        </w:pict>
      </w:r>
      <w:r w:rsidR="00B96F98">
        <w:rPr>
          <w:b/>
          <w:noProof/>
          <w:sz w:val="24"/>
        </w:rPr>
        <w:pict>
          <v:shape id="_x0000_s4567" style="position:absolute;left:0;text-align:left;margin-left:108pt;margin-top:117pt;width:108pt;height:351pt;z-index:251650560;mso-position-horizontal-relative:text;mso-position-vertical-relative:text" coordsize="2160,7020" path="m180,7020v15,-169,30,-338,,-468c150,6422,,6344,,6240,,6136,150,6058,180,5928v30,-130,-30,-338,,-468c210,5330,360,5278,360,5148v,-130,-210,-208,-180,-468c210,4420,480,3848,540,3588v60,-260,-180,-234,,-468c720,2886,1350,2470,1620,2184v270,-286,540,-468,540,-780c2160,1092,1710,546,1620,312,1530,78,1575,39,1620,e" filled="f" strokecolor="lime" strokeweight="2pt">
            <v:path arrowok="t"/>
          </v:shape>
        </w:pict>
      </w:r>
      <w:r w:rsidR="00B96F98">
        <w:rPr>
          <w:b/>
          <w:noProof/>
          <w:sz w:val="24"/>
        </w:rPr>
        <w:pict>
          <v:rect id="_x0000_s4566" style="position:absolute;left:0;text-align:left;margin-left:162pt;margin-top:179.4pt;width:81pt;height:31.2pt;z-index:251649536;mso-position-horizontal-relative:text;mso-position-vertical-relative:text" filled="f" stroked="f">
            <v:textbox>
              <w:txbxContent>
                <w:p w:rsidR="00191CDF" w:rsidRPr="00EA69A7" w:rsidRDefault="00191CDF" w:rsidP="00FC4600">
                  <w:pPr>
                    <w:rPr>
                      <w:b/>
                      <w:color w:val="FFFFFF"/>
                    </w:rPr>
                  </w:pPr>
                  <w:r>
                    <w:rPr>
                      <w:rFonts w:hint="eastAsia"/>
                      <w:b/>
                      <w:color w:val="FFFFFF"/>
                    </w:rPr>
                    <w:t>浞河</w:t>
                  </w:r>
                </w:p>
              </w:txbxContent>
            </v:textbox>
          </v:rect>
        </w:pict>
      </w:r>
      <w:r w:rsidR="00B96F98">
        <w:rPr>
          <w:b/>
          <w:noProof/>
          <w:sz w:val="24"/>
        </w:rPr>
        <w:pict>
          <v:rect id="_x0000_s4565" style="position:absolute;left:0;text-align:left;margin-left:4in;margin-top:374.4pt;width:81pt;height:31.2pt;z-index:251648512;mso-position-horizontal-relative:text;mso-position-vertical-relative:text" filled="f" stroked="f">
            <v:textbox>
              <w:txbxContent>
                <w:p w:rsidR="00191CDF" w:rsidRPr="00EA69A7" w:rsidRDefault="00191CDF" w:rsidP="00FC4600">
                  <w:pPr>
                    <w:rPr>
                      <w:b/>
                      <w:color w:val="FFFFFF"/>
                    </w:rPr>
                  </w:pPr>
                  <w:r>
                    <w:rPr>
                      <w:rFonts w:hint="eastAsia"/>
                      <w:b/>
                      <w:color w:val="FFFFFF"/>
                    </w:rPr>
                    <w:t>青银高速</w:t>
                  </w:r>
                </w:p>
              </w:txbxContent>
            </v:textbox>
          </v:rect>
        </w:pict>
      </w:r>
      <w:r w:rsidR="00B96F98">
        <w:rPr>
          <w:b/>
          <w:noProof/>
          <w:sz w:val="24"/>
        </w:rPr>
        <w:pict>
          <v:rect id="_x0000_s4564" style="position:absolute;left:0;text-align:left;margin-left:522pt;margin-top:273pt;width:81pt;height:31.2pt;z-index:251647488;mso-position-horizontal-relative:text;mso-position-vertical-relative:text" filled="f" stroked="f">
            <v:textbox>
              <w:txbxContent>
                <w:p w:rsidR="00191CDF" w:rsidRPr="008508FA" w:rsidRDefault="00191CDF" w:rsidP="00FC4600">
                  <w:pPr>
                    <w:rPr>
                      <w:b/>
                      <w:color w:val="FF0000"/>
                    </w:rPr>
                  </w:pPr>
                  <w:r>
                    <w:rPr>
                      <w:rFonts w:hint="eastAsia"/>
                      <w:b/>
                      <w:color w:val="FF0000"/>
                    </w:rPr>
                    <w:t>1053</w:t>
                  </w:r>
                  <w:r w:rsidRPr="008508FA">
                    <w:rPr>
                      <w:rFonts w:hint="eastAsia"/>
                      <w:b/>
                      <w:color w:val="FF0000"/>
                    </w:rPr>
                    <w:t>m</w:t>
                  </w:r>
                </w:p>
              </w:txbxContent>
            </v:textbox>
          </v:rect>
        </w:pict>
      </w:r>
      <w:r w:rsidR="00B96F98">
        <w:rPr>
          <w:b/>
          <w:noProof/>
          <w:sz w:val="24"/>
        </w:rPr>
        <w:pict>
          <v:line id="_x0000_s4563" style="position:absolute;left:0;text-align:left;z-index:251646464;mso-position-horizontal-relative:text;mso-position-vertical-relative:text" from="297pt,265.05pt" to="549pt,272.85pt" strokeweight="1.5pt">
            <v:stroke endarrow="block"/>
          </v:line>
        </w:pict>
      </w:r>
      <w:r w:rsidR="00B96F98">
        <w:rPr>
          <w:b/>
          <w:noProof/>
          <w:sz w:val="24"/>
        </w:rPr>
        <w:pict>
          <v:shape id="_x0000_s4562" style="position:absolute;left:0;text-align:left;margin-left:540pt;margin-top:202.8pt;width:2in;height:140.4pt;z-index:251645440;mso-position-horizontal-relative:text;mso-position-vertical-relative:text" coordsize="2880,2808" path="m1980,2808l1440,2496r-360,l1080,1872,,1716,180,1248,900,624,1260,,2700,r180,1404l2160,1404r,1404l1980,2808xe" filled="f" strokecolor="blue" strokeweight="1.5pt">
            <v:path arrowok="t"/>
          </v:shape>
        </w:pict>
      </w:r>
      <w:r w:rsidR="00B96F98">
        <w:rPr>
          <w:b/>
          <w:noProof/>
          <w:sz w:val="24"/>
        </w:rPr>
        <w:pict>
          <v:rect id="_x0000_s4561" style="position:absolute;left:0;text-align:left;margin-left:7in;margin-top:351pt;width:81pt;height:31.2pt;z-index:251644416;mso-position-horizontal-relative:text;mso-position-vertical-relative:text" filled="f" stroked="f">
            <v:textbox>
              <w:txbxContent>
                <w:p w:rsidR="00191CDF" w:rsidRPr="008508FA" w:rsidRDefault="00191CDF" w:rsidP="00FC4600">
                  <w:pPr>
                    <w:rPr>
                      <w:b/>
                      <w:color w:val="FF0000"/>
                    </w:rPr>
                  </w:pPr>
                  <w:r>
                    <w:rPr>
                      <w:rFonts w:hint="eastAsia"/>
                      <w:b/>
                      <w:color w:val="FF0000"/>
                    </w:rPr>
                    <w:t>1045</w:t>
                  </w:r>
                  <w:r w:rsidRPr="008508FA">
                    <w:rPr>
                      <w:rFonts w:hint="eastAsia"/>
                      <w:b/>
                      <w:color w:val="FF0000"/>
                    </w:rPr>
                    <w:t>m</w:t>
                  </w:r>
                </w:p>
              </w:txbxContent>
            </v:textbox>
          </v:rect>
        </w:pict>
      </w:r>
      <w:r w:rsidR="00B96F98">
        <w:rPr>
          <w:b/>
          <w:noProof/>
          <w:sz w:val="24"/>
        </w:rPr>
        <w:pict>
          <v:line id="_x0000_s4560" style="position:absolute;left:0;text-align:left;z-index:251643392;mso-position-horizontal-relative:text;mso-position-vertical-relative:text" from="297pt,265.05pt" to="522pt,374.25pt" strokeweight="1.25pt">
            <v:stroke endarrow="block"/>
          </v:line>
        </w:pict>
      </w:r>
      <w:r w:rsidR="00B96F98">
        <w:rPr>
          <w:b/>
          <w:noProof/>
          <w:sz w:val="24"/>
        </w:rPr>
        <w:pict>
          <v:shape id="_x0000_s4559" style="position:absolute;left:0;text-align:left;margin-left:522pt;margin-top:366.6pt;width:81pt;height:101.4pt;z-index:251642368;mso-position-horizontal-relative:text;mso-position-vertical-relative:text" coordsize="1620,2028" path="m,156l1080,r540,1872l1260,2028,180,1560,,156xe" filled="f" strokecolor="blue" strokeweight="1.25pt">
            <v:path arrowok="t"/>
          </v:shape>
        </w:pict>
      </w:r>
      <w:r w:rsidR="00B96F98">
        <w:rPr>
          <w:b/>
          <w:noProof/>
          <w:sz w:val="24"/>
        </w:rPr>
        <w:pict>
          <v:rect id="_x0000_s4558" style="position:absolute;left:0;text-align:left;margin-left:6in;margin-top:15.6pt;width:81pt;height:31.2pt;z-index:251641344;mso-position-horizontal-relative:text;mso-position-vertical-relative:text" filled="f" stroked="f">
            <v:textbox>
              <w:txbxContent>
                <w:p w:rsidR="00191CDF" w:rsidRPr="00EA69A7" w:rsidRDefault="00191CDF" w:rsidP="00FC4600">
                  <w:pPr>
                    <w:rPr>
                      <w:b/>
                      <w:color w:val="FFFFFF"/>
                    </w:rPr>
                  </w:pPr>
                  <w:r>
                    <w:rPr>
                      <w:rFonts w:hint="eastAsia"/>
                      <w:b/>
                      <w:color w:val="FFFFFF"/>
                    </w:rPr>
                    <w:t>东冢子后村</w:t>
                  </w:r>
                </w:p>
              </w:txbxContent>
            </v:textbox>
          </v:rect>
        </w:pict>
      </w:r>
      <w:r w:rsidR="00B96F98">
        <w:rPr>
          <w:b/>
          <w:noProof/>
          <w:sz w:val="24"/>
        </w:rPr>
        <w:pict>
          <v:rect id="_x0000_s4557" style="position:absolute;left:0;text-align:left;margin-left:396pt;margin-top:39pt;width:81pt;height:31.2pt;z-index:251640320;mso-position-horizontal-relative:text;mso-position-vertical-relative:text" filled="f" stroked="f">
            <v:textbox>
              <w:txbxContent>
                <w:p w:rsidR="00191CDF" w:rsidRPr="008508FA" w:rsidRDefault="00191CDF" w:rsidP="00FC4600">
                  <w:pPr>
                    <w:rPr>
                      <w:b/>
                      <w:color w:val="FF0000"/>
                    </w:rPr>
                  </w:pPr>
                  <w:r>
                    <w:rPr>
                      <w:rFonts w:hint="eastAsia"/>
                      <w:b/>
                      <w:color w:val="FF0000"/>
                    </w:rPr>
                    <w:t>1355</w:t>
                  </w:r>
                  <w:r w:rsidRPr="008508FA">
                    <w:rPr>
                      <w:rFonts w:hint="eastAsia"/>
                      <w:b/>
                      <w:color w:val="FF0000"/>
                    </w:rPr>
                    <w:t>m</w:t>
                  </w:r>
                </w:p>
              </w:txbxContent>
            </v:textbox>
          </v:rect>
        </w:pict>
      </w:r>
      <w:r w:rsidR="00B96F98">
        <w:rPr>
          <w:b/>
          <w:noProof/>
          <w:sz w:val="24"/>
        </w:rPr>
        <w:pict>
          <v:line id="_x0000_s4556" style="position:absolute;left:0;text-align:left;flip:y;z-index:251639296;mso-position-horizontal-relative:text;mso-position-vertical-relative:text" from="297pt,39pt" to="441pt,257.4pt" strokeweight="1.25pt">
            <v:stroke endarrow="block"/>
          </v:line>
        </w:pict>
      </w:r>
      <w:r w:rsidR="00B96F98">
        <w:rPr>
          <w:b/>
          <w:noProof/>
          <w:sz w:val="24"/>
        </w:rPr>
        <w:pict>
          <v:shape id="_x0000_s4555" style="position:absolute;left:0;text-align:left;margin-left:414pt;margin-top:7.95pt;width:54pt;height:39pt;z-index:251638272;mso-position-horizontal-relative:text;mso-position-vertical:absolute;mso-position-vertical-relative:text" coordsize="1080,780" path="m,l180,468,720,780r360,l900,,,xe" filled="f" strokecolor="blue" strokeweight="1.25pt">
            <v:path arrowok="t"/>
          </v:shape>
        </w:pict>
      </w:r>
      <w:r w:rsidR="00B96F98">
        <w:rPr>
          <w:b/>
          <w:noProof/>
          <w:sz w:val="24"/>
        </w:rPr>
        <w:pict>
          <v:rect id="_x0000_s4554" style="position:absolute;left:0;text-align:left;margin-left:441pt;margin-top:226.2pt;width:81pt;height:31.2pt;z-index:251637248;mso-position-horizontal-relative:text;mso-position-vertical-relative:text" filled="f" stroked="f">
            <v:textbox>
              <w:txbxContent>
                <w:p w:rsidR="00191CDF" w:rsidRPr="008508FA" w:rsidRDefault="00191CDF" w:rsidP="00FC4600">
                  <w:pPr>
                    <w:rPr>
                      <w:b/>
                      <w:color w:val="FF0000"/>
                    </w:rPr>
                  </w:pPr>
                  <w:r>
                    <w:rPr>
                      <w:rFonts w:hint="eastAsia"/>
                      <w:b/>
                      <w:color w:val="FF0000"/>
                    </w:rPr>
                    <w:t>818</w:t>
                  </w:r>
                  <w:r w:rsidRPr="008508FA">
                    <w:rPr>
                      <w:rFonts w:hint="eastAsia"/>
                      <w:b/>
                      <w:color w:val="FF0000"/>
                    </w:rPr>
                    <w:t>m</w:t>
                  </w:r>
                </w:p>
              </w:txbxContent>
            </v:textbox>
          </v:rect>
        </w:pict>
      </w:r>
      <w:r w:rsidR="00B96F98">
        <w:rPr>
          <w:b/>
          <w:noProof/>
          <w:sz w:val="24"/>
        </w:rPr>
        <w:pict>
          <v:line id="_x0000_s4553" style="position:absolute;left:0;text-align:left;flip:y;z-index:251636224;mso-position-horizontal-relative:text;mso-position-vertical-relative:text" from="297pt,241.8pt" to="486pt,257.4pt" strokeweight="1.25pt">
            <v:stroke endarrow="block"/>
          </v:line>
        </w:pict>
      </w:r>
      <w:r w:rsidR="00B96F98">
        <w:rPr>
          <w:b/>
          <w:noProof/>
          <w:sz w:val="24"/>
        </w:rPr>
        <w:pict>
          <v:shape id="_x0000_s4552" style="position:absolute;left:0;text-align:left;margin-left:477.15pt;margin-top:195pt;width:90pt;height:85.8pt;z-index:251635200;mso-position-horizontal:absolute;mso-position-horizontal-relative:text;mso-position-vertical-relative:text" coordsize="1800,1716" path="m,156r180,936l540,1092r540,624l1440,1248,1800,936r,-624l1620,312,1620,,,156xe" filled="f" strokecolor="blue" strokeweight="1.25pt">
            <v:path arrowok="t"/>
          </v:shape>
        </w:pict>
      </w:r>
      <w:r w:rsidR="00B96F98">
        <w:rPr>
          <w:b/>
          <w:noProof/>
          <w:sz w:val="24"/>
        </w:rPr>
        <w:pict>
          <v:rect id="_x0000_s4551" style="position:absolute;left:0;text-align:left;margin-left:447.75pt;margin-top:276.75pt;width:81pt;height:31.2pt;z-index:251634176;mso-position-horizontal-relative:text;mso-position-vertical-relative:text" filled="f" stroked="f">
            <v:textbox>
              <w:txbxContent>
                <w:p w:rsidR="00191CDF" w:rsidRPr="008508FA" w:rsidRDefault="00191CDF" w:rsidP="00FC4600">
                  <w:pPr>
                    <w:rPr>
                      <w:b/>
                      <w:color w:val="FF0000"/>
                    </w:rPr>
                  </w:pPr>
                  <w:r>
                    <w:rPr>
                      <w:rFonts w:hint="eastAsia"/>
                      <w:b/>
                      <w:color w:val="FF0000"/>
                    </w:rPr>
                    <w:t>797</w:t>
                  </w:r>
                  <w:r w:rsidRPr="008508FA">
                    <w:rPr>
                      <w:rFonts w:hint="eastAsia"/>
                      <w:b/>
                      <w:color w:val="FF0000"/>
                    </w:rPr>
                    <w:t>m</w:t>
                  </w:r>
                </w:p>
              </w:txbxContent>
            </v:textbox>
          </v:rect>
        </w:pict>
      </w:r>
      <w:r w:rsidR="00B96F98">
        <w:rPr>
          <w:b/>
          <w:noProof/>
          <w:sz w:val="24"/>
        </w:rPr>
        <w:pict>
          <v:line id="_x0000_s4550" style="position:absolute;left:0;text-align:left;z-index:251633152;mso-position-horizontal-relative:text;mso-position-vertical-relative:text" from="297pt,265.05pt" to="486pt,280.65pt" strokeweight="1.25pt">
            <v:stroke endarrow="block"/>
          </v:line>
        </w:pict>
      </w:r>
      <w:r w:rsidR="00B96F98">
        <w:rPr>
          <w:b/>
          <w:noProof/>
          <w:sz w:val="24"/>
        </w:rPr>
        <w:pict>
          <v:rect id="_x0000_s4549" style="position:absolute;left:0;text-align:left;margin-left:486pt;margin-top:273pt;width:27pt;height:31.2pt;rotation:355;z-index:251632128;mso-position-horizontal-relative:text;mso-position-vertical-relative:text" filled="f" strokecolor="blue" strokeweight="1.25pt"/>
        </w:pict>
      </w:r>
      <w:r w:rsidR="00B96F98">
        <w:rPr>
          <w:b/>
          <w:noProof/>
          <w:sz w:val="24"/>
        </w:rPr>
        <w:pict>
          <v:rect id="_x0000_s4548" style="position:absolute;left:0;text-align:left;margin-left:108pt;margin-top:241.8pt;width:81pt;height:31.2pt;z-index:251631104;mso-position-horizontal-relative:text;mso-position-vertical-relative:text" filled="f" stroked="f">
            <v:textbox>
              <w:txbxContent>
                <w:p w:rsidR="00191CDF" w:rsidRPr="008508FA" w:rsidRDefault="00191CDF" w:rsidP="00FC4600">
                  <w:pPr>
                    <w:rPr>
                      <w:b/>
                      <w:color w:val="FF0000"/>
                    </w:rPr>
                  </w:pPr>
                  <w:r>
                    <w:rPr>
                      <w:rFonts w:hint="eastAsia"/>
                      <w:b/>
                      <w:color w:val="FF0000"/>
                    </w:rPr>
                    <w:t>745</w:t>
                  </w:r>
                  <w:r w:rsidRPr="008508FA">
                    <w:rPr>
                      <w:rFonts w:hint="eastAsia"/>
                      <w:b/>
                      <w:color w:val="FF0000"/>
                    </w:rPr>
                    <w:t>m</w:t>
                  </w:r>
                </w:p>
              </w:txbxContent>
            </v:textbox>
          </v:rect>
        </w:pict>
      </w:r>
      <w:r w:rsidR="00B96F98">
        <w:rPr>
          <w:b/>
          <w:noProof/>
          <w:sz w:val="24"/>
        </w:rPr>
        <w:pict>
          <v:line id="_x0000_s4547" style="position:absolute;left:0;text-align:left;flip:x;z-index:251630080;mso-position-horizontal-relative:text;mso-position-vertical-relative:text" from="117pt,265.05pt" to="279pt,265.05pt" strokeweight="1.25pt">
            <v:stroke endarrow="block"/>
          </v:line>
        </w:pict>
      </w:r>
      <w:r w:rsidR="00B96F98">
        <w:rPr>
          <w:b/>
          <w:noProof/>
          <w:sz w:val="24"/>
        </w:rPr>
        <w:pict>
          <v:shape id="_x0000_s4546" style="position:absolute;left:0;text-align:left;margin-left:9pt;margin-top:249.6pt;width:108pt;height:132.6pt;z-index:251629056;mso-position-horizontal-relative:text;mso-position-vertical-relative:text" coordsize="2160,2652" path="m900,2652l1080,1560r720,l2160,156,,,,1716r180,l,2340r900,312xe" filled="f" strokecolor="blue" strokeweight="1.5pt">
            <v:path arrowok="t"/>
          </v:shape>
        </w:pict>
      </w:r>
      <w:r w:rsidR="00B96F98">
        <w:rPr>
          <w:b/>
          <w:noProof/>
          <w:sz w:val="24"/>
        </w:rPr>
        <w:pict>
          <v:rect id="_x0000_s4545" style="position:absolute;left:0;text-align:left;margin-left:3in;margin-top:326.55pt;width:81pt;height:31.2pt;z-index:251628032;mso-position-horizontal-relative:text;mso-position-vertical-relative:text" filled="f" stroked="f">
            <v:textbox>
              <w:txbxContent>
                <w:p w:rsidR="00191CDF" w:rsidRPr="008508FA" w:rsidRDefault="00191CDF" w:rsidP="00FC4600">
                  <w:pPr>
                    <w:rPr>
                      <w:b/>
                      <w:color w:val="FF0000"/>
                    </w:rPr>
                  </w:pPr>
                  <w:r w:rsidRPr="008508FA">
                    <w:rPr>
                      <w:rFonts w:hint="eastAsia"/>
                      <w:b/>
                      <w:color w:val="FF0000"/>
                    </w:rPr>
                    <w:t>415m</w:t>
                  </w:r>
                </w:p>
              </w:txbxContent>
            </v:textbox>
          </v:rect>
        </w:pict>
      </w:r>
      <w:r w:rsidR="00B96F98">
        <w:rPr>
          <w:b/>
          <w:noProof/>
          <w:sz w:val="24"/>
        </w:rPr>
        <w:pict>
          <v:line id="_x0000_s4544" style="position:absolute;left:0;text-align:left;flip:x;z-index:251627008;mso-position-horizontal-relative:text;mso-position-vertical-relative:text" from="3in,265.05pt" to="279pt,343.05pt" strokeweight="1.25pt">
            <v:stroke endarrow="block"/>
          </v:line>
        </w:pict>
      </w:r>
      <w:r w:rsidR="00B96F98">
        <w:rPr>
          <w:b/>
          <w:noProof/>
          <w:sz w:val="24"/>
        </w:rPr>
        <w:pict>
          <v:rect id="_x0000_s4543" style="position:absolute;left:0;text-align:left;margin-left:2in;margin-top:366.6pt;width:81pt;height:31.2pt;z-index:251625984;mso-position-horizontal-relative:text;mso-position-vertical-relative:text" filled="f" stroked="f">
            <v:textbox>
              <w:txbxContent>
                <w:p w:rsidR="00191CDF" w:rsidRPr="00EA69A7" w:rsidRDefault="00191CDF" w:rsidP="00FC4600">
                  <w:pPr>
                    <w:rPr>
                      <w:b/>
                      <w:color w:val="FFFFFF"/>
                    </w:rPr>
                  </w:pPr>
                  <w:r>
                    <w:rPr>
                      <w:rFonts w:hint="eastAsia"/>
                      <w:b/>
                      <w:color w:val="FFFFFF"/>
                    </w:rPr>
                    <w:t>油坊村</w:t>
                  </w:r>
                </w:p>
              </w:txbxContent>
            </v:textbox>
          </v:rect>
        </w:pict>
      </w:r>
      <w:r w:rsidR="00B96F98">
        <w:rPr>
          <w:b/>
          <w:noProof/>
          <w:sz w:val="24"/>
        </w:rPr>
        <w:pict>
          <v:shape id="_x0000_s4542" style="position:absolute;left:0;text-align:left;margin-left:125.85pt;margin-top:327.75pt;width:90pt;height:140.4pt;z-index:251624960;mso-position-horizontal:absolute;mso-position-horizontal-relative:text;mso-position-vertical:absolute;mso-position-vertical-relative:text" coordsize="1800,2808" path="m1800,312l1620,1872r-180,l1260,2184r-180,l720,2184,540,2808,,2808,180,1872r,-624l180,624,540,312,720,r540,l1800,312xe" filled="f" strokecolor="blue" strokeweight="1.25pt">
            <v:path arrowok="t"/>
          </v:shape>
        </w:pict>
      </w:r>
      <w:r w:rsidR="00B96F98">
        <w:rPr>
          <w:b/>
          <w:noProof/>
          <w:sz w:val="24"/>
        </w:rPr>
        <w:pict>
          <v:rect id="_x0000_s4541" style="position:absolute;left:0;text-align:left;margin-left:292.5pt;margin-top:132.6pt;width:81pt;height:31.2pt;z-index:251623936;mso-position-horizontal-relative:text;mso-position-vertical-relative:text" filled="f" stroked="f">
            <v:textbox>
              <w:txbxContent>
                <w:p w:rsidR="00191CDF" w:rsidRPr="00EA69A7" w:rsidRDefault="00191CDF" w:rsidP="00FC4600">
                  <w:pPr>
                    <w:rPr>
                      <w:b/>
                      <w:color w:val="FFFFFF"/>
                    </w:rPr>
                  </w:pPr>
                  <w:r w:rsidRPr="00EA69A7">
                    <w:rPr>
                      <w:rFonts w:hint="eastAsia"/>
                      <w:b/>
                      <w:color w:val="FFFFFF"/>
                    </w:rPr>
                    <w:t>已搬迁</w:t>
                  </w:r>
                </w:p>
              </w:txbxContent>
            </v:textbox>
          </v:rect>
        </w:pict>
      </w:r>
      <w:r w:rsidR="00B96F98">
        <w:rPr>
          <w:b/>
          <w:noProof/>
          <w:sz w:val="24"/>
        </w:rPr>
        <w:pict>
          <v:rect id="_x0000_s4540" style="position:absolute;left:0;text-align:left;margin-left:281.25pt;margin-top:257.4pt;width:18pt;height:7.8pt;rotation:355;z-index:251622912;mso-position-horizontal-relative:text;mso-position-vertical-relative:text" fillcolor="red"/>
        </w:pict>
      </w:r>
      <w:r>
        <w:rPr>
          <w:b/>
          <w:noProof/>
          <w:sz w:val="24"/>
        </w:rPr>
        <w:drawing>
          <wp:inline distT="0" distB="0" distL="0" distR="0">
            <wp:extent cx="8707120" cy="5953760"/>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8707120" cy="5953760"/>
                    </a:xfrm>
                    <a:prstGeom prst="rect">
                      <a:avLst/>
                    </a:prstGeom>
                    <a:noFill/>
                    <a:ln w="9525">
                      <a:noFill/>
                      <a:miter lim="800000"/>
                      <a:headEnd/>
                      <a:tailEnd/>
                    </a:ln>
                  </pic:spPr>
                </pic:pic>
              </a:graphicData>
            </a:graphic>
          </wp:inline>
        </w:drawing>
      </w:r>
    </w:p>
    <w:p w:rsidR="00E166EB" w:rsidRPr="002D0A32" w:rsidRDefault="00FC4600" w:rsidP="00FC4600">
      <w:pPr>
        <w:jc w:val="center"/>
        <w:rPr>
          <w:b/>
          <w:sz w:val="24"/>
        </w:rPr>
        <w:sectPr w:rsidR="00E166EB" w:rsidRPr="002D0A32" w:rsidSect="00E166EB">
          <w:footerReference w:type="default" r:id="rId32"/>
          <w:pgSz w:w="16838" w:h="11906" w:orient="landscape"/>
          <w:pgMar w:top="935" w:right="1440" w:bottom="779" w:left="1440" w:header="851" w:footer="649" w:gutter="0"/>
          <w:cols w:space="425"/>
          <w:docGrid w:type="lines" w:linePitch="312"/>
        </w:sectPr>
      </w:pPr>
      <w:r w:rsidRPr="002D0A32">
        <w:rPr>
          <w:b/>
          <w:sz w:val="24"/>
        </w:rPr>
        <w:t>附图</w:t>
      </w:r>
      <w:r w:rsidRPr="002D0A32">
        <w:rPr>
          <w:b/>
          <w:sz w:val="24"/>
        </w:rPr>
        <w:t xml:space="preserve">3  </w:t>
      </w:r>
      <w:r w:rsidRPr="002D0A32">
        <w:rPr>
          <w:b/>
          <w:sz w:val="24"/>
        </w:rPr>
        <w:t>近距离敏感目标分布图</w:t>
      </w:r>
      <w:r w:rsidRPr="002D0A32">
        <w:rPr>
          <w:b/>
          <w:sz w:val="24"/>
        </w:rPr>
        <w:t xml:space="preserve">   </w:t>
      </w:r>
      <w:r w:rsidRPr="002D0A32">
        <w:rPr>
          <w:b/>
          <w:sz w:val="24"/>
        </w:rPr>
        <w:t>比例尺</w:t>
      </w:r>
      <w:r w:rsidRPr="002D0A32">
        <w:rPr>
          <w:b/>
          <w:sz w:val="24"/>
        </w:rPr>
        <w:t>1:12000</w:t>
      </w:r>
    </w:p>
    <w:p w:rsidR="0038646F" w:rsidRPr="002D0A32" w:rsidRDefault="00B96F98" w:rsidP="0038646F">
      <w:pPr>
        <w:sectPr w:rsidR="0038646F" w:rsidRPr="002D0A32" w:rsidSect="0038646F">
          <w:pgSz w:w="11906" w:h="16838"/>
          <w:pgMar w:top="1440" w:right="777" w:bottom="1440" w:left="936" w:header="851" w:footer="646" w:gutter="0"/>
          <w:cols w:space="425"/>
          <w:docGrid w:type="lines" w:linePitch="312"/>
        </w:sectPr>
      </w:pPr>
      <w:r>
        <w:rPr>
          <w:noProof/>
        </w:rPr>
        <w:lastRenderedPageBreak/>
        <w:pict>
          <v:rect id="_x0000_s4654" style="position:absolute;left:0;text-align:left;margin-left:88.2pt;margin-top:725.4pt;width:324pt;height:23.4pt;z-index:251707904" filled="f" stroked="f">
            <v:textbox style="mso-next-textbox:#_x0000_s4654">
              <w:txbxContent>
                <w:p w:rsidR="00191CDF" w:rsidRPr="00E008C6" w:rsidRDefault="00191CDF" w:rsidP="00703DD1">
                  <w:pPr>
                    <w:jc w:val="center"/>
                    <w:rPr>
                      <w:b/>
                    </w:rPr>
                  </w:pPr>
                  <w:r w:rsidRPr="00E008C6">
                    <w:rPr>
                      <w:rFonts w:hint="eastAsia"/>
                      <w:b/>
                    </w:rPr>
                    <w:t>附图</w:t>
                  </w:r>
                  <w:r w:rsidRPr="00E008C6">
                    <w:rPr>
                      <w:rFonts w:hint="eastAsia"/>
                      <w:b/>
                    </w:rPr>
                    <w:t xml:space="preserve">4  </w:t>
                  </w:r>
                  <w:r w:rsidRPr="00E008C6">
                    <w:rPr>
                      <w:rFonts w:hint="eastAsia"/>
                      <w:b/>
                    </w:rPr>
                    <w:t>潍坊市生态保护红线图</w:t>
                  </w:r>
                </w:p>
              </w:txbxContent>
            </v:textbox>
          </v:rect>
        </w:pict>
      </w:r>
      <w:r>
        <w:rPr>
          <w:noProof/>
        </w:rPr>
        <w:pict>
          <v:shape id="_x0000_s4576" type="#_x0000_t62" style="position:absolute;left:0;text-align:left;margin-left:169.7pt;margin-top:249.6pt;width:63pt;height:23.4pt;z-index:251656704" adj="31680,34477">
            <v:textbox>
              <w:txbxContent>
                <w:p w:rsidR="00191CDF" w:rsidRDefault="00191CDF" w:rsidP="0038646F">
                  <w:r>
                    <w:rPr>
                      <w:rFonts w:hint="eastAsia"/>
                    </w:rPr>
                    <w:t>拟建项目</w:t>
                  </w:r>
                </w:p>
              </w:txbxContent>
            </v:textbox>
          </v:shape>
        </w:pict>
      </w:r>
      <w:r>
        <w:rPr>
          <w:noProof/>
        </w:rPr>
        <w:pict>
          <v:rect id="_x0000_s4575" style="position:absolute;left:0;text-align:left;margin-left:259.65pt;margin-top:285.3pt;width:4.55pt;height:3.95pt;z-index:251655680" fillcolor="lime">
            <o:lock v:ext="edit" aspectratio="t"/>
          </v:rect>
        </w:pict>
      </w:r>
      <w:r w:rsidR="00A83497">
        <w:rPr>
          <w:noProof/>
        </w:rPr>
        <w:drawing>
          <wp:anchor distT="0" distB="0" distL="114300" distR="114300" simplePos="0" relativeHeight="251654656" behindDoc="0" locked="0" layoutInCell="1" allowOverlap="1">
            <wp:simplePos x="0" y="0"/>
            <wp:positionH relativeFrom="column">
              <wp:posOffset>-588010</wp:posOffset>
            </wp:positionH>
            <wp:positionV relativeFrom="paragraph">
              <wp:posOffset>-891540</wp:posOffset>
            </wp:positionV>
            <wp:extent cx="7560310" cy="10691495"/>
            <wp:effectExtent l="19050" t="0" r="2540" b="0"/>
            <wp:wrapNone/>
            <wp:docPr id="2526" name="图片 2526" descr="生态保护红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descr="生态保护红线图"/>
                    <pic:cNvPicPr>
                      <a:picLocks noChangeAspect="1" noChangeArrowheads="1"/>
                    </pic:cNvPicPr>
                  </pic:nvPicPr>
                  <pic:blipFill>
                    <a:blip r:embed="rId33" cstate="print"/>
                    <a:srcRect/>
                    <a:stretch>
                      <a:fillRect/>
                    </a:stretch>
                  </pic:blipFill>
                  <pic:spPr bwMode="auto">
                    <a:xfrm>
                      <a:off x="0" y="0"/>
                      <a:ext cx="7560310" cy="10691495"/>
                    </a:xfrm>
                    <a:prstGeom prst="rect">
                      <a:avLst/>
                    </a:prstGeom>
                    <a:noFill/>
                    <a:ln w="9525">
                      <a:noFill/>
                      <a:miter lim="800000"/>
                      <a:headEnd/>
                      <a:tailEnd/>
                    </a:ln>
                  </pic:spPr>
                </pic:pic>
              </a:graphicData>
            </a:graphic>
          </wp:anchor>
        </w:drawing>
      </w:r>
    </w:p>
    <w:p w:rsidR="000F6DC4" w:rsidRDefault="00B96F98" w:rsidP="005131E2">
      <w:pPr>
        <w:sectPr w:rsidR="000F6DC4" w:rsidSect="001C1D4D">
          <w:pgSz w:w="16838" w:h="11906" w:orient="landscape"/>
          <w:pgMar w:top="720" w:right="1440" w:bottom="777" w:left="1440" w:header="699" w:footer="332" w:gutter="0"/>
          <w:cols w:space="425"/>
          <w:docGrid w:type="lines" w:linePitch="312"/>
        </w:sectPr>
      </w:pPr>
      <w:r>
        <w:rPr>
          <w:noProof/>
        </w:rPr>
        <w:lastRenderedPageBreak/>
        <w:pict>
          <v:rect id="_x0000_s4653" style="position:absolute;left:0;text-align:left;margin-left:238.7pt;margin-top:495.7pt;width:294.25pt;height:28.95pt;z-index:251706880" filled="f" stroked="f">
            <v:textbox style="mso-next-textbox:#_x0000_s4653" inset="0,0,0,0">
              <w:txbxContent>
                <w:p w:rsidR="00191CDF" w:rsidRPr="00703DD1" w:rsidRDefault="00191CDF" w:rsidP="0038646F">
                  <w:pPr>
                    <w:jc w:val="center"/>
                    <w:rPr>
                      <w:b/>
                      <w:sz w:val="24"/>
                      <w:szCs w:val="24"/>
                    </w:rPr>
                  </w:pPr>
                  <w:r w:rsidRPr="00703DD1">
                    <w:rPr>
                      <w:rFonts w:hAnsi="宋体"/>
                      <w:b/>
                      <w:sz w:val="24"/>
                      <w:szCs w:val="24"/>
                    </w:rPr>
                    <w:t>附图</w:t>
                  </w:r>
                  <w:r w:rsidRPr="00703DD1">
                    <w:rPr>
                      <w:b/>
                      <w:sz w:val="24"/>
                      <w:szCs w:val="24"/>
                    </w:rPr>
                    <w:t xml:space="preserve">5   </w:t>
                  </w:r>
                  <w:r w:rsidRPr="00703DD1">
                    <w:rPr>
                      <w:rFonts w:hAnsi="宋体"/>
                      <w:b/>
                      <w:sz w:val="24"/>
                      <w:szCs w:val="24"/>
                    </w:rPr>
                    <w:t>高新区规划布局图</w:t>
                  </w:r>
                </w:p>
              </w:txbxContent>
            </v:textbox>
          </v:rect>
        </w:pict>
      </w:r>
      <w:r>
        <w:rPr>
          <w:noProof/>
        </w:rPr>
        <w:pict>
          <v:rect id="_x0000_s4571" style="position:absolute;left:0;text-align:left;margin-left:45pt;margin-top:725.4pt;width:324pt;height:23.4pt;z-index:251653632" filled="f" stroked="f">
            <v:textbox style="mso-next-textbox:#_x0000_s4571">
              <w:txbxContent>
                <w:p w:rsidR="00191CDF" w:rsidRPr="00E008C6" w:rsidRDefault="00191CDF" w:rsidP="0038646F">
                  <w:pPr>
                    <w:jc w:val="center"/>
                    <w:rPr>
                      <w:b/>
                    </w:rPr>
                  </w:pPr>
                  <w:r w:rsidRPr="00E008C6">
                    <w:rPr>
                      <w:rFonts w:hint="eastAsia"/>
                      <w:b/>
                    </w:rPr>
                    <w:t>附图</w:t>
                  </w:r>
                  <w:r w:rsidRPr="00E008C6">
                    <w:rPr>
                      <w:rFonts w:hint="eastAsia"/>
                      <w:b/>
                    </w:rPr>
                    <w:t xml:space="preserve">4  </w:t>
                  </w:r>
                  <w:r w:rsidRPr="00E008C6">
                    <w:rPr>
                      <w:rFonts w:hint="eastAsia"/>
                      <w:b/>
                    </w:rPr>
                    <w:t>潍坊市生态保护红线图</w:t>
                  </w:r>
                </w:p>
              </w:txbxContent>
            </v:textbox>
          </v:rect>
        </w:pict>
      </w:r>
      <w:r>
        <w:rPr>
          <w:noProof/>
        </w:rPr>
        <w:pict>
          <v:rect id="_x0000_s4640" style="position:absolute;left:0;text-align:left;margin-left:551.25pt;margin-top:475.8pt;width:37.4pt;height:12pt;z-index:251696640" stroked="f">
            <v:textbox style="mso-next-textbox:#_x0000_s4640" inset="0,0,0,0">
              <w:txbxContent>
                <w:p w:rsidR="00191CDF" w:rsidRDefault="00191CDF" w:rsidP="0038646F">
                  <w:pPr>
                    <w:pStyle w:val="afff"/>
                    <w:topLinePunct w:val="0"/>
                    <w:rPr>
                      <w:szCs w:val="24"/>
                    </w:rPr>
                  </w:pPr>
                  <w:r>
                    <w:rPr>
                      <w:rFonts w:hint="eastAsia"/>
                      <w:szCs w:val="24"/>
                    </w:rPr>
                    <w:t>胶济铁路</w:t>
                  </w:r>
                </w:p>
              </w:txbxContent>
            </v:textbox>
          </v:rect>
        </w:pict>
      </w:r>
      <w:r>
        <w:rPr>
          <w:noProof/>
        </w:rPr>
        <w:pict>
          <v:shape id="_x0000_s4652" type="#_x0000_t61" style="position:absolute;left:0;text-align:left;margin-left:388.3pt;margin-top:88pt;width:68.45pt;height:21.6pt;z-index:251705856" adj="-20322,79750" fillcolor="lime">
            <v:textbox style="mso-next-textbox:#_x0000_s4652">
              <w:txbxContent>
                <w:p w:rsidR="00191CDF" w:rsidRPr="005A58D1" w:rsidRDefault="00191CDF" w:rsidP="0038646F">
                  <w:pPr>
                    <w:jc w:val="center"/>
                    <w:rPr>
                      <w:szCs w:val="18"/>
                    </w:rPr>
                  </w:pPr>
                  <w:r>
                    <w:rPr>
                      <w:rFonts w:hint="eastAsia"/>
                      <w:szCs w:val="18"/>
                    </w:rPr>
                    <w:t>项目厂址</w:t>
                  </w:r>
                </w:p>
              </w:txbxContent>
            </v:textbox>
          </v:shape>
        </w:pict>
      </w:r>
      <w:r>
        <w:rPr>
          <w:noProof/>
        </w:rPr>
        <w:pict>
          <v:rect id="_x0000_s4604" style="position:absolute;left:0;text-align:left;margin-left:319pt;margin-top:164.8pt;width:9.65pt;height:5.95pt;z-index:251659776" fillcolor="aqua" strokecolor="red"/>
        </w:pict>
      </w:r>
      <w:r>
        <w:rPr>
          <w:noProof/>
        </w:rPr>
        <w:pict>
          <v:rect id="_x0000_s4632" style="position:absolute;left:0;text-align:left;margin-left:305.25pt;margin-top:125.6pt;width:48.4pt;height:12pt;z-index:251688448" stroked="f">
            <v:textbox style="mso-next-textbox:#_x0000_s4632" inset="0,0,0,0">
              <w:txbxContent>
                <w:p w:rsidR="00191CDF" w:rsidRDefault="00191CDF" w:rsidP="0038646F">
                  <w:pPr>
                    <w:pStyle w:val="afff"/>
                    <w:topLinePunct w:val="0"/>
                    <w:rPr>
                      <w:szCs w:val="24"/>
                    </w:rPr>
                  </w:pPr>
                  <w:r>
                    <w:rPr>
                      <w:rFonts w:hint="eastAsia"/>
                      <w:szCs w:val="24"/>
                    </w:rPr>
                    <w:t>污水处理厂</w:t>
                  </w:r>
                </w:p>
              </w:txbxContent>
            </v:textbox>
          </v:rect>
        </w:pict>
      </w:r>
      <w:r>
        <w:rPr>
          <w:noProof/>
        </w:rPr>
        <w:pict>
          <v:line id="_x0000_s4635" style="position:absolute;left:0;text-align:left;z-index:251691520" from="307.45pt,138.4pt" to="354.75pt,138.4pt" strokeweight="1.5pt"/>
        </w:pict>
      </w:r>
      <w:r>
        <w:rPr>
          <w:noProof/>
        </w:rPr>
        <w:pict>
          <v:line id="_x0000_s4634" style="position:absolute;left:0;text-align:left;flip:y;z-index:251690496" from="286.55pt,138.4pt" to="306.9pt,142.4pt" strokeweight="1.5pt"/>
        </w:pict>
      </w:r>
      <w:r>
        <w:rPr>
          <w:noProof/>
        </w:rPr>
        <w:pict>
          <v:rect id="_x0000_s4651" style="position:absolute;left:0;text-align:left;margin-left:486.75pt;margin-top:300.8pt;width:3.3pt;height:4pt;z-index:251704832" fillcolor="red" strokecolor="red"/>
        </w:pict>
      </w:r>
      <w:r>
        <w:rPr>
          <w:noProof/>
        </w:rPr>
        <w:pict>
          <v:rect id="_x0000_s4639" style="position:absolute;left:0;text-align:left;margin-left:358.6pt;margin-top:466.4pt;width:37.4pt;height:11.2pt;z-index:251695616" stroked="f">
            <v:textbox style="mso-next-textbox:#_x0000_s4639" inset="0,0,0,0">
              <w:txbxContent>
                <w:p w:rsidR="00191CDF" w:rsidRDefault="00191CDF" w:rsidP="0038646F">
                  <w:pPr>
                    <w:pStyle w:val="afff"/>
                    <w:topLinePunct w:val="0"/>
                    <w:rPr>
                      <w:szCs w:val="24"/>
                    </w:rPr>
                  </w:pPr>
                  <w:r>
                    <w:rPr>
                      <w:rFonts w:hint="eastAsia"/>
                      <w:szCs w:val="24"/>
                    </w:rPr>
                    <w:t>潍莱高速</w:t>
                  </w:r>
                </w:p>
              </w:txbxContent>
            </v:textbox>
          </v:rect>
        </w:pict>
      </w:r>
      <w:r>
        <w:rPr>
          <w:noProof/>
        </w:rPr>
        <w:pict>
          <v:rect id="_x0000_s4646" style="position:absolute;left:0;text-align:left;margin-left:454.85pt;margin-top:339.2pt;width:33.55pt;height:11.2pt;z-index:251702784" filled="f" stroked="f">
            <v:textbox style="mso-next-textbox:#_x0000_s4646" inset="0,0,0,0">
              <w:txbxContent>
                <w:p w:rsidR="00191CDF" w:rsidRDefault="00191CDF" w:rsidP="0038646F">
                  <w:pPr>
                    <w:pStyle w:val="afff"/>
                    <w:topLinePunct w:val="0"/>
                    <w:rPr>
                      <w:szCs w:val="24"/>
                    </w:rPr>
                  </w:pPr>
                  <w:r>
                    <w:rPr>
                      <w:rFonts w:hint="eastAsia"/>
                      <w:szCs w:val="24"/>
                    </w:rPr>
                    <w:t>配水厂</w:t>
                  </w:r>
                </w:p>
              </w:txbxContent>
            </v:textbox>
          </v:rect>
        </w:pict>
      </w:r>
      <w:r>
        <w:rPr>
          <w:noProof/>
        </w:rPr>
        <w:pict>
          <v:rect id="_x0000_s4645" style="position:absolute;left:0;text-align:left;margin-left:404.25pt;margin-top:357.6pt;width:14.85pt;height:48.8pt;z-index:251701760" fillcolor="#9cf" stroked="f">
            <v:textbox style="layout-flow:vertical-ideographic;mso-next-textbox:#_x0000_s4645" inset="0,0,0,0">
              <w:txbxContent>
                <w:p w:rsidR="00191CDF" w:rsidRDefault="00191CDF" w:rsidP="0038646F">
                  <w:pPr>
                    <w:pStyle w:val="afff"/>
                    <w:topLinePunct w:val="0"/>
                    <w:rPr>
                      <w:szCs w:val="24"/>
                    </w:rPr>
                  </w:pPr>
                  <w:r>
                    <w:rPr>
                      <w:rFonts w:hint="eastAsia"/>
                      <w:szCs w:val="24"/>
                    </w:rPr>
                    <w:t>潍坊发电厂</w:t>
                  </w:r>
                </w:p>
              </w:txbxContent>
            </v:textbox>
          </v:rect>
        </w:pict>
      </w:r>
      <w:r>
        <w:rPr>
          <w:noProof/>
        </w:rPr>
        <w:pict>
          <v:rect id="_x0000_s4644" style="position:absolute;left:0;text-align:left;margin-left:293.15pt;margin-top:64pt;width:20.9pt;height:11.2pt;z-index:251700736" stroked="f">
            <v:textbox style="mso-next-textbox:#_x0000_s4644" inset="0,0,0,0">
              <w:txbxContent>
                <w:p w:rsidR="00191CDF" w:rsidRDefault="00191CDF" w:rsidP="0038646F">
                  <w:pPr>
                    <w:pStyle w:val="afff"/>
                    <w:topLinePunct w:val="0"/>
                    <w:rPr>
                      <w:szCs w:val="24"/>
                    </w:rPr>
                  </w:pPr>
                  <w:r>
                    <w:rPr>
                      <w:rFonts w:hint="eastAsia"/>
                      <w:szCs w:val="24"/>
                    </w:rPr>
                    <w:t>浞河</w:t>
                  </w:r>
                </w:p>
              </w:txbxContent>
            </v:textbox>
          </v:rect>
        </w:pict>
      </w:r>
      <w:r>
        <w:rPr>
          <w:noProof/>
        </w:rPr>
        <w:pict>
          <v:rect id="_x0000_s4643" style="position:absolute;left:0;text-align:left;margin-left:586.85pt;margin-top:147.2pt;width:37.4pt;height:11.2pt;z-index:251699712" stroked="f">
            <v:textbox style="mso-next-textbox:#_x0000_s4643" inset="0,0,0,0">
              <w:txbxContent>
                <w:p w:rsidR="00191CDF" w:rsidRDefault="00191CDF" w:rsidP="0038646F">
                  <w:pPr>
                    <w:pStyle w:val="afff"/>
                    <w:topLinePunct w:val="0"/>
                    <w:rPr>
                      <w:szCs w:val="24"/>
                    </w:rPr>
                  </w:pPr>
                  <w:r>
                    <w:rPr>
                      <w:rFonts w:hint="eastAsia"/>
                      <w:szCs w:val="24"/>
                    </w:rPr>
                    <w:t>潍莱高速</w:t>
                  </w:r>
                </w:p>
              </w:txbxContent>
            </v:textbox>
          </v:rect>
        </w:pict>
      </w:r>
      <w:r>
        <w:rPr>
          <w:noProof/>
        </w:rPr>
        <w:pict>
          <v:rect id="_x0000_s4642" style="position:absolute;left:0;text-align:left;margin-left:2.75pt;margin-top:58.4pt;width:37.4pt;height:11.2pt;z-index:251698688" stroked="f">
            <v:textbox style="mso-next-textbox:#_x0000_s4642" inset="0,0,0,0">
              <w:txbxContent>
                <w:p w:rsidR="00191CDF" w:rsidRDefault="00191CDF" w:rsidP="0038646F">
                  <w:pPr>
                    <w:pStyle w:val="afff"/>
                    <w:topLinePunct w:val="0"/>
                    <w:rPr>
                      <w:szCs w:val="24"/>
                    </w:rPr>
                  </w:pPr>
                  <w:r>
                    <w:rPr>
                      <w:rFonts w:hint="eastAsia"/>
                      <w:szCs w:val="24"/>
                    </w:rPr>
                    <w:t>济青高速</w:t>
                  </w:r>
                </w:p>
              </w:txbxContent>
            </v:textbox>
          </v:rect>
        </w:pict>
      </w:r>
      <w:r>
        <w:rPr>
          <w:noProof/>
        </w:rPr>
        <w:pict>
          <v:rect id="_x0000_s4641" style="position:absolute;left:0;text-align:left;margin-left:587.95pt;margin-top:278.4pt;width:37.4pt;height:11.2pt;z-index:251697664" stroked="f">
            <v:textbox style="mso-next-textbox:#_x0000_s4641" inset="0,0,0,0">
              <w:txbxContent>
                <w:p w:rsidR="00191CDF" w:rsidRDefault="00191CDF" w:rsidP="0038646F">
                  <w:pPr>
                    <w:pStyle w:val="afff"/>
                    <w:topLinePunct w:val="0"/>
                    <w:rPr>
                      <w:szCs w:val="24"/>
                    </w:rPr>
                  </w:pPr>
                  <w:r>
                    <w:rPr>
                      <w:rFonts w:hint="eastAsia"/>
                      <w:szCs w:val="24"/>
                    </w:rPr>
                    <w:t>济青高速</w:t>
                  </w:r>
                </w:p>
              </w:txbxContent>
            </v:textbox>
          </v:rect>
        </w:pict>
      </w:r>
      <w:r>
        <w:rPr>
          <w:noProof/>
        </w:rPr>
        <w:pict>
          <v:rect id="_x0000_s4638" style="position:absolute;left:0;text-align:left;margin-left:298.1pt;margin-top:432.8pt;width:37.4pt;height:11.2pt;z-index:251694592" stroked="f">
            <v:textbox style="mso-next-textbox:#_x0000_s4638" inset="0,0,0,0">
              <w:txbxContent>
                <w:p w:rsidR="00191CDF" w:rsidRDefault="00191CDF" w:rsidP="0038646F">
                  <w:pPr>
                    <w:pStyle w:val="afff"/>
                    <w:topLinePunct w:val="0"/>
                    <w:rPr>
                      <w:szCs w:val="24"/>
                    </w:rPr>
                  </w:pPr>
                  <w:r>
                    <w:rPr>
                      <w:rFonts w:hint="eastAsia"/>
                      <w:szCs w:val="24"/>
                    </w:rPr>
                    <w:t>火车东站</w:t>
                  </w:r>
                </w:p>
              </w:txbxContent>
            </v:textbox>
          </v:rect>
        </w:pict>
      </w:r>
      <w:r>
        <w:rPr>
          <w:noProof/>
        </w:rPr>
        <w:pict>
          <v:rect id="_x0000_s4637" style="position:absolute;left:0;text-align:left;margin-left:22.55pt;margin-top:352pt;width:37.4pt;height:12pt;z-index:251693568" filled="f" stroked="f">
            <v:textbox style="mso-next-textbox:#_x0000_s4637" inset="0,0,0,0">
              <w:txbxContent>
                <w:p w:rsidR="00191CDF" w:rsidRDefault="00191CDF" w:rsidP="0038646F">
                  <w:pPr>
                    <w:pStyle w:val="afff"/>
                    <w:topLinePunct w:val="0"/>
                    <w:rPr>
                      <w:szCs w:val="24"/>
                    </w:rPr>
                  </w:pPr>
                  <w:r>
                    <w:rPr>
                      <w:rFonts w:hint="eastAsia"/>
                      <w:szCs w:val="24"/>
                    </w:rPr>
                    <w:t>胶济铁路</w:t>
                  </w:r>
                </w:p>
              </w:txbxContent>
            </v:textbox>
          </v:rect>
        </w:pict>
      </w:r>
      <w:r>
        <w:rPr>
          <w:noProof/>
        </w:rPr>
        <w:pict>
          <v:rect id="_x0000_s4636" style="position:absolute;left:0;text-align:left;margin-left:486.2pt;margin-top:124pt;width:48.4pt;height:12pt;z-index:251692544" stroked="f">
            <v:textbox style="mso-next-textbox:#_x0000_s4636" inset="0,0,0,0">
              <w:txbxContent>
                <w:p w:rsidR="00191CDF" w:rsidRDefault="00191CDF" w:rsidP="0038646F">
                  <w:pPr>
                    <w:pStyle w:val="afff"/>
                    <w:topLinePunct w:val="0"/>
                    <w:rPr>
                      <w:szCs w:val="24"/>
                    </w:rPr>
                  </w:pPr>
                  <w:r>
                    <w:rPr>
                      <w:rFonts w:hint="eastAsia"/>
                      <w:szCs w:val="24"/>
                    </w:rPr>
                    <w:t>垃圾处理厂</w:t>
                  </w:r>
                </w:p>
              </w:txbxContent>
            </v:textbox>
          </v:rect>
        </w:pict>
      </w:r>
      <w:r>
        <w:rPr>
          <w:noProof/>
        </w:rPr>
        <w:pict>
          <v:line id="_x0000_s4633" style="position:absolute;left:0;text-align:left;z-index:251689472" from="222.2pt,160pt" to="232.1pt,160pt"/>
        </w:pict>
      </w:r>
      <w:r>
        <w:rPr>
          <w:noProof/>
        </w:rPr>
        <w:pict>
          <v:rect id="_x0000_s4631" style="position:absolute;left:0;text-align:left;margin-left:9.35pt;margin-top:136.8pt;width:31.35pt;height:11.2pt;z-index:251687424" filled="f" stroked="f">
            <v:textbox style="mso-next-textbox:#_x0000_s4631" inset="0,0,0,0">
              <w:txbxContent>
                <w:p w:rsidR="00191CDF" w:rsidRDefault="00191CDF" w:rsidP="0038646F">
                  <w:pPr>
                    <w:pStyle w:val="afff"/>
                    <w:topLinePunct w:val="0"/>
                    <w:rPr>
                      <w:szCs w:val="24"/>
                    </w:rPr>
                  </w:pPr>
                  <w:r>
                    <w:rPr>
                      <w:rFonts w:hint="eastAsia"/>
                      <w:szCs w:val="24"/>
                    </w:rPr>
                    <w:t>桐荫街</w:t>
                  </w:r>
                </w:p>
              </w:txbxContent>
            </v:textbox>
          </v:rect>
        </w:pict>
      </w:r>
      <w:r>
        <w:rPr>
          <w:noProof/>
        </w:rPr>
        <w:pict>
          <v:rect id="_x0000_s4630" style="position:absolute;left:0;text-align:left;margin-left:248.6pt;margin-top:98.4pt;width:13.2pt;height:31.2pt;z-index:251686400" filled="f" stroked="f">
            <v:textbox style="layout-flow:vertical-ideographic;mso-next-textbox:#_x0000_s4630" inset="0,0,0,0">
              <w:txbxContent>
                <w:p w:rsidR="00191CDF" w:rsidRDefault="00191CDF" w:rsidP="0038646F">
                  <w:pPr>
                    <w:pStyle w:val="afff"/>
                    <w:topLinePunct w:val="0"/>
                    <w:rPr>
                      <w:szCs w:val="24"/>
                    </w:rPr>
                  </w:pPr>
                  <w:r>
                    <w:rPr>
                      <w:rFonts w:hint="eastAsia"/>
                      <w:szCs w:val="24"/>
                    </w:rPr>
                    <w:t>寒清路</w:t>
                  </w:r>
                </w:p>
              </w:txbxContent>
            </v:textbox>
          </v:rect>
        </w:pict>
      </w:r>
      <w:r>
        <w:rPr>
          <w:noProof/>
        </w:rPr>
        <w:pict>
          <v:rect id="_x0000_s4629" style="position:absolute;left:0;text-align:left;margin-left:226.6pt;margin-top:94.4pt;width:13.75pt;height:27.2pt;z-index:251685376" filled="f" stroked="f">
            <v:textbox style="layout-flow:vertical-ideographic;mso-next-textbox:#_x0000_s4629" inset="0,0,0,0">
              <w:txbxContent>
                <w:p w:rsidR="00191CDF" w:rsidRDefault="00191CDF" w:rsidP="0038646F">
                  <w:pPr>
                    <w:pStyle w:val="afff"/>
                    <w:topLinePunct w:val="0"/>
                    <w:rPr>
                      <w:szCs w:val="24"/>
                    </w:rPr>
                  </w:pPr>
                  <w:r>
                    <w:rPr>
                      <w:rFonts w:hint="eastAsia"/>
                      <w:szCs w:val="24"/>
                    </w:rPr>
                    <w:t>永春路</w:t>
                  </w:r>
                </w:p>
              </w:txbxContent>
            </v:textbox>
          </v:rect>
        </w:pict>
      </w:r>
      <w:r>
        <w:rPr>
          <w:noProof/>
        </w:rPr>
        <w:pict>
          <v:rect id="_x0000_s4628" style="position:absolute;left:0;text-align:left;margin-left:204.05pt;margin-top:81.6pt;width:13.2pt;height:30.4pt;z-index:251684352" filled="f" stroked="f">
            <v:textbox style="layout-flow:vertical-ideographic;mso-next-textbox:#_x0000_s4628" inset="0,0,0,0">
              <w:txbxContent>
                <w:p w:rsidR="00191CDF" w:rsidRDefault="00191CDF" w:rsidP="0038646F">
                  <w:pPr>
                    <w:pStyle w:val="afff"/>
                    <w:topLinePunct w:val="0"/>
                    <w:rPr>
                      <w:szCs w:val="24"/>
                    </w:rPr>
                  </w:pPr>
                  <w:r>
                    <w:rPr>
                      <w:rFonts w:hint="eastAsia"/>
                      <w:szCs w:val="24"/>
                    </w:rPr>
                    <w:t>惠贤路</w:t>
                  </w:r>
                </w:p>
              </w:txbxContent>
            </v:textbox>
          </v:rect>
        </w:pict>
      </w:r>
      <w:r>
        <w:rPr>
          <w:noProof/>
        </w:rPr>
        <w:pict>
          <v:rect id="_x0000_s4627" style="position:absolute;left:0;text-align:left;margin-left:66.55pt;margin-top:60.8pt;width:13.2pt;height:32.8pt;z-index:251683328" filled="f" stroked="f">
            <v:textbox style="layout-flow:vertical-ideographic;mso-next-textbox:#_x0000_s4627" inset="0,0,0,0">
              <w:txbxContent>
                <w:p w:rsidR="00191CDF" w:rsidRDefault="00191CDF" w:rsidP="0038646F">
                  <w:pPr>
                    <w:pStyle w:val="afff"/>
                    <w:topLinePunct w:val="0"/>
                    <w:rPr>
                      <w:szCs w:val="24"/>
                    </w:rPr>
                  </w:pPr>
                  <w:r>
                    <w:rPr>
                      <w:rFonts w:hint="eastAsia"/>
                      <w:szCs w:val="24"/>
                    </w:rPr>
                    <w:t>北海路</w:t>
                  </w:r>
                </w:p>
              </w:txbxContent>
            </v:textbox>
          </v:rect>
        </w:pict>
      </w:r>
      <w:r>
        <w:rPr>
          <w:noProof/>
        </w:rPr>
        <w:pict>
          <v:rect id="_x0000_s4626" style="position:absolute;left:0;text-align:left;margin-left:179.3pt;margin-top:77.6pt;width:11.55pt;height:30.4pt;z-index:251682304" filled="f" stroked="f">
            <v:textbox style="layout-flow:vertical-ideographic;mso-next-textbox:#_x0000_s4626" inset="0,0,0,0">
              <w:txbxContent>
                <w:p w:rsidR="00191CDF" w:rsidRDefault="00191CDF" w:rsidP="0038646F">
                  <w:pPr>
                    <w:pStyle w:val="afff"/>
                    <w:topLinePunct w:val="0"/>
                    <w:rPr>
                      <w:szCs w:val="24"/>
                    </w:rPr>
                  </w:pPr>
                  <w:r>
                    <w:rPr>
                      <w:rFonts w:hint="eastAsia"/>
                      <w:szCs w:val="24"/>
                    </w:rPr>
                    <w:t>志远路</w:t>
                  </w:r>
                </w:p>
              </w:txbxContent>
            </v:textbox>
          </v:rect>
        </w:pict>
      </w:r>
      <w:r>
        <w:rPr>
          <w:noProof/>
        </w:rPr>
        <w:pict>
          <v:rect id="_x0000_s4625" style="position:absolute;left:0;text-align:left;margin-left:156.75pt;margin-top:44.8pt;width:13.2pt;height:41.6pt;z-index:251681280" filled="f" stroked="f">
            <v:textbox style="layout-flow:vertical-ideographic;mso-next-textbox:#_x0000_s4625" inset="0,0,0,0">
              <w:txbxContent>
                <w:p w:rsidR="00191CDF" w:rsidRDefault="00191CDF" w:rsidP="0038646F">
                  <w:pPr>
                    <w:pStyle w:val="afff"/>
                    <w:topLinePunct w:val="0"/>
                    <w:rPr>
                      <w:szCs w:val="24"/>
                    </w:rPr>
                  </w:pPr>
                  <w:r>
                    <w:rPr>
                      <w:rFonts w:hint="eastAsia"/>
                      <w:szCs w:val="24"/>
                    </w:rPr>
                    <w:t>潍县中路</w:t>
                  </w:r>
                </w:p>
              </w:txbxContent>
            </v:textbox>
          </v:rect>
        </w:pict>
      </w:r>
      <w:r>
        <w:rPr>
          <w:noProof/>
        </w:rPr>
        <w:pict>
          <v:rect id="_x0000_s4624" style="position:absolute;left:0;text-align:left;margin-left:124.85pt;margin-top:52pt;width:13.75pt;height:28.8pt;z-index:251680256" filled="f" stroked="f">
            <v:textbox style="layout-flow:vertical-ideographic;mso-next-textbox:#_x0000_s4624" inset="0,0,0,0">
              <w:txbxContent>
                <w:p w:rsidR="00191CDF" w:rsidRDefault="00191CDF" w:rsidP="0038646F">
                  <w:pPr>
                    <w:pStyle w:val="afff"/>
                    <w:topLinePunct w:val="0"/>
                    <w:rPr>
                      <w:szCs w:val="24"/>
                    </w:rPr>
                  </w:pPr>
                  <w:r>
                    <w:rPr>
                      <w:rFonts w:hint="eastAsia"/>
                      <w:szCs w:val="24"/>
                    </w:rPr>
                    <w:t>金马路</w:t>
                  </w:r>
                </w:p>
              </w:txbxContent>
            </v:textbox>
          </v:rect>
        </w:pict>
      </w:r>
      <w:r>
        <w:rPr>
          <w:noProof/>
        </w:rPr>
        <w:pict>
          <v:rect id="_x0000_s4623" style="position:absolute;left:0;text-align:left;margin-left:96.25pt;margin-top:45.6pt;width:13.2pt;height:28.8pt;z-index:251679232" filled="f" stroked="f">
            <v:textbox style="layout-flow:vertical-ideographic;mso-next-textbox:#_x0000_s4623" inset="0,0,0,0">
              <w:txbxContent>
                <w:p w:rsidR="00191CDF" w:rsidRDefault="00191CDF" w:rsidP="0038646F">
                  <w:pPr>
                    <w:pStyle w:val="afff"/>
                    <w:topLinePunct w:val="0"/>
                    <w:rPr>
                      <w:szCs w:val="24"/>
                    </w:rPr>
                  </w:pPr>
                  <w:r>
                    <w:rPr>
                      <w:rFonts w:hint="eastAsia"/>
                      <w:szCs w:val="24"/>
                    </w:rPr>
                    <w:t>东明路</w:t>
                  </w:r>
                </w:p>
              </w:txbxContent>
            </v:textbox>
          </v:rect>
        </w:pict>
      </w:r>
      <w:r>
        <w:rPr>
          <w:noProof/>
        </w:rPr>
        <w:pict>
          <v:rect id="_x0000_s4622" style="position:absolute;left:0;text-align:left;margin-left:13.2pt;margin-top:314.4pt;width:28.05pt;height:12pt;z-index:251678208" filled="f" stroked="f">
            <v:textbox style="mso-next-textbox:#_x0000_s4622" inset="0,0,0,0">
              <w:txbxContent>
                <w:p w:rsidR="00191CDF" w:rsidRDefault="00191CDF" w:rsidP="0038646F">
                  <w:pPr>
                    <w:pStyle w:val="afff"/>
                    <w:topLinePunct w:val="0"/>
                    <w:rPr>
                      <w:szCs w:val="24"/>
                    </w:rPr>
                  </w:pPr>
                  <w:r>
                    <w:rPr>
                      <w:rFonts w:hint="eastAsia"/>
                      <w:szCs w:val="24"/>
                    </w:rPr>
                    <w:t>宝通街</w:t>
                  </w:r>
                </w:p>
              </w:txbxContent>
            </v:textbox>
          </v:rect>
        </w:pict>
      </w:r>
      <w:r>
        <w:rPr>
          <w:noProof/>
        </w:rPr>
        <w:pict>
          <v:rect id="_x0000_s4621" style="position:absolute;left:0;text-align:left;margin-left:12.1pt;margin-top:281.6pt;width:29.15pt;height:12pt;z-index:251677184" filled="f" stroked="f">
            <v:textbox style="mso-next-textbox:#_x0000_s4621" inset="0,0,0,0">
              <w:txbxContent>
                <w:p w:rsidR="00191CDF" w:rsidRDefault="00191CDF" w:rsidP="0038646F">
                  <w:pPr>
                    <w:pStyle w:val="afff"/>
                    <w:topLinePunct w:val="0"/>
                    <w:rPr>
                      <w:szCs w:val="24"/>
                    </w:rPr>
                  </w:pPr>
                  <w:r>
                    <w:rPr>
                      <w:rFonts w:hint="eastAsia"/>
                      <w:szCs w:val="24"/>
                    </w:rPr>
                    <w:t>樱前街</w:t>
                  </w:r>
                </w:p>
              </w:txbxContent>
            </v:textbox>
          </v:rect>
        </w:pict>
      </w:r>
      <w:r>
        <w:rPr>
          <w:noProof/>
        </w:rPr>
        <w:pict>
          <v:rect id="_x0000_s4620" style="position:absolute;left:0;text-align:left;margin-left:3.85pt;margin-top:259.2pt;width:37.4pt;height:12pt;z-index:251676160" filled="f" stroked="f">
            <v:textbox style="mso-next-textbox:#_x0000_s4620" inset="0,0,0,0">
              <w:txbxContent>
                <w:p w:rsidR="00191CDF" w:rsidRDefault="00191CDF" w:rsidP="0038646F">
                  <w:pPr>
                    <w:pStyle w:val="afff"/>
                    <w:topLinePunct w:val="0"/>
                    <w:rPr>
                      <w:szCs w:val="24"/>
                    </w:rPr>
                  </w:pPr>
                  <w:r>
                    <w:rPr>
                      <w:rFonts w:hint="eastAsia"/>
                      <w:szCs w:val="24"/>
                    </w:rPr>
                    <w:t>健康东街</w:t>
                  </w:r>
                </w:p>
              </w:txbxContent>
            </v:textbox>
          </v:rect>
        </w:pict>
      </w:r>
      <w:r>
        <w:rPr>
          <w:noProof/>
        </w:rPr>
        <w:pict>
          <v:rect id="_x0000_s4619" style="position:absolute;left:0;text-align:left;margin-left:3.3pt;margin-top:240pt;width:37.4pt;height:12pt;z-index:251675136" filled="f" stroked="f">
            <v:textbox style="mso-next-textbox:#_x0000_s4619" inset="0,0,0,0">
              <w:txbxContent>
                <w:p w:rsidR="00191CDF" w:rsidRDefault="00191CDF" w:rsidP="0038646F">
                  <w:pPr>
                    <w:pStyle w:val="afff"/>
                    <w:topLinePunct w:val="0"/>
                    <w:rPr>
                      <w:szCs w:val="24"/>
                    </w:rPr>
                  </w:pPr>
                  <w:r>
                    <w:rPr>
                      <w:rFonts w:hint="eastAsia"/>
                      <w:szCs w:val="24"/>
                    </w:rPr>
                    <w:t>民生东街</w:t>
                  </w:r>
                </w:p>
              </w:txbxContent>
            </v:textbox>
          </v:rect>
        </w:pict>
      </w:r>
      <w:r>
        <w:rPr>
          <w:noProof/>
        </w:rPr>
        <w:pict>
          <v:rect id="_x0000_s4618" style="position:absolute;left:0;text-align:left;margin-left:4.95pt;margin-top:221.6pt;width:37.4pt;height:12pt;z-index:251674112" filled="f" stroked="f">
            <v:textbox style="mso-next-textbox:#_x0000_s4618" inset="0,0,0,0">
              <w:txbxContent>
                <w:p w:rsidR="00191CDF" w:rsidRDefault="00191CDF" w:rsidP="0038646F">
                  <w:pPr>
                    <w:pStyle w:val="afff"/>
                    <w:topLinePunct w:val="0"/>
                    <w:rPr>
                      <w:szCs w:val="24"/>
                    </w:rPr>
                  </w:pPr>
                  <w:r>
                    <w:rPr>
                      <w:rFonts w:hint="eastAsia"/>
                      <w:szCs w:val="24"/>
                    </w:rPr>
                    <w:t>胜利东街</w:t>
                  </w:r>
                </w:p>
              </w:txbxContent>
            </v:textbox>
          </v:rect>
        </w:pict>
      </w:r>
      <w:r>
        <w:rPr>
          <w:noProof/>
        </w:rPr>
        <w:pict>
          <v:rect id="_x0000_s4617" style="position:absolute;left:0;text-align:left;margin-left:4.95pt;margin-top:196.8pt;width:37.4pt;height:12pt;z-index:251673088" filled="f" stroked="f">
            <v:textbox style="mso-next-textbox:#_x0000_s4617" inset="0,0,0,0">
              <w:txbxContent>
                <w:p w:rsidR="00191CDF" w:rsidRDefault="00191CDF" w:rsidP="0038646F">
                  <w:pPr>
                    <w:pStyle w:val="afff"/>
                    <w:topLinePunct w:val="0"/>
                    <w:rPr>
                      <w:szCs w:val="24"/>
                    </w:rPr>
                  </w:pPr>
                  <w:r>
                    <w:rPr>
                      <w:rFonts w:hint="eastAsia"/>
                      <w:szCs w:val="24"/>
                    </w:rPr>
                    <w:t>东风东街</w:t>
                  </w:r>
                </w:p>
              </w:txbxContent>
            </v:textbox>
          </v:rect>
        </w:pict>
      </w:r>
      <w:r>
        <w:rPr>
          <w:noProof/>
        </w:rPr>
        <w:pict>
          <v:rect id="_x0000_s4616" style="position:absolute;left:0;text-align:left;margin-left:4.4pt;margin-top:171.2pt;width:37.4pt;height:12pt;z-index:251672064" filled="f" stroked="f">
            <v:textbox style="mso-next-textbox:#_x0000_s4616" inset="0,0,0,0">
              <w:txbxContent>
                <w:p w:rsidR="00191CDF" w:rsidRDefault="00191CDF" w:rsidP="0038646F">
                  <w:pPr>
                    <w:pStyle w:val="afff"/>
                    <w:topLinePunct w:val="0"/>
                    <w:rPr>
                      <w:szCs w:val="24"/>
                    </w:rPr>
                  </w:pPr>
                  <w:r>
                    <w:rPr>
                      <w:rFonts w:hint="eastAsia"/>
                      <w:szCs w:val="24"/>
                    </w:rPr>
                    <w:t>福寿东街</w:t>
                  </w:r>
                </w:p>
              </w:txbxContent>
            </v:textbox>
          </v:rect>
        </w:pict>
      </w:r>
      <w:r>
        <w:rPr>
          <w:noProof/>
        </w:rPr>
        <w:pict>
          <v:rect id="_x0000_s4615" style="position:absolute;left:0;text-align:left;margin-left:4.95pt;margin-top:149.6pt;width:37.4pt;height:12pt;z-index:251671040" filled="f" stroked="f">
            <v:textbox style="mso-next-textbox:#_x0000_s4615" inset="0,0,0,0">
              <w:txbxContent>
                <w:p w:rsidR="00191CDF" w:rsidRDefault="00191CDF" w:rsidP="0038646F">
                  <w:pPr>
                    <w:pStyle w:val="afff"/>
                    <w:topLinePunct w:val="0"/>
                    <w:rPr>
                      <w:szCs w:val="24"/>
                    </w:rPr>
                  </w:pPr>
                  <w:r>
                    <w:rPr>
                      <w:rFonts w:hint="eastAsia"/>
                      <w:szCs w:val="24"/>
                    </w:rPr>
                    <w:t>北宫东街</w:t>
                  </w:r>
                </w:p>
              </w:txbxContent>
            </v:textbox>
          </v:rect>
        </w:pict>
      </w:r>
      <w:r>
        <w:rPr>
          <w:noProof/>
        </w:rPr>
        <w:pict>
          <v:rect id="_x0000_s4614" style="position:absolute;left:0;text-align:left;margin-left:4.95pt;margin-top:123.2pt;width:37.4pt;height:12pt;z-index:251670016" filled="f" stroked="f">
            <v:textbox style="mso-next-textbox:#_x0000_s4614" inset="0,0,0,0">
              <w:txbxContent>
                <w:p w:rsidR="00191CDF" w:rsidRDefault="00191CDF" w:rsidP="0038646F">
                  <w:pPr>
                    <w:pStyle w:val="afff"/>
                    <w:topLinePunct w:val="0"/>
                    <w:rPr>
                      <w:szCs w:val="24"/>
                    </w:rPr>
                  </w:pPr>
                  <w:r>
                    <w:rPr>
                      <w:rFonts w:hint="eastAsia"/>
                      <w:szCs w:val="24"/>
                    </w:rPr>
                    <w:t>卧龙东街</w:t>
                  </w:r>
                </w:p>
              </w:txbxContent>
            </v:textbox>
          </v:rect>
        </w:pict>
      </w:r>
      <w:r>
        <w:rPr>
          <w:noProof/>
        </w:rPr>
        <w:pict>
          <v:rect id="_x0000_s4613" style="position:absolute;left:0;text-align:left;margin-left:4.4pt;margin-top:106.4pt;width:37.4pt;height:12pt;z-index:251668992" filled="f" stroked="f">
            <v:textbox style="mso-next-textbox:#_x0000_s4613" inset="0,0,0,0">
              <w:txbxContent>
                <w:p w:rsidR="00191CDF" w:rsidRDefault="00191CDF" w:rsidP="0038646F">
                  <w:pPr>
                    <w:pStyle w:val="afff"/>
                    <w:topLinePunct w:val="0"/>
                    <w:rPr>
                      <w:szCs w:val="24"/>
                    </w:rPr>
                  </w:pPr>
                  <w:r>
                    <w:rPr>
                      <w:rFonts w:hint="eastAsia"/>
                      <w:szCs w:val="24"/>
                    </w:rPr>
                    <w:t>玉清东街</w:t>
                  </w:r>
                </w:p>
              </w:txbxContent>
            </v:textbox>
          </v:rect>
        </w:pict>
      </w:r>
      <w:r>
        <w:rPr>
          <w:noProof/>
        </w:rPr>
        <w:pict>
          <v:line id="_x0000_s4612" style="position:absolute;left:0;text-align:left;flip:x y;z-index:251667968" from="183.15pt,69.6pt" to="226.05pt,164.8pt" strokeweight="1.5pt"/>
        </w:pict>
      </w:r>
      <w:r>
        <w:rPr>
          <w:noProof/>
        </w:rPr>
        <w:pict>
          <v:line id="_x0000_s4611" style="position:absolute;left:0;text-align:left;flip:y;z-index:251666944" from="182.6pt,69.6pt" to="278.3pt,69.6pt" strokeweight="1.5pt"/>
        </w:pict>
      </w:r>
      <w:r>
        <w:rPr>
          <w:noProof/>
        </w:rPr>
        <w:pict>
          <v:line id="_x0000_s4610" style="position:absolute;left:0;text-align:left;flip:y;z-index:251665920" from="106.15pt,44pt" to="201.85pt,44.8pt" strokeweight="1.5pt"/>
        </w:pict>
      </w:r>
      <w:r>
        <w:rPr>
          <w:noProof/>
        </w:rPr>
        <w:pict>
          <v:rect id="_x0000_s4609" style="position:absolute;left:0;text-align:left;margin-left:106.15pt;margin-top:32.8pt;width:94.05pt;height:12pt;z-index:251664896" stroked="f">
            <v:textbox style="mso-next-textbox:#_x0000_s4609" inset="0,0,0,0">
              <w:txbxContent>
                <w:p w:rsidR="00191CDF" w:rsidRDefault="00191CDF" w:rsidP="0038646F">
                  <w:pPr>
                    <w:adjustRightInd w:val="0"/>
                    <w:snapToGrid w:val="0"/>
                    <w:jc w:val="center"/>
                    <w:rPr>
                      <w:sz w:val="18"/>
                    </w:rPr>
                  </w:pPr>
                  <w:r>
                    <w:rPr>
                      <w:sz w:val="18"/>
                    </w:rPr>
                    <w:t>2</w:t>
                  </w:r>
                  <w:r>
                    <w:rPr>
                      <w:sz w:val="18"/>
                      <w:vertAlign w:val="superscript"/>
                    </w:rPr>
                    <w:t>#</w:t>
                  </w:r>
                  <w:r>
                    <w:rPr>
                      <w:rFonts w:hint="eastAsia"/>
                      <w:sz w:val="18"/>
                    </w:rPr>
                    <w:t>临时供热站</w:t>
                  </w:r>
                  <w:r>
                    <w:rPr>
                      <w:sz w:val="18"/>
                    </w:rPr>
                    <w:t>(2</w:t>
                  </w:r>
                  <w:r>
                    <w:rPr>
                      <w:rFonts w:hint="eastAsia"/>
                      <w:sz w:val="18"/>
                    </w:rPr>
                    <w:t>×</w:t>
                  </w:r>
                  <w:r>
                    <w:rPr>
                      <w:sz w:val="18"/>
                    </w:rPr>
                    <w:t>20t/h)</w:t>
                  </w:r>
                </w:p>
              </w:txbxContent>
            </v:textbox>
          </v:rect>
        </w:pict>
      </w:r>
      <w:r>
        <w:rPr>
          <w:noProof/>
        </w:rPr>
        <w:pict>
          <v:line id="_x0000_s4608" style="position:absolute;left:0;text-align:left;z-index:251663872" from="293.15pt,112.8pt" to="332.75pt,112.8pt" strokeweight="1.5pt"/>
        </w:pict>
      </w:r>
      <w:r>
        <w:rPr>
          <w:noProof/>
        </w:rPr>
        <w:pict>
          <v:line id="_x0000_s4607" style="position:absolute;left:0;text-align:left;flip:y;z-index:251662848" from="225.5pt,113.6pt" to="292.6pt,149.6pt" strokeweight="1.5pt"/>
        </w:pict>
      </w:r>
      <w:r>
        <w:rPr>
          <w:noProof/>
        </w:rPr>
        <w:pict>
          <v:rect id="_x0000_s4606" style="position:absolute;left:0;text-align:left;margin-left:293.7pt;margin-top:101.6pt;width:39.6pt;height:11.2pt;z-index:251661824" stroked="f">
            <v:textbox style="mso-next-textbox:#_x0000_s4606" inset="0,0,0,0">
              <w:txbxContent>
                <w:p w:rsidR="00191CDF" w:rsidRDefault="00191CDF" w:rsidP="0038646F">
                  <w:pPr>
                    <w:pStyle w:val="afff"/>
                    <w:topLinePunct w:val="0"/>
                    <w:rPr>
                      <w:szCs w:val="24"/>
                    </w:rPr>
                  </w:pPr>
                  <w:r>
                    <w:rPr>
                      <w:rFonts w:hint="eastAsia"/>
                      <w:szCs w:val="24"/>
                    </w:rPr>
                    <w:t>华潍热电</w:t>
                  </w:r>
                </w:p>
              </w:txbxContent>
            </v:textbox>
          </v:rect>
        </w:pict>
      </w:r>
      <w:r>
        <w:rPr>
          <w:noProof/>
        </w:rPr>
        <w:pict>
          <v:rect id="_x0000_s4605" style="position:absolute;left:0;text-align:left;margin-left:182.05pt;margin-top:57.6pt;width:95.7pt;height:11.2pt;z-index:251660800" stroked="f">
            <v:textbox style="mso-next-textbox:#_x0000_s4605" inset="0,0,0,0">
              <w:txbxContent>
                <w:p w:rsidR="00191CDF" w:rsidRDefault="00191CDF" w:rsidP="0038646F">
                  <w:pPr>
                    <w:adjustRightInd w:val="0"/>
                    <w:snapToGrid w:val="0"/>
                    <w:jc w:val="center"/>
                    <w:rPr>
                      <w:sz w:val="18"/>
                    </w:rPr>
                  </w:pPr>
                  <w:r>
                    <w:rPr>
                      <w:sz w:val="18"/>
                    </w:rPr>
                    <w:t>1</w:t>
                  </w:r>
                  <w:r>
                    <w:rPr>
                      <w:sz w:val="18"/>
                      <w:vertAlign w:val="superscript"/>
                    </w:rPr>
                    <w:t>#</w:t>
                  </w:r>
                  <w:r>
                    <w:rPr>
                      <w:rFonts w:hint="eastAsia"/>
                      <w:sz w:val="18"/>
                    </w:rPr>
                    <w:t>临时供热站</w:t>
                  </w:r>
                  <w:r>
                    <w:rPr>
                      <w:sz w:val="18"/>
                    </w:rPr>
                    <w:t>(2</w:t>
                  </w:r>
                  <w:r>
                    <w:rPr>
                      <w:rFonts w:hint="eastAsia"/>
                      <w:sz w:val="18"/>
                    </w:rPr>
                    <w:t>×</w:t>
                  </w:r>
                  <w:r>
                    <w:rPr>
                      <w:sz w:val="18"/>
                    </w:rPr>
                    <w:t>20t/h)</w:t>
                  </w:r>
                </w:p>
              </w:txbxContent>
            </v:textbox>
          </v:rect>
        </w:pict>
      </w:r>
      <w:r>
        <w:rPr>
          <w:noProof/>
        </w:rPr>
        <w:pict>
          <v:rect id="_x0000_s4603" style="position:absolute;left:0;text-align:left;margin-left:221.65pt;margin-top:145.6pt;width:9.55pt;height:22.4pt;z-index:251658752" fillcolor="aqua" strokecolor="red"/>
        </w:pict>
      </w:r>
      <w:r>
        <w:rPr>
          <w:noProof/>
        </w:rPr>
        <w:pict>
          <v:group id="_x0000_s4577" style="position:absolute;left:0;text-align:left;margin-left:636.9pt;margin-top:99.2pt;width:120.45pt;height:407.05pt;z-index:251657728" coordorigin="13261,999" coordsize="2409,8141">
            <v:shape id="_x0000_s4578" type="#_x0000_t75" style="position:absolute;left:13305;top:1511;width:2123;height:1920">
              <v:imagedata r:id="rId34" o:title=""/>
            </v:shape>
            <v:shape id="_x0000_s4579" type="#_x0000_t75" style="position:absolute;left:13261;top:3287;width:1935;height:1984">
              <v:imagedata r:id="rId35" o:title=""/>
            </v:shape>
            <v:shape id="_x0000_s4580" type="#_x0000_t75" style="position:absolute;left:13305;top:5191;width:2365;height:1951">
              <v:imagedata r:id="rId36" o:title=""/>
            </v:shape>
            <v:shape id="_x0000_s4581" type="#_x0000_t75" style="position:absolute;left:13338;top:7063;width:2277;height:2077">
              <v:imagedata r:id="rId37" o:title=""/>
            </v:shape>
            <v:rect id="_x0000_s4582" style="position:absolute;left:13954;top:1607;width:418;height:256" stroked="f">
              <v:textbox style="mso-next-textbox:#_x0000_s4582" inset="0,0,0,0">
                <w:txbxContent>
                  <w:p w:rsidR="00191CDF" w:rsidRDefault="00191CDF" w:rsidP="0038646F">
                    <w:pPr>
                      <w:pStyle w:val="afff"/>
                      <w:topLinePunct w:val="0"/>
                      <w:rPr>
                        <w:szCs w:val="24"/>
                      </w:rPr>
                    </w:pPr>
                    <w:r>
                      <w:rPr>
                        <w:rFonts w:hint="eastAsia"/>
                        <w:szCs w:val="24"/>
                      </w:rPr>
                      <w:t>水面</w:t>
                    </w:r>
                  </w:p>
                </w:txbxContent>
              </v:textbox>
            </v:rect>
            <v:rect id="_x0000_s4583" style="position:absolute;left:13987;top:1959;width:418;height:256" stroked="f">
              <v:textbox style="mso-next-textbox:#_x0000_s4583" inset="0,0,0,0">
                <w:txbxContent>
                  <w:p w:rsidR="00191CDF" w:rsidRDefault="00191CDF" w:rsidP="0038646F">
                    <w:pPr>
                      <w:pStyle w:val="afff"/>
                      <w:topLinePunct w:val="0"/>
                      <w:rPr>
                        <w:szCs w:val="24"/>
                      </w:rPr>
                    </w:pPr>
                    <w:r>
                      <w:rPr>
                        <w:rFonts w:hint="eastAsia"/>
                        <w:szCs w:val="24"/>
                      </w:rPr>
                      <w:t>道路</w:t>
                    </w:r>
                  </w:p>
                </w:txbxContent>
              </v:textbox>
            </v:rect>
            <v:rect id="_x0000_s4584" style="position:absolute;left:13965;top:2295;width:1122;height:240" stroked="f">
              <v:textbox style="mso-next-textbox:#_x0000_s4584" inset="0,0,0,0">
                <w:txbxContent>
                  <w:p w:rsidR="00191CDF" w:rsidRDefault="00191CDF" w:rsidP="0038646F">
                    <w:pPr>
                      <w:pStyle w:val="afff"/>
                      <w:topLinePunct w:val="0"/>
                      <w:rPr>
                        <w:szCs w:val="24"/>
                      </w:rPr>
                    </w:pPr>
                    <w:r>
                      <w:rPr>
                        <w:rFonts w:hint="eastAsia"/>
                        <w:szCs w:val="24"/>
                      </w:rPr>
                      <w:t>一类居住用地</w:t>
                    </w:r>
                  </w:p>
                </w:txbxContent>
              </v:textbox>
            </v:rect>
            <v:rect id="_x0000_s4585" style="position:absolute;left:13965;top:2647;width:1122;height:240" stroked="f">
              <v:textbox style="mso-next-textbox:#_x0000_s4585" inset="0,0,0,0">
                <w:txbxContent>
                  <w:p w:rsidR="00191CDF" w:rsidRDefault="00191CDF" w:rsidP="0038646F">
                    <w:pPr>
                      <w:pStyle w:val="afff"/>
                      <w:topLinePunct w:val="0"/>
                      <w:rPr>
                        <w:szCs w:val="24"/>
                      </w:rPr>
                    </w:pPr>
                    <w:r>
                      <w:rPr>
                        <w:rFonts w:hint="eastAsia"/>
                        <w:szCs w:val="24"/>
                      </w:rPr>
                      <w:t>二类居住用地</w:t>
                    </w:r>
                  </w:p>
                </w:txbxContent>
              </v:textbox>
            </v:rect>
            <v:rect id="_x0000_s4586" style="position:absolute;left:13932;top:2983;width:1122;height:240" stroked="f">
              <v:textbox style="mso-next-textbox:#_x0000_s4586" inset="0,0,0,0">
                <w:txbxContent>
                  <w:p w:rsidR="00191CDF" w:rsidRDefault="00191CDF" w:rsidP="0038646F">
                    <w:pPr>
                      <w:pStyle w:val="afff"/>
                      <w:topLinePunct w:val="0"/>
                      <w:rPr>
                        <w:szCs w:val="24"/>
                      </w:rPr>
                    </w:pPr>
                    <w:r>
                      <w:rPr>
                        <w:rFonts w:hint="eastAsia"/>
                        <w:szCs w:val="24"/>
                      </w:rPr>
                      <w:t>商业金融用地</w:t>
                    </w:r>
                  </w:p>
                </w:txbxContent>
              </v:textbox>
            </v:rect>
            <v:rect id="_x0000_s4587" style="position:absolute;left:13932;top:3415;width:1122;height:240" stroked="f">
              <v:textbox style="mso-next-textbox:#_x0000_s4587" inset="0,0,0,0">
                <w:txbxContent>
                  <w:p w:rsidR="00191CDF" w:rsidRDefault="00191CDF" w:rsidP="0038646F">
                    <w:pPr>
                      <w:pStyle w:val="afff"/>
                      <w:topLinePunct w:val="0"/>
                      <w:rPr>
                        <w:szCs w:val="24"/>
                      </w:rPr>
                    </w:pPr>
                    <w:r>
                      <w:rPr>
                        <w:rFonts w:hint="eastAsia"/>
                        <w:szCs w:val="24"/>
                      </w:rPr>
                      <w:t>文化娱乐用地</w:t>
                    </w:r>
                  </w:p>
                </w:txbxContent>
              </v:textbox>
            </v:rect>
            <v:rect id="_x0000_s4588" style="position:absolute;left:13899;top:3783;width:814;height:240" stroked="f">
              <v:textbox style="mso-next-textbox:#_x0000_s4588" inset="0,0,0,0">
                <w:txbxContent>
                  <w:p w:rsidR="00191CDF" w:rsidRDefault="00191CDF" w:rsidP="0038646F">
                    <w:pPr>
                      <w:pStyle w:val="afff"/>
                      <w:topLinePunct w:val="0"/>
                      <w:rPr>
                        <w:szCs w:val="24"/>
                      </w:rPr>
                    </w:pPr>
                    <w:r>
                      <w:rPr>
                        <w:rFonts w:hint="eastAsia"/>
                        <w:szCs w:val="24"/>
                      </w:rPr>
                      <w:t>体育用地</w:t>
                    </w:r>
                  </w:p>
                </w:txbxContent>
              </v:textbox>
            </v:rect>
            <v:rect id="_x0000_s4589" style="position:absolute;left:13932;top:4135;width:1122;height:240" stroked="f">
              <v:textbox style="mso-next-textbox:#_x0000_s4589" inset="0,0,0,0">
                <w:txbxContent>
                  <w:p w:rsidR="00191CDF" w:rsidRDefault="00191CDF" w:rsidP="0038646F">
                    <w:pPr>
                      <w:pStyle w:val="afff"/>
                      <w:topLinePunct w:val="0"/>
                      <w:rPr>
                        <w:szCs w:val="24"/>
                      </w:rPr>
                    </w:pPr>
                    <w:r>
                      <w:rPr>
                        <w:rFonts w:hint="eastAsia"/>
                        <w:szCs w:val="24"/>
                      </w:rPr>
                      <w:t>医疗卫生用地</w:t>
                    </w:r>
                  </w:p>
                </w:txbxContent>
              </v:textbox>
            </v:rect>
            <v:rect id="_x0000_s4590" style="position:absolute;left:13932;top:4519;width:1122;height:240" stroked="f">
              <v:textbox style="mso-next-textbox:#_x0000_s4590" inset="0,0,0,0">
                <w:txbxContent>
                  <w:p w:rsidR="00191CDF" w:rsidRDefault="00191CDF" w:rsidP="0038646F">
                    <w:pPr>
                      <w:pStyle w:val="afff"/>
                      <w:topLinePunct w:val="0"/>
                      <w:rPr>
                        <w:szCs w:val="24"/>
                      </w:rPr>
                    </w:pPr>
                    <w:r>
                      <w:rPr>
                        <w:rFonts w:hint="eastAsia"/>
                        <w:szCs w:val="24"/>
                      </w:rPr>
                      <w:t>教育科研用地</w:t>
                    </w:r>
                  </w:p>
                </w:txbxContent>
              </v:textbox>
            </v:rect>
            <v:rect id="_x0000_s4591" style="position:absolute;left:13932;top:4903;width:814;height:240" stroked="f">
              <v:textbox style="mso-next-textbox:#_x0000_s4591" inset="0,0,0,0">
                <w:txbxContent>
                  <w:p w:rsidR="00191CDF" w:rsidRDefault="00191CDF" w:rsidP="0038646F">
                    <w:pPr>
                      <w:pStyle w:val="afff"/>
                      <w:topLinePunct w:val="0"/>
                      <w:rPr>
                        <w:szCs w:val="24"/>
                      </w:rPr>
                    </w:pPr>
                    <w:r>
                      <w:rPr>
                        <w:rFonts w:hint="eastAsia"/>
                        <w:szCs w:val="24"/>
                      </w:rPr>
                      <w:t>广场用地</w:t>
                    </w:r>
                  </w:p>
                </w:txbxContent>
              </v:textbox>
            </v:rect>
            <v:rect id="_x0000_s4592" style="position:absolute;left:13877;top:5287;width:814;height:240" stroked="f">
              <v:textbox style="mso-next-textbox:#_x0000_s4592" inset="0,0,0,0">
                <w:txbxContent>
                  <w:p w:rsidR="00191CDF" w:rsidRDefault="00191CDF" w:rsidP="0038646F">
                    <w:pPr>
                      <w:pStyle w:val="afff"/>
                      <w:topLinePunct w:val="0"/>
                      <w:rPr>
                        <w:szCs w:val="24"/>
                      </w:rPr>
                    </w:pPr>
                    <w:r>
                      <w:rPr>
                        <w:rFonts w:hint="eastAsia"/>
                        <w:szCs w:val="24"/>
                      </w:rPr>
                      <w:t>物流用地</w:t>
                    </w:r>
                  </w:p>
                </w:txbxContent>
              </v:textbox>
            </v:rect>
            <v:rect id="_x0000_s4593" style="position:absolute;left:13899;top:5687;width:814;height:240" stroked="f">
              <v:textbox style="mso-next-textbox:#_x0000_s4593" inset="0,0,0,0">
                <w:txbxContent>
                  <w:p w:rsidR="00191CDF" w:rsidRDefault="00191CDF" w:rsidP="0038646F">
                    <w:pPr>
                      <w:pStyle w:val="afff"/>
                      <w:topLinePunct w:val="0"/>
                      <w:rPr>
                        <w:szCs w:val="24"/>
                      </w:rPr>
                    </w:pPr>
                    <w:r>
                      <w:rPr>
                        <w:rFonts w:hint="eastAsia"/>
                        <w:szCs w:val="24"/>
                      </w:rPr>
                      <w:t>公共绿化</w:t>
                    </w:r>
                  </w:p>
                </w:txbxContent>
              </v:textbox>
            </v:rect>
            <v:rect id="_x0000_s4594" style="position:absolute;left:13899;top:6055;width:814;height:240" stroked="f">
              <v:textbox style="mso-next-textbox:#_x0000_s4594" inset="0,0,0,0">
                <w:txbxContent>
                  <w:p w:rsidR="00191CDF" w:rsidRDefault="00191CDF" w:rsidP="0038646F">
                    <w:pPr>
                      <w:pStyle w:val="afff"/>
                      <w:topLinePunct w:val="0"/>
                      <w:rPr>
                        <w:szCs w:val="24"/>
                      </w:rPr>
                    </w:pPr>
                    <w:r>
                      <w:rPr>
                        <w:rFonts w:hint="eastAsia"/>
                        <w:szCs w:val="24"/>
                      </w:rPr>
                      <w:t>防护绿化</w:t>
                    </w:r>
                  </w:p>
                </w:txbxContent>
              </v:textbox>
            </v:rect>
            <v:rect id="_x0000_s4595" style="position:absolute;left:13943;top:6391;width:814;height:240" stroked="f">
              <v:textbox style="mso-next-textbox:#_x0000_s4595" inset="0,0,0,0">
                <w:txbxContent>
                  <w:p w:rsidR="00191CDF" w:rsidRDefault="00191CDF" w:rsidP="0038646F">
                    <w:pPr>
                      <w:pStyle w:val="afff"/>
                      <w:topLinePunct w:val="0"/>
                      <w:rPr>
                        <w:szCs w:val="24"/>
                      </w:rPr>
                    </w:pPr>
                    <w:r>
                      <w:rPr>
                        <w:rFonts w:hint="eastAsia"/>
                        <w:szCs w:val="24"/>
                      </w:rPr>
                      <w:t>军事用地</w:t>
                    </w:r>
                  </w:p>
                </w:txbxContent>
              </v:textbox>
            </v:rect>
            <v:rect id="_x0000_s4596" style="position:absolute;left:13899;top:6759;width:1331;height:256" stroked="f">
              <v:textbox style="mso-next-textbox:#_x0000_s4596" inset="0,0,0,0">
                <w:txbxContent>
                  <w:p w:rsidR="00191CDF" w:rsidRDefault="00191CDF" w:rsidP="0038646F">
                    <w:pPr>
                      <w:pStyle w:val="afff"/>
                      <w:topLinePunct w:val="0"/>
                      <w:rPr>
                        <w:szCs w:val="24"/>
                      </w:rPr>
                    </w:pPr>
                    <w:r>
                      <w:rPr>
                        <w:rFonts w:hint="eastAsia"/>
                        <w:szCs w:val="24"/>
                      </w:rPr>
                      <w:t>高科技研发用地</w:t>
                    </w:r>
                  </w:p>
                </w:txbxContent>
              </v:textbox>
            </v:rect>
            <v:rect id="_x0000_s4597" style="position:absolute;left:13943;top:7207;width:649;height:224" stroked="f">
              <v:textbox style="mso-next-textbox:#_x0000_s4597" inset="0,0,0,0">
                <w:txbxContent>
                  <w:p w:rsidR="00191CDF" w:rsidRDefault="00191CDF" w:rsidP="0038646F">
                    <w:pPr>
                      <w:pStyle w:val="afff"/>
                      <w:topLinePunct w:val="0"/>
                      <w:rPr>
                        <w:szCs w:val="24"/>
                      </w:rPr>
                    </w:pPr>
                    <w:r>
                      <w:rPr>
                        <w:rFonts w:hint="eastAsia"/>
                        <w:szCs w:val="24"/>
                      </w:rPr>
                      <w:t>保税区</w:t>
                    </w:r>
                  </w:p>
                </w:txbxContent>
              </v:textbox>
            </v:rect>
            <v:rect id="_x0000_s4598" style="position:absolute;left:13899;top:7479;width:1617;height:464" stroked="f">
              <v:textbox style="mso-next-textbox:#_x0000_s4598" inset="0,0,0,0">
                <w:txbxContent>
                  <w:p w:rsidR="00191CDF" w:rsidRDefault="00191CDF" w:rsidP="0038646F">
                    <w:pPr>
                      <w:pStyle w:val="afff"/>
                      <w:topLinePunct w:val="0"/>
                      <w:jc w:val="both"/>
                      <w:rPr>
                        <w:szCs w:val="24"/>
                      </w:rPr>
                    </w:pPr>
                    <w:r>
                      <w:rPr>
                        <w:rFonts w:hint="eastAsia"/>
                        <w:szCs w:val="24"/>
                      </w:rPr>
                      <w:t>公共设施</w:t>
                    </w:r>
                    <w:r>
                      <w:rPr>
                        <w:szCs w:val="24"/>
                      </w:rPr>
                      <w:t>/</w:t>
                    </w:r>
                    <w:r>
                      <w:rPr>
                        <w:rFonts w:hint="eastAsia"/>
                        <w:szCs w:val="24"/>
                      </w:rPr>
                      <w:t>对外交通</w:t>
                    </w:r>
                    <w:r>
                      <w:rPr>
                        <w:szCs w:val="24"/>
                      </w:rPr>
                      <w:t>/</w:t>
                    </w:r>
                  </w:p>
                  <w:p w:rsidR="00191CDF" w:rsidRDefault="00191CDF" w:rsidP="0038646F">
                    <w:pPr>
                      <w:pStyle w:val="afff"/>
                      <w:topLinePunct w:val="0"/>
                      <w:jc w:val="both"/>
                      <w:rPr>
                        <w:szCs w:val="24"/>
                      </w:rPr>
                    </w:pPr>
                    <w:r>
                      <w:rPr>
                        <w:rFonts w:hint="eastAsia"/>
                        <w:szCs w:val="24"/>
                      </w:rPr>
                      <w:t>二类居住用地</w:t>
                    </w:r>
                  </w:p>
                </w:txbxContent>
              </v:textbox>
            </v:rect>
            <v:rect id="_x0000_s4599" style="position:absolute;left:13888;top:7959;width:1265;height:256" stroked="f">
              <v:textbox style="mso-next-textbox:#_x0000_s4599" inset="0,0,0,0">
                <w:txbxContent>
                  <w:p w:rsidR="00191CDF" w:rsidRDefault="00191CDF" w:rsidP="0038646F">
                    <w:pPr>
                      <w:pStyle w:val="afff"/>
                      <w:topLinePunct w:val="0"/>
                      <w:rPr>
                        <w:szCs w:val="24"/>
                      </w:rPr>
                    </w:pPr>
                    <w:r>
                      <w:rPr>
                        <w:rFonts w:hint="eastAsia"/>
                        <w:szCs w:val="24"/>
                      </w:rPr>
                      <w:t>公交站场用地</w:t>
                    </w:r>
                  </w:p>
                </w:txbxContent>
              </v:textbox>
            </v:rect>
            <v:rect id="_x0000_s4600" style="position:absolute;left:13921;top:8295;width:1507;height:256" stroked="f">
              <v:textbox style="mso-next-textbox:#_x0000_s4600" inset="0,0,0,0">
                <w:txbxContent>
                  <w:p w:rsidR="00191CDF" w:rsidRDefault="00191CDF" w:rsidP="0038646F">
                    <w:pPr>
                      <w:pStyle w:val="afff"/>
                      <w:topLinePunct w:val="0"/>
                      <w:rPr>
                        <w:szCs w:val="24"/>
                      </w:rPr>
                    </w:pPr>
                    <w:r>
                      <w:rPr>
                        <w:rFonts w:hint="eastAsia"/>
                        <w:szCs w:val="24"/>
                      </w:rPr>
                      <w:t>高新技术工业用地</w:t>
                    </w:r>
                  </w:p>
                </w:txbxContent>
              </v:textbox>
            </v:rect>
            <v:rect id="_x0000_s4601" style="position:absolute;left:13910;top:8695;width:1155;height:272" stroked="f">
              <v:textbox style="mso-next-textbox:#_x0000_s4601" inset="0,0,0,0">
                <w:txbxContent>
                  <w:p w:rsidR="00191CDF" w:rsidRDefault="00191CDF" w:rsidP="0038646F">
                    <w:pPr>
                      <w:pStyle w:val="afff"/>
                      <w:topLinePunct w:val="0"/>
                      <w:rPr>
                        <w:szCs w:val="24"/>
                      </w:rPr>
                    </w:pPr>
                    <w:r>
                      <w:rPr>
                        <w:rFonts w:hint="eastAsia"/>
                        <w:szCs w:val="24"/>
                      </w:rPr>
                      <w:t>新型工业用地</w:t>
                    </w:r>
                  </w:p>
                </w:txbxContent>
              </v:textbox>
            </v:rect>
            <v:rect id="_x0000_s4602" style="position:absolute;left:13932;top:999;width:737;height:368" stroked="f">
              <v:textbox style="mso-next-textbox:#_x0000_s4602" inset="0,0,0,0">
                <w:txbxContent>
                  <w:p w:rsidR="00191CDF" w:rsidRDefault="00191CDF" w:rsidP="0038646F">
                    <w:pPr>
                      <w:pStyle w:val="afff"/>
                      <w:topLinePunct w:val="0"/>
                      <w:rPr>
                        <w:b/>
                        <w:bCs/>
                        <w:sz w:val="28"/>
                        <w:szCs w:val="24"/>
                      </w:rPr>
                    </w:pPr>
                    <w:r>
                      <w:rPr>
                        <w:rFonts w:hint="eastAsia"/>
                        <w:b/>
                        <w:bCs/>
                        <w:sz w:val="28"/>
                        <w:szCs w:val="24"/>
                      </w:rPr>
                      <w:t>图例</w:t>
                    </w:r>
                  </w:p>
                </w:txbxContent>
              </v:textbox>
            </v:rect>
          </v:group>
        </w:pict>
      </w:r>
      <w:r>
        <w:rPr>
          <w:noProof/>
        </w:rPr>
        <w:pict>
          <v:group id="_x0000_s4647" style="position:absolute;left:0;text-align:left;margin-left:663.85pt;margin-top:4.8pt;width:41.65pt;height:80.45pt;z-index:251703808" coordorigin="9794,762" coordsize="833,1609">
            <v:shape id="_x0000_s4648" type="#_x0000_t75" style="position:absolute;left:9794;top:1133;width:833;height:1238" stroked="t">
              <v:imagedata r:id="rId38" o:title=""/>
            </v:shape>
            <v:line id="_x0000_s4649" style="position:absolute;flip:y" from="10262,995" to="10267,1517">
              <v:stroke endarrow="block"/>
              <o:lock v:ext="edit" aspectratio="t"/>
            </v:line>
            <v:rect id="_x0000_s4650" style="position:absolute;left:10130;top:762;width:252;height:233" stroked="f">
              <v:textbox style="mso-next-textbox:#_x0000_s4650" inset="0,0,0,0">
                <w:txbxContent>
                  <w:p w:rsidR="00191CDF" w:rsidRDefault="00191CDF" w:rsidP="0038646F">
                    <w:pPr>
                      <w:pStyle w:val="afff"/>
                    </w:pPr>
                    <w:r>
                      <w:t>N</w:t>
                    </w:r>
                  </w:p>
                </w:txbxContent>
              </v:textbox>
            </v:rect>
          </v:group>
          <o:OLEObject Type="Embed" ProgID="PBrush" ShapeID="_x0000_s4648" DrawAspect="Content" ObjectID="_1639831402" r:id="rId39"/>
        </w:pict>
      </w:r>
      <w:r w:rsidR="00A83497">
        <w:rPr>
          <w:noProof/>
        </w:rPr>
        <w:drawing>
          <wp:inline distT="0" distB="0" distL="0" distR="0">
            <wp:extent cx="7993380" cy="6264910"/>
            <wp:effectExtent l="19050" t="0" r="762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0" cstate="print"/>
                    <a:srcRect/>
                    <a:stretch>
                      <a:fillRect/>
                    </a:stretch>
                  </pic:blipFill>
                  <pic:spPr bwMode="auto">
                    <a:xfrm>
                      <a:off x="0" y="0"/>
                      <a:ext cx="7993380" cy="6264910"/>
                    </a:xfrm>
                    <a:prstGeom prst="rect">
                      <a:avLst/>
                    </a:prstGeom>
                    <a:noFill/>
                    <a:ln w="9525">
                      <a:noFill/>
                      <a:miter lim="800000"/>
                      <a:headEnd/>
                      <a:tailEnd/>
                    </a:ln>
                  </pic:spPr>
                </pic:pic>
              </a:graphicData>
            </a:graphic>
          </wp:inline>
        </w:drawing>
      </w:r>
    </w:p>
    <w:p w:rsidR="00574FE6" w:rsidRDefault="00A83497" w:rsidP="005131E2">
      <w:pPr>
        <w:rPr>
          <w:rFonts w:eastAsia="黑体"/>
          <w:b/>
          <w:sz w:val="72"/>
        </w:rPr>
        <w:sectPr w:rsidR="00574FE6" w:rsidSect="001C1D4D">
          <w:pgSz w:w="16838" w:h="11906" w:orient="landscape"/>
          <w:pgMar w:top="720" w:right="1440" w:bottom="777" w:left="1440" w:header="699" w:footer="332" w:gutter="0"/>
          <w:cols w:space="425"/>
          <w:docGrid w:type="lines" w:linePitch="312"/>
        </w:sectPr>
      </w:pPr>
      <w:r>
        <w:rPr>
          <w:rFonts w:eastAsia="黑体"/>
          <w:b/>
          <w:noProof/>
          <w:sz w:val="72"/>
        </w:rPr>
        <w:lastRenderedPageBreak/>
        <w:drawing>
          <wp:anchor distT="0" distB="0" distL="114300" distR="114300" simplePos="0" relativeHeight="251715072" behindDoc="0" locked="0" layoutInCell="1" allowOverlap="1">
            <wp:simplePos x="0" y="0"/>
            <wp:positionH relativeFrom="column">
              <wp:posOffset>-895350</wp:posOffset>
            </wp:positionH>
            <wp:positionV relativeFrom="paragraph">
              <wp:posOffset>-613410</wp:posOffset>
            </wp:positionV>
            <wp:extent cx="10702925" cy="7560945"/>
            <wp:effectExtent l="19050" t="0" r="3175" b="0"/>
            <wp:wrapNone/>
            <wp:docPr id="2616" name="图片 2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6"/>
                    <pic:cNvPicPr>
                      <a:picLocks noChangeAspect="1" noChangeArrowheads="1"/>
                    </pic:cNvPicPr>
                  </pic:nvPicPr>
                  <pic:blipFill>
                    <a:blip r:embed="rId41" cstate="print"/>
                    <a:srcRect/>
                    <a:stretch>
                      <a:fillRect/>
                    </a:stretch>
                  </pic:blipFill>
                  <pic:spPr bwMode="auto">
                    <a:xfrm>
                      <a:off x="0" y="0"/>
                      <a:ext cx="10702925" cy="7560945"/>
                    </a:xfrm>
                    <a:prstGeom prst="rect">
                      <a:avLst/>
                    </a:prstGeom>
                    <a:noFill/>
                    <a:ln w="9525">
                      <a:noFill/>
                      <a:miter lim="800000"/>
                      <a:headEnd/>
                      <a:tailEnd/>
                    </a:ln>
                  </pic:spPr>
                </pic:pic>
              </a:graphicData>
            </a:graphic>
          </wp:anchor>
        </w:drawing>
      </w:r>
    </w:p>
    <w:p w:rsidR="00D16F29" w:rsidRPr="00B136E0" w:rsidRDefault="00A83497" w:rsidP="005131E2">
      <w:pPr>
        <w:rPr>
          <w:rFonts w:eastAsia="黑体"/>
          <w:b/>
          <w:sz w:val="72"/>
        </w:rPr>
      </w:pPr>
      <w:r>
        <w:rPr>
          <w:noProof/>
        </w:rPr>
        <w:lastRenderedPageBreak/>
        <w:drawing>
          <wp:anchor distT="0" distB="0" distL="114300" distR="114300" simplePos="0" relativeHeight="251716096" behindDoc="0" locked="0" layoutInCell="1" allowOverlap="1">
            <wp:simplePos x="0" y="0"/>
            <wp:positionH relativeFrom="column">
              <wp:posOffset>-778510</wp:posOffset>
            </wp:positionH>
            <wp:positionV relativeFrom="paragraph">
              <wp:posOffset>-549910</wp:posOffset>
            </wp:positionV>
            <wp:extent cx="10494010" cy="7560310"/>
            <wp:effectExtent l="19050" t="0" r="2540" b="0"/>
            <wp:wrapNone/>
            <wp:docPr id="2617" name="图片 2617" descr="信息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7" descr="信息表"/>
                    <pic:cNvPicPr>
                      <a:picLocks noChangeAspect="1" noChangeArrowheads="1"/>
                    </pic:cNvPicPr>
                  </pic:nvPicPr>
                  <pic:blipFill>
                    <a:blip r:embed="rId42" cstate="print"/>
                    <a:srcRect/>
                    <a:stretch>
                      <a:fillRect/>
                    </a:stretch>
                  </pic:blipFill>
                  <pic:spPr bwMode="auto">
                    <a:xfrm>
                      <a:off x="0" y="0"/>
                      <a:ext cx="10494010" cy="7560310"/>
                    </a:xfrm>
                    <a:prstGeom prst="rect">
                      <a:avLst/>
                    </a:prstGeom>
                    <a:noFill/>
                    <a:ln w="9525">
                      <a:noFill/>
                      <a:miter lim="800000"/>
                      <a:headEnd/>
                      <a:tailEnd/>
                    </a:ln>
                  </pic:spPr>
                </pic:pic>
              </a:graphicData>
            </a:graphic>
          </wp:anchor>
        </w:drawing>
      </w:r>
    </w:p>
    <w:sectPr w:rsidR="00D16F29" w:rsidRPr="00B136E0" w:rsidSect="001C1D4D">
      <w:pgSz w:w="16838" w:h="11906" w:orient="landscape"/>
      <w:pgMar w:top="720" w:right="1440" w:bottom="777" w:left="1440" w:header="699" w:footer="33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1CDF" w:rsidRDefault="00191CDF">
      <w:r>
        <w:separator/>
      </w:r>
    </w:p>
  </w:endnote>
  <w:endnote w:type="continuationSeparator" w:id="0">
    <w:p w:rsidR="00191CDF" w:rsidRDefault="00191CD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imes Ne⁷†††††††Times New Roman">
    <w:altName w:val="Times New Roman"/>
    <w:charset w:val="00"/>
    <w:family w:val="roman"/>
    <w:pitch w:val="variable"/>
    <w:sig w:usb0="00000003" w:usb1="00000000" w:usb2="00000000" w:usb3="00000000" w:csb0="00000001" w:csb1="00000000"/>
  </w:font>
  <w:font w:name="宋体">
    <w:altName w:val="SimSun"/>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仿宋_GB2312">
    <w:altName w:val="仿宋"/>
    <w:charset w:val="86"/>
    <w:family w:val="modern"/>
    <w:pitch w:val="fixed"/>
    <w:sig w:usb0="00000001"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方正书宋简体">
    <w:altName w:val="宋体"/>
    <w:charset w:val="86"/>
    <w:family w:val="auto"/>
    <w:pitch w:val="default"/>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Times New Roman”“">
    <w:altName w:val="宋体"/>
    <w:charset w:val="86"/>
    <w:family w:val="roman"/>
    <w:pitch w:val="default"/>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报宋简体">
    <w:altName w:val="宋体"/>
    <w:charset w:val="86"/>
    <w:family w:val="auto"/>
    <w:pitch w:val="default"/>
    <w:sig w:usb0="00000001" w:usb1="080E0000" w:usb2="00000010" w:usb3="00000000" w:csb0="00040000" w:csb1="00000000"/>
  </w:font>
  <w:font w:name="方正仿宋简体">
    <w:altName w:val="宋体"/>
    <w:charset w:val="86"/>
    <w:family w:val="auto"/>
    <w:pitch w:val="variable"/>
    <w:sig w:usb0="00000001" w:usb1="080E0000" w:usb2="00000010" w:usb3="00000000" w:csb0="00040000" w:csb1="00000000"/>
  </w:font>
  <w:font w:name="楷体_GB2312">
    <w:altName w:val="楷体"/>
    <w:charset w:val="86"/>
    <w:family w:val="modern"/>
    <w:pitch w:val="default"/>
    <w:sig w:usb0="00000001" w:usb1="080E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CDF" w:rsidRDefault="00191CDF" w:rsidP="004D37FE">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rsidR="00191CDF" w:rsidRDefault="00191CDF">
    <w:pPr>
      <w:pStyle w:val="ac"/>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CDF" w:rsidRDefault="00191CDF" w:rsidP="004D37FE">
    <w:pPr>
      <w:pStyle w:val="ac"/>
      <w:framePr w:wrap="around" w:vAnchor="text" w:hAnchor="margin" w:xAlign="center" w:y="1"/>
      <w:rPr>
        <w:rStyle w:val="ab"/>
      </w:rPr>
    </w:pPr>
    <w:r>
      <w:rPr>
        <w:rStyle w:val="ab"/>
      </w:rPr>
      <w:fldChar w:fldCharType="begin"/>
    </w:r>
    <w:r>
      <w:rPr>
        <w:rStyle w:val="ab"/>
      </w:rPr>
      <w:instrText xml:space="preserve">PAGE  </w:instrText>
    </w:r>
    <w:r>
      <w:rPr>
        <w:rStyle w:val="ab"/>
      </w:rPr>
      <w:fldChar w:fldCharType="separate"/>
    </w:r>
    <w:r w:rsidR="00147C87">
      <w:rPr>
        <w:rStyle w:val="ab"/>
        <w:noProof/>
      </w:rPr>
      <w:t>- 1 -</w:t>
    </w:r>
    <w:r>
      <w:rPr>
        <w:rStyle w:val="ab"/>
      </w:rPr>
      <w:fldChar w:fldCharType="end"/>
    </w:r>
  </w:p>
  <w:p w:rsidR="00191CDF" w:rsidRPr="00585776" w:rsidRDefault="00191CDF" w:rsidP="00585776">
    <w:pPr>
      <w:pStyle w:val="ac"/>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CDF" w:rsidRPr="00585776" w:rsidRDefault="00191CDF" w:rsidP="00585776">
    <w:pPr>
      <w:pStyle w:val="ac"/>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CDF" w:rsidRPr="00585776" w:rsidRDefault="00191CDF" w:rsidP="00585776">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1CDF" w:rsidRDefault="00191CDF">
      <w:r>
        <w:separator/>
      </w:r>
    </w:p>
  </w:footnote>
  <w:footnote w:type="continuationSeparator" w:id="0">
    <w:p w:rsidR="00191CDF" w:rsidRDefault="00191CD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1CDF" w:rsidRDefault="00191CDF" w:rsidP="00E351D7">
    <w:pPr>
      <w:pStyle w:val="ad"/>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D026A"/>
    <w:multiLevelType w:val="hybridMultilevel"/>
    <w:tmpl w:val="EFFACD3C"/>
    <w:lvl w:ilvl="0" w:tplc="8264C5F6">
      <w:start w:val="2"/>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nsid w:val="0DAF2533"/>
    <w:multiLevelType w:val="multilevel"/>
    <w:tmpl w:val="77D81074"/>
    <w:lvl w:ilvl="0">
      <w:start w:val="1"/>
      <w:numFmt w:val="decimal"/>
      <w:lvlText w:val="%1.0"/>
      <w:lvlJc w:val="left"/>
      <w:pPr>
        <w:tabs>
          <w:tab w:val="num" w:pos="360"/>
        </w:tabs>
        <w:ind w:left="360" w:hanging="360"/>
      </w:pPr>
      <w:rPr>
        <w:rFonts w:hint="default"/>
      </w:rPr>
    </w:lvl>
    <w:lvl w:ilvl="1">
      <w:start w:val="1"/>
      <w:numFmt w:val="decimal"/>
      <w:lvlText w:val="%1.%2"/>
      <w:lvlJc w:val="left"/>
      <w:pPr>
        <w:tabs>
          <w:tab w:val="num" w:pos="780"/>
        </w:tabs>
        <w:ind w:left="780" w:hanging="360"/>
      </w:pPr>
      <w:rPr>
        <w:rFonts w:hint="default"/>
      </w:rPr>
    </w:lvl>
    <w:lvl w:ilvl="2">
      <w:start w:val="1"/>
      <w:numFmt w:val="decimal"/>
      <w:lvlText w:val="%1.%2.%3"/>
      <w:lvlJc w:val="left"/>
      <w:pPr>
        <w:tabs>
          <w:tab w:val="num" w:pos="1560"/>
        </w:tabs>
        <w:ind w:left="1560" w:hanging="720"/>
      </w:pPr>
      <w:rPr>
        <w:rFonts w:hint="default"/>
      </w:rPr>
    </w:lvl>
    <w:lvl w:ilvl="3">
      <w:start w:val="1"/>
      <w:numFmt w:val="decimal"/>
      <w:lvlText w:val="%1.%2.%3.%4"/>
      <w:lvlJc w:val="left"/>
      <w:pPr>
        <w:tabs>
          <w:tab w:val="num" w:pos="1980"/>
        </w:tabs>
        <w:ind w:left="1980" w:hanging="720"/>
      </w:pPr>
      <w:rPr>
        <w:rFonts w:hint="default"/>
      </w:rPr>
    </w:lvl>
    <w:lvl w:ilvl="4">
      <w:start w:val="1"/>
      <w:numFmt w:val="decimal"/>
      <w:lvlText w:val="%1.%2.%3.%4.%5"/>
      <w:lvlJc w:val="left"/>
      <w:pPr>
        <w:tabs>
          <w:tab w:val="num" w:pos="2760"/>
        </w:tabs>
        <w:ind w:left="2760" w:hanging="1080"/>
      </w:pPr>
      <w:rPr>
        <w:rFonts w:hint="default"/>
      </w:rPr>
    </w:lvl>
    <w:lvl w:ilvl="5">
      <w:start w:val="1"/>
      <w:numFmt w:val="decimal"/>
      <w:lvlText w:val="%1.%2.%3.%4.%5.%6"/>
      <w:lvlJc w:val="left"/>
      <w:pPr>
        <w:tabs>
          <w:tab w:val="num" w:pos="3180"/>
        </w:tabs>
        <w:ind w:left="3180" w:hanging="1080"/>
      </w:pPr>
      <w:rPr>
        <w:rFonts w:hint="default"/>
      </w:rPr>
    </w:lvl>
    <w:lvl w:ilvl="6">
      <w:start w:val="1"/>
      <w:numFmt w:val="decimal"/>
      <w:lvlText w:val="%1.%2.%3.%4.%5.%6.%7"/>
      <w:lvlJc w:val="left"/>
      <w:pPr>
        <w:tabs>
          <w:tab w:val="num" w:pos="3600"/>
        </w:tabs>
        <w:ind w:left="3600" w:hanging="1080"/>
      </w:pPr>
      <w:rPr>
        <w:rFonts w:hint="default"/>
      </w:rPr>
    </w:lvl>
    <w:lvl w:ilvl="7">
      <w:start w:val="1"/>
      <w:numFmt w:val="decimal"/>
      <w:lvlText w:val="%1.%2.%3.%4.%5.%6.%7.%8"/>
      <w:lvlJc w:val="left"/>
      <w:pPr>
        <w:tabs>
          <w:tab w:val="num" w:pos="4380"/>
        </w:tabs>
        <w:ind w:left="4380" w:hanging="1440"/>
      </w:pPr>
      <w:rPr>
        <w:rFonts w:hint="default"/>
      </w:rPr>
    </w:lvl>
    <w:lvl w:ilvl="8">
      <w:start w:val="1"/>
      <w:numFmt w:val="decimal"/>
      <w:lvlText w:val="%1.%2.%3.%4.%5.%6.%7.%8.%9"/>
      <w:lvlJc w:val="left"/>
      <w:pPr>
        <w:tabs>
          <w:tab w:val="num" w:pos="4800"/>
        </w:tabs>
        <w:ind w:left="4800" w:hanging="1440"/>
      </w:pPr>
      <w:rPr>
        <w:rFonts w:hint="default"/>
      </w:rPr>
    </w:lvl>
  </w:abstractNum>
  <w:abstractNum w:abstractNumId="2">
    <w:nsid w:val="0E20071E"/>
    <w:multiLevelType w:val="singleLevel"/>
    <w:tmpl w:val="04090001"/>
    <w:lvl w:ilvl="0">
      <w:start w:val="1"/>
      <w:numFmt w:val="bullet"/>
      <w:lvlText w:val=""/>
      <w:lvlJc w:val="left"/>
      <w:pPr>
        <w:tabs>
          <w:tab w:val="num" w:pos="425"/>
        </w:tabs>
        <w:ind w:left="425" w:hanging="425"/>
      </w:pPr>
      <w:rPr>
        <w:rFonts w:ascii="Times Ne⁷†††††††Times New Roman" w:hAnsi="Times Ne⁷†††††††Times New Roman" w:hint="default"/>
      </w:rPr>
    </w:lvl>
  </w:abstractNum>
  <w:abstractNum w:abstractNumId="3">
    <w:nsid w:val="12E74CED"/>
    <w:multiLevelType w:val="singleLevel"/>
    <w:tmpl w:val="CE88B5AE"/>
    <w:lvl w:ilvl="0">
      <w:start w:val="11"/>
      <w:numFmt w:val="bullet"/>
      <w:lvlText w:val="●"/>
      <w:lvlJc w:val="left"/>
      <w:pPr>
        <w:tabs>
          <w:tab w:val="num" w:pos="210"/>
        </w:tabs>
        <w:ind w:left="210" w:hanging="210"/>
      </w:pPr>
      <w:rPr>
        <w:rFonts w:ascii="宋体" w:hint="eastAsia"/>
      </w:rPr>
    </w:lvl>
  </w:abstractNum>
  <w:abstractNum w:abstractNumId="4">
    <w:nsid w:val="139904C4"/>
    <w:multiLevelType w:val="hybridMultilevel"/>
    <w:tmpl w:val="F08009DA"/>
    <w:lvl w:ilvl="0" w:tplc="5A1C43E4">
      <w:numFmt w:val="bullet"/>
      <w:lvlText w:val="•"/>
      <w:lvlJc w:val="left"/>
      <w:pPr>
        <w:ind w:left="420" w:hanging="420"/>
      </w:pPr>
      <w:rPr>
        <w:rFonts w:ascii="Batang" w:eastAsia="Batang" w:hAnsi="Batang" w:cs="Times New Roman"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16725AEA"/>
    <w:multiLevelType w:val="singleLevel"/>
    <w:tmpl w:val="E190F078"/>
    <w:lvl w:ilvl="0">
      <w:start w:val="11"/>
      <w:numFmt w:val="bullet"/>
      <w:lvlText w:val="●"/>
      <w:lvlJc w:val="left"/>
      <w:pPr>
        <w:tabs>
          <w:tab w:val="num" w:pos="705"/>
        </w:tabs>
        <w:ind w:left="705" w:hanging="285"/>
      </w:pPr>
      <w:rPr>
        <w:rFonts w:ascii="宋体" w:hint="eastAsia"/>
      </w:rPr>
    </w:lvl>
  </w:abstractNum>
  <w:abstractNum w:abstractNumId="6">
    <w:nsid w:val="180E7CF0"/>
    <w:multiLevelType w:val="singleLevel"/>
    <w:tmpl w:val="876CB44C"/>
    <w:lvl w:ilvl="0">
      <w:start w:val="5"/>
      <w:numFmt w:val="decimal"/>
      <w:lvlText w:val="%1》"/>
      <w:lvlJc w:val="left"/>
      <w:pPr>
        <w:tabs>
          <w:tab w:val="num" w:pos="360"/>
        </w:tabs>
        <w:ind w:left="360" w:hanging="360"/>
      </w:pPr>
      <w:rPr>
        <w:rFonts w:hint="eastAsia"/>
      </w:rPr>
    </w:lvl>
  </w:abstractNum>
  <w:abstractNum w:abstractNumId="7">
    <w:nsid w:val="19B90B46"/>
    <w:multiLevelType w:val="hybridMultilevel"/>
    <w:tmpl w:val="B82E42CC"/>
    <w:lvl w:ilvl="0" w:tplc="D3CA66D6">
      <w:start w:val="2"/>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8">
    <w:nsid w:val="19BC05A7"/>
    <w:multiLevelType w:val="singleLevel"/>
    <w:tmpl w:val="0409000F"/>
    <w:lvl w:ilvl="0">
      <w:start w:val="1"/>
      <w:numFmt w:val="decimal"/>
      <w:lvlText w:val="%1."/>
      <w:lvlJc w:val="left"/>
      <w:pPr>
        <w:tabs>
          <w:tab w:val="num" w:pos="425"/>
        </w:tabs>
        <w:ind w:left="425" w:hanging="425"/>
      </w:pPr>
    </w:lvl>
  </w:abstractNum>
  <w:abstractNum w:abstractNumId="9">
    <w:nsid w:val="1B1B18B6"/>
    <w:multiLevelType w:val="singleLevel"/>
    <w:tmpl w:val="472E110E"/>
    <w:lvl w:ilvl="0">
      <w:start w:val="5"/>
      <w:numFmt w:val="decimal"/>
      <w:lvlText w:val="%1．"/>
      <w:lvlJc w:val="left"/>
      <w:pPr>
        <w:tabs>
          <w:tab w:val="num" w:pos="360"/>
        </w:tabs>
        <w:ind w:left="360" w:hanging="360"/>
      </w:pPr>
      <w:rPr>
        <w:rFonts w:hint="eastAsia"/>
      </w:rPr>
    </w:lvl>
  </w:abstractNum>
  <w:abstractNum w:abstractNumId="10">
    <w:nsid w:val="1F28755C"/>
    <w:multiLevelType w:val="singleLevel"/>
    <w:tmpl w:val="4B462B20"/>
    <w:lvl w:ilvl="0">
      <w:start w:val="1"/>
      <w:numFmt w:val="decimal"/>
      <w:lvlText w:val="%1．"/>
      <w:lvlJc w:val="left"/>
      <w:pPr>
        <w:tabs>
          <w:tab w:val="num" w:pos="360"/>
        </w:tabs>
        <w:ind w:left="360" w:hanging="360"/>
      </w:pPr>
      <w:rPr>
        <w:rFonts w:hint="eastAsia"/>
      </w:rPr>
    </w:lvl>
  </w:abstractNum>
  <w:abstractNum w:abstractNumId="11">
    <w:nsid w:val="24EB7A17"/>
    <w:multiLevelType w:val="singleLevel"/>
    <w:tmpl w:val="3D5A0288"/>
    <w:lvl w:ilvl="0">
      <w:start w:val="1"/>
      <w:numFmt w:val="decimal"/>
      <w:lvlText w:val="%1）"/>
      <w:lvlJc w:val="left"/>
      <w:pPr>
        <w:tabs>
          <w:tab w:val="num" w:pos="1140"/>
        </w:tabs>
        <w:ind w:left="1140" w:hanging="720"/>
      </w:pPr>
      <w:rPr>
        <w:rFonts w:hint="eastAsia"/>
      </w:rPr>
    </w:lvl>
  </w:abstractNum>
  <w:abstractNum w:abstractNumId="12">
    <w:nsid w:val="25351C39"/>
    <w:multiLevelType w:val="singleLevel"/>
    <w:tmpl w:val="E9B4405A"/>
    <w:lvl w:ilvl="0">
      <w:start w:val="1"/>
      <w:numFmt w:val="decimal"/>
      <w:lvlText w:val="%1."/>
      <w:lvlJc w:val="left"/>
      <w:pPr>
        <w:tabs>
          <w:tab w:val="num" w:pos="165"/>
        </w:tabs>
        <w:ind w:left="165" w:hanging="165"/>
      </w:pPr>
      <w:rPr>
        <w:rFonts w:hint="eastAsia"/>
      </w:rPr>
    </w:lvl>
  </w:abstractNum>
  <w:abstractNum w:abstractNumId="13">
    <w:nsid w:val="2C591246"/>
    <w:multiLevelType w:val="hybridMultilevel"/>
    <w:tmpl w:val="920682AE"/>
    <w:lvl w:ilvl="0" w:tplc="21D44040">
      <w:start w:val="1"/>
      <w:numFmt w:val="bullet"/>
      <w:lvlText w:val=""/>
      <w:lvlJc w:val="left"/>
      <w:pPr>
        <w:tabs>
          <w:tab w:val="num" w:pos="840"/>
        </w:tabs>
        <w:ind w:left="840" w:hanging="420"/>
      </w:pPr>
      <w:rPr>
        <w:rFonts w:ascii="Wingdings" w:hAnsi="Wingdings" w:hint="default"/>
        <w:sz w:val="15"/>
        <w:szCs w:val="15"/>
      </w:rPr>
    </w:lvl>
    <w:lvl w:ilvl="1" w:tplc="04090003" w:tentative="1">
      <w:start w:val="1"/>
      <w:numFmt w:val="bullet"/>
      <w:lvlText w:val=""/>
      <w:lvlJc w:val="left"/>
      <w:pPr>
        <w:tabs>
          <w:tab w:val="num" w:pos="2200"/>
        </w:tabs>
        <w:ind w:left="2200" w:hanging="420"/>
      </w:pPr>
      <w:rPr>
        <w:rFonts w:ascii="Wingdings" w:hAnsi="Wingdings" w:hint="default"/>
      </w:rPr>
    </w:lvl>
    <w:lvl w:ilvl="2" w:tplc="04090005" w:tentative="1">
      <w:start w:val="1"/>
      <w:numFmt w:val="bullet"/>
      <w:lvlText w:val=""/>
      <w:lvlJc w:val="left"/>
      <w:pPr>
        <w:tabs>
          <w:tab w:val="num" w:pos="2620"/>
        </w:tabs>
        <w:ind w:left="2620" w:hanging="420"/>
      </w:pPr>
      <w:rPr>
        <w:rFonts w:ascii="Wingdings" w:hAnsi="Wingdings" w:hint="default"/>
      </w:rPr>
    </w:lvl>
    <w:lvl w:ilvl="3" w:tplc="04090001" w:tentative="1">
      <w:start w:val="1"/>
      <w:numFmt w:val="bullet"/>
      <w:lvlText w:val=""/>
      <w:lvlJc w:val="left"/>
      <w:pPr>
        <w:tabs>
          <w:tab w:val="num" w:pos="3040"/>
        </w:tabs>
        <w:ind w:left="3040" w:hanging="420"/>
      </w:pPr>
      <w:rPr>
        <w:rFonts w:ascii="Wingdings" w:hAnsi="Wingdings" w:hint="default"/>
      </w:rPr>
    </w:lvl>
    <w:lvl w:ilvl="4" w:tplc="04090003" w:tentative="1">
      <w:start w:val="1"/>
      <w:numFmt w:val="bullet"/>
      <w:lvlText w:val=""/>
      <w:lvlJc w:val="left"/>
      <w:pPr>
        <w:tabs>
          <w:tab w:val="num" w:pos="3460"/>
        </w:tabs>
        <w:ind w:left="3460" w:hanging="420"/>
      </w:pPr>
      <w:rPr>
        <w:rFonts w:ascii="Wingdings" w:hAnsi="Wingdings" w:hint="default"/>
      </w:rPr>
    </w:lvl>
    <w:lvl w:ilvl="5" w:tplc="04090005" w:tentative="1">
      <w:start w:val="1"/>
      <w:numFmt w:val="bullet"/>
      <w:lvlText w:val=""/>
      <w:lvlJc w:val="left"/>
      <w:pPr>
        <w:tabs>
          <w:tab w:val="num" w:pos="3880"/>
        </w:tabs>
        <w:ind w:left="3880" w:hanging="420"/>
      </w:pPr>
      <w:rPr>
        <w:rFonts w:ascii="Wingdings" w:hAnsi="Wingdings" w:hint="default"/>
      </w:rPr>
    </w:lvl>
    <w:lvl w:ilvl="6" w:tplc="04090001" w:tentative="1">
      <w:start w:val="1"/>
      <w:numFmt w:val="bullet"/>
      <w:lvlText w:val=""/>
      <w:lvlJc w:val="left"/>
      <w:pPr>
        <w:tabs>
          <w:tab w:val="num" w:pos="4300"/>
        </w:tabs>
        <w:ind w:left="4300" w:hanging="420"/>
      </w:pPr>
      <w:rPr>
        <w:rFonts w:ascii="Wingdings" w:hAnsi="Wingdings" w:hint="default"/>
      </w:rPr>
    </w:lvl>
    <w:lvl w:ilvl="7" w:tplc="04090003" w:tentative="1">
      <w:start w:val="1"/>
      <w:numFmt w:val="bullet"/>
      <w:lvlText w:val=""/>
      <w:lvlJc w:val="left"/>
      <w:pPr>
        <w:tabs>
          <w:tab w:val="num" w:pos="4720"/>
        </w:tabs>
        <w:ind w:left="4720" w:hanging="420"/>
      </w:pPr>
      <w:rPr>
        <w:rFonts w:ascii="Wingdings" w:hAnsi="Wingdings" w:hint="default"/>
      </w:rPr>
    </w:lvl>
    <w:lvl w:ilvl="8" w:tplc="04090005" w:tentative="1">
      <w:start w:val="1"/>
      <w:numFmt w:val="bullet"/>
      <w:lvlText w:val=""/>
      <w:lvlJc w:val="left"/>
      <w:pPr>
        <w:tabs>
          <w:tab w:val="num" w:pos="5140"/>
        </w:tabs>
        <w:ind w:left="5140" w:hanging="420"/>
      </w:pPr>
      <w:rPr>
        <w:rFonts w:ascii="Wingdings" w:hAnsi="Wingdings" w:hint="default"/>
      </w:rPr>
    </w:lvl>
  </w:abstractNum>
  <w:abstractNum w:abstractNumId="14">
    <w:nsid w:val="2EB805AB"/>
    <w:multiLevelType w:val="hybridMultilevel"/>
    <w:tmpl w:val="BD7CDBAE"/>
    <w:lvl w:ilvl="0" w:tplc="7EFE59F0">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5">
    <w:nsid w:val="332146B6"/>
    <w:multiLevelType w:val="hybridMultilevel"/>
    <w:tmpl w:val="F4784416"/>
    <w:lvl w:ilvl="0" w:tplc="5A1C43E4">
      <w:numFmt w:val="bullet"/>
      <w:lvlText w:val="•"/>
      <w:lvlJc w:val="left"/>
      <w:pPr>
        <w:ind w:left="420" w:hanging="420"/>
      </w:pPr>
      <w:rPr>
        <w:rFonts w:ascii="Batang" w:eastAsia="Batang" w:hAnsi="Batang" w:cs="Times New Roman" w:hint="eastAsia"/>
      </w:rPr>
    </w:lvl>
    <w:lvl w:ilvl="1" w:tplc="5A1C43E4">
      <w:numFmt w:val="bullet"/>
      <w:lvlText w:val="•"/>
      <w:lvlJc w:val="left"/>
      <w:pPr>
        <w:ind w:left="840" w:hanging="420"/>
      </w:pPr>
      <w:rPr>
        <w:rFonts w:ascii="Batang" w:eastAsia="Batang" w:hAnsi="Batang" w:cs="Times New Roman" w:hint="eastAsia"/>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nsid w:val="333A7774"/>
    <w:multiLevelType w:val="singleLevel"/>
    <w:tmpl w:val="04090001"/>
    <w:lvl w:ilvl="0">
      <w:start w:val="1"/>
      <w:numFmt w:val="bullet"/>
      <w:lvlText w:val=""/>
      <w:lvlJc w:val="left"/>
      <w:pPr>
        <w:tabs>
          <w:tab w:val="num" w:pos="425"/>
        </w:tabs>
        <w:ind w:left="425" w:hanging="425"/>
      </w:pPr>
      <w:rPr>
        <w:rFonts w:ascii="Times Ne⁷†††††††Times New Roman" w:hAnsi="Times Ne⁷†††††††Times New Roman" w:hint="default"/>
      </w:rPr>
    </w:lvl>
  </w:abstractNum>
  <w:abstractNum w:abstractNumId="17">
    <w:nsid w:val="3A1734ED"/>
    <w:multiLevelType w:val="hybridMultilevel"/>
    <w:tmpl w:val="714E46B2"/>
    <w:lvl w:ilvl="0" w:tplc="69822952">
      <w:start w:val="2"/>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8">
    <w:nsid w:val="3C1C4073"/>
    <w:multiLevelType w:val="hybridMultilevel"/>
    <w:tmpl w:val="B030CAD4"/>
    <w:lvl w:ilvl="0" w:tplc="378E9DC8">
      <w:start w:val="1"/>
      <w:numFmt w:val="decimal"/>
      <w:lvlText w:val="%1、"/>
      <w:lvlJc w:val="left"/>
      <w:pPr>
        <w:tabs>
          <w:tab w:val="num" w:pos="1000"/>
        </w:tabs>
        <w:ind w:left="1000" w:hanging="720"/>
      </w:pPr>
      <w:rPr>
        <w:rFonts w:hint="eastAsia"/>
      </w:rPr>
    </w:lvl>
    <w:lvl w:ilvl="1" w:tplc="04090019" w:tentative="1">
      <w:start w:val="1"/>
      <w:numFmt w:val="lowerLetter"/>
      <w:lvlText w:val="%2)"/>
      <w:lvlJc w:val="left"/>
      <w:pPr>
        <w:tabs>
          <w:tab w:val="num" w:pos="1120"/>
        </w:tabs>
        <w:ind w:left="1120" w:hanging="420"/>
      </w:pPr>
    </w:lvl>
    <w:lvl w:ilvl="2" w:tplc="0409001B" w:tentative="1">
      <w:start w:val="1"/>
      <w:numFmt w:val="lowerRoman"/>
      <w:lvlText w:val="%3."/>
      <w:lvlJc w:val="right"/>
      <w:pPr>
        <w:tabs>
          <w:tab w:val="num" w:pos="1540"/>
        </w:tabs>
        <w:ind w:left="1540" w:hanging="420"/>
      </w:pPr>
    </w:lvl>
    <w:lvl w:ilvl="3" w:tplc="0409000F" w:tentative="1">
      <w:start w:val="1"/>
      <w:numFmt w:val="decimal"/>
      <w:lvlText w:val="%4."/>
      <w:lvlJc w:val="left"/>
      <w:pPr>
        <w:tabs>
          <w:tab w:val="num" w:pos="1960"/>
        </w:tabs>
        <w:ind w:left="1960" w:hanging="420"/>
      </w:pPr>
    </w:lvl>
    <w:lvl w:ilvl="4" w:tplc="04090019" w:tentative="1">
      <w:start w:val="1"/>
      <w:numFmt w:val="lowerLetter"/>
      <w:lvlText w:val="%5)"/>
      <w:lvlJc w:val="left"/>
      <w:pPr>
        <w:tabs>
          <w:tab w:val="num" w:pos="2380"/>
        </w:tabs>
        <w:ind w:left="2380" w:hanging="420"/>
      </w:pPr>
    </w:lvl>
    <w:lvl w:ilvl="5" w:tplc="0409001B" w:tentative="1">
      <w:start w:val="1"/>
      <w:numFmt w:val="lowerRoman"/>
      <w:lvlText w:val="%6."/>
      <w:lvlJc w:val="right"/>
      <w:pPr>
        <w:tabs>
          <w:tab w:val="num" w:pos="2800"/>
        </w:tabs>
        <w:ind w:left="2800" w:hanging="420"/>
      </w:pPr>
    </w:lvl>
    <w:lvl w:ilvl="6" w:tplc="0409000F" w:tentative="1">
      <w:start w:val="1"/>
      <w:numFmt w:val="decimal"/>
      <w:lvlText w:val="%7."/>
      <w:lvlJc w:val="left"/>
      <w:pPr>
        <w:tabs>
          <w:tab w:val="num" w:pos="3220"/>
        </w:tabs>
        <w:ind w:left="3220" w:hanging="420"/>
      </w:pPr>
    </w:lvl>
    <w:lvl w:ilvl="7" w:tplc="04090019" w:tentative="1">
      <w:start w:val="1"/>
      <w:numFmt w:val="lowerLetter"/>
      <w:lvlText w:val="%8)"/>
      <w:lvlJc w:val="left"/>
      <w:pPr>
        <w:tabs>
          <w:tab w:val="num" w:pos="3640"/>
        </w:tabs>
        <w:ind w:left="3640" w:hanging="420"/>
      </w:pPr>
    </w:lvl>
    <w:lvl w:ilvl="8" w:tplc="0409001B" w:tentative="1">
      <w:start w:val="1"/>
      <w:numFmt w:val="lowerRoman"/>
      <w:lvlText w:val="%9."/>
      <w:lvlJc w:val="right"/>
      <w:pPr>
        <w:tabs>
          <w:tab w:val="num" w:pos="4060"/>
        </w:tabs>
        <w:ind w:left="4060" w:hanging="420"/>
      </w:pPr>
    </w:lvl>
  </w:abstractNum>
  <w:abstractNum w:abstractNumId="19">
    <w:nsid w:val="4264449C"/>
    <w:multiLevelType w:val="hybridMultilevel"/>
    <w:tmpl w:val="D5B66222"/>
    <w:lvl w:ilvl="0" w:tplc="0422D892">
      <w:start w:val="2"/>
      <w:numFmt w:val="decimalEnclosedCircle"/>
      <w:lvlText w:val="%1"/>
      <w:lvlJc w:val="left"/>
      <w:pPr>
        <w:tabs>
          <w:tab w:val="num" w:pos="360"/>
        </w:tabs>
        <w:ind w:left="360" w:hanging="360"/>
      </w:pPr>
      <w:rPr>
        <w:rFonts w:hAnsi="宋体"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nsid w:val="44787F1A"/>
    <w:multiLevelType w:val="hybridMultilevel"/>
    <w:tmpl w:val="B94E607E"/>
    <w:lvl w:ilvl="0" w:tplc="97ECC566">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1">
    <w:nsid w:val="457852AF"/>
    <w:multiLevelType w:val="hybridMultilevel"/>
    <w:tmpl w:val="3398ADCA"/>
    <w:lvl w:ilvl="0" w:tplc="A4B8C48E">
      <w:start w:val="2"/>
      <w:numFmt w:val="decimalEnclosedCircle"/>
      <w:lvlText w:val="%1"/>
      <w:lvlJc w:val="left"/>
      <w:pPr>
        <w:tabs>
          <w:tab w:val="num" w:pos="360"/>
        </w:tabs>
        <w:ind w:left="360" w:hanging="360"/>
      </w:pPr>
      <w:rPr>
        <w:rFonts w:hAnsi="宋体"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2">
    <w:nsid w:val="46561CED"/>
    <w:multiLevelType w:val="hybridMultilevel"/>
    <w:tmpl w:val="B170CCA6"/>
    <w:lvl w:ilvl="0" w:tplc="BB52EF72">
      <w:start w:val="1"/>
      <w:numFmt w:val="decimal"/>
      <w:lvlText w:val="（%1）"/>
      <w:lvlJc w:val="left"/>
      <w:pPr>
        <w:tabs>
          <w:tab w:val="num" w:pos="1079"/>
        </w:tabs>
        <w:ind w:left="1079" w:hanging="720"/>
      </w:pPr>
      <w:rPr>
        <w:rFonts w:hint="eastAsia"/>
      </w:rPr>
    </w:lvl>
    <w:lvl w:ilvl="1" w:tplc="04090019" w:tentative="1">
      <w:start w:val="1"/>
      <w:numFmt w:val="lowerLetter"/>
      <w:lvlText w:val="%2)"/>
      <w:lvlJc w:val="left"/>
      <w:pPr>
        <w:tabs>
          <w:tab w:val="num" w:pos="1199"/>
        </w:tabs>
        <w:ind w:left="1199" w:hanging="420"/>
      </w:pPr>
    </w:lvl>
    <w:lvl w:ilvl="2" w:tplc="0409001B" w:tentative="1">
      <w:start w:val="1"/>
      <w:numFmt w:val="lowerRoman"/>
      <w:lvlText w:val="%3."/>
      <w:lvlJc w:val="right"/>
      <w:pPr>
        <w:tabs>
          <w:tab w:val="num" w:pos="1619"/>
        </w:tabs>
        <w:ind w:left="1619" w:hanging="420"/>
      </w:pPr>
    </w:lvl>
    <w:lvl w:ilvl="3" w:tplc="0409000F" w:tentative="1">
      <w:start w:val="1"/>
      <w:numFmt w:val="decimal"/>
      <w:lvlText w:val="%4."/>
      <w:lvlJc w:val="left"/>
      <w:pPr>
        <w:tabs>
          <w:tab w:val="num" w:pos="2039"/>
        </w:tabs>
        <w:ind w:left="2039" w:hanging="420"/>
      </w:pPr>
    </w:lvl>
    <w:lvl w:ilvl="4" w:tplc="04090019" w:tentative="1">
      <w:start w:val="1"/>
      <w:numFmt w:val="lowerLetter"/>
      <w:lvlText w:val="%5)"/>
      <w:lvlJc w:val="left"/>
      <w:pPr>
        <w:tabs>
          <w:tab w:val="num" w:pos="2459"/>
        </w:tabs>
        <w:ind w:left="2459" w:hanging="420"/>
      </w:pPr>
    </w:lvl>
    <w:lvl w:ilvl="5" w:tplc="0409001B" w:tentative="1">
      <w:start w:val="1"/>
      <w:numFmt w:val="lowerRoman"/>
      <w:lvlText w:val="%6."/>
      <w:lvlJc w:val="right"/>
      <w:pPr>
        <w:tabs>
          <w:tab w:val="num" w:pos="2879"/>
        </w:tabs>
        <w:ind w:left="2879" w:hanging="420"/>
      </w:pPr>
    </w:lvl>
    <w:lvl w:ilvl="6" w:tplc="0409000F" w:tentative="1">
      <w:start w:val="1"/>
      <w:numFmt w:val="decimal"/>
      <w:lvlText w:val="%7."/>
      <w:lvlJc w:val="left"/>
      <w:pPr>
        <w:tabs>
          <w:tab w:val="num" w:pos="3299"/>
        </w:tabs>
        <w:ind w:left="3299" w:hanging="420"/>
      </w:pPr>
    </w:lvl>
    <w:lvl w:ilvl="7" w:tplc="04090019" w:tentative="1">
      <w:start w:val="1"/>
      <w:numFmt w:val="lowerLetter"/>
      <w:lvlText w:val="%8)"/>
      <w:lvlJc w:val="left"/>
      <w:pPr>
        <w:tabs>
          <w:tab w:val="num" w:pos="3719"/>
        </w:tabs>
        <w:ind w:left="3719" w:hanging="420"/>
      </w:pPr>
    </w:lvl>
    <w:lvl w:ilvl="8" w:tplc="0409001B" w:tentative="1">
      <w:start w:val="1"/>
      <w:numFmt w:val="lowerRoman"/>
      <w:lvlText w:val="%9."/>
      <w:lvlJc w:val="right"/>
      <w:pPr>
        <w:tabs>
          <w:tab w:val="num" w:pos="4139"/>
        </w:tabs>
        <w:ind w:left="4139" w:hanging="420"/>
      </w:pPr>
    </w:lvl>
  </w:abstractNum>
  <w:abstractNum w:abstractNumId="23">
    <w:nsid w:val="49B02DF3"/>
    <w:multiLevelType w:val="multilevel"/>
    <w:tmpl w:val="49B02DF3"/>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4">
    <w:nsid w:val="4E746D9C"/>
    <w:multiLevelType w:val="singleLevel"/>
    <w:tmpl w:val="04090001"/>
    <w:lvl w:ilvl="0">
      <w:start w:val="1"/>
      <w:numFmt w:val="bullet"/>
      <w:lvlText w:val=""/>
      <w:lvlJc w:val="left"/>
      <w:pPr>
        <w:tabs>
          <w:tab w:val="num" w:pos="605"/>
        </w:tabs>
        <w:ind w:left="605" w:hanging="425"/>
      </w:pPr>
      <w:rPr>
        <w:rFonts w:ascii="Wingdings" w:hAnsi="Wingdings" w:hint="default"/>
      </w:rPr>
    </w:lvl>
  </w:abstractNum>
  <w:abstractNum w:abstractNumId="25">
    <w:nsid w:val="4F7A3997"/>
    <w:multiLevelType w:val="hybridMultilevel"/>
    <w:tmpl w:val="0AF25E46"/>
    <w:lvl w:ilvl="0" w:tplc="5A1C43E4">
      <w:numFmt w:val="bullet"/>
      <w:lvlText w:val="•"/>
      <w:lvlJc w:val="left"/>
      <w:pPr>
        <w:ind w:left="420" w:hanging="420"/>
      </w:pPr>
      <w:rPr>
        <w:rFonts w:ascii="Batang" w:eastAsia="Batang" w:hAnsi="Batang" w:cs="Times New Roman" w:hint="eastAsia"/>
      </w:rPr>
    </w:lvl>
    <w:lvl w:ilvl="1" w:tplc="04090003">
      <w:start w:val="1"/>
      <w:numFmt w:val="bullet"/>
      <w:lvlText w:val=""/>
      <w:lvlJc w:val="left"/>
      <w:pPr>
        <w:ind w:left="840" w:hanging="420"/>
      </w:pPr>
      <w:rPr>
        <w:rFonts w:ascii="Wingdings" w:hAnsi="Wingdings" w:hint="default"/>
      </w:rPr>
    </w:lvl>
    <w:lvl w:ilvl="2" w:tplc="5A1C43E4">
      <w:numFmt w:val="bullet"/>
      <w:lvlText w:val="•"/>
      <w:lvlJc w:val="left"/>
      <w:pPr>
        <w:ind w:left="1260" w:hanging="420"/>
      </w:pPr>
      <w:rPr>
        <w:rFonts w:ascii="Batang" w:eastAsia="Batang" w:hAnsi="Batang" w:cs="Times New Roman" w:hint="eastAsia"/>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nsid w:val="521A059D"/>
    <w:multiLevelType w:val="singleLevel"/>
    <w:tmpl w:val="35822182"/>
    <w:lvl w:ilvl="0">
      <w:start w:val="1"/>
      <w:numFmt w:val="decimal"/>
      <w:lvlText w:val="%1."/>
      <w:lvlJc w:val="left"/>
      <w:pPr>
        <w:tabs>
          <w:tab w:val="num" w:pos="780"/>
        </w:tabs>
        <w:ind w:left="780" w:hanging="180"/>
      </w:pPr>
      <w:rPr>
        <w:rFonts w:hint="eastAsia"/>
        <w:sz w:val="24"/>
      </w:rPr>
    </w:lvl>
  </w:abstractNum>
  <w:abstractNum w:abstractNumId="27">
    <w:nsid w:val="525C6241"/>
    <w:multiLevelType w:val="hybridMultilevel"/>
    <w:tmpl w:val="EF7AD8B0"/>
    <w:lvl w:ilvl="0" w:tplc="DFCAFCB2">
      <w:start w:val="1"/>
      <w:numFmt w:val="decimal"/>
      <w:lvlText w:val="%1."/>
      <w:lvlJc w:val="left"/>
      <w:pPr>
        <w:tabs>
          <w:tab w:val="num" w:pos="360"/>
        </w:tabs>
        <w:ind w:left="360" w:hanging="36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8">
    <w:nsid w:val="5463250A"/>
    <w:multiLevelType w:val="singleLevel"/>
    <w:tmpl w:val="04090001"/>
    <w:lvl w:ilvl="0">
      <w:start w:val="1"/>
      <w:numFmt w:val="bullet"/>
      <w:lvlText w:val=""/>
      <w:lvlJc w:val="left"/>
      <w:pPr>
        <w:tabs>
          <w:tab w:val="num" w:pos="425"/>
        </w:tabs>
        <w:ind w:left="425" w:hanging="425"/>
      </w:pPr>
      <w:rPr>
        <w:rFonts w:ascii="Times Ne⁷†††††††Times New Roman" w:hAnsi="Times Ne⁷†††††††Times New Roman" w:hint="default"/>
      </w:rPr>
    </w:lvl>
  </w:abstractNum>
  <w:abstractNum w:abstractNumId="29">
    <w:nsid w:val="54F75AE9"/>
    <w:multiLevelType w:val="singleLevel"/>
    <w:tmpl w:val="AC1674AC"/>
    <w:lvl w:ilvl="0">
      <w:start w:val="1"/>
      <w:numFmt w:val="decimal"/>
      <w:lvlText w:val="%1."/>
      <w:lvlJc w:val="left"/>
      <w:pPr>
        <w:tabs>
          <w:tab w:val="num" w:pos="687"/>
        </w:tabs>
        <w:ind w:left="687" w:hanging="285"/>
      </w:pPr>
      <w:rPr>
        <w:rFonts w:hint="eastAsia"/>
      </w:rPr>
    </w:lvl>
  </w:abstractNum>
  <w:abstractNum w:abstractNumId="30">
    <w:nsid w:val="559158A9"/>
    <w:multiLevelType w:val="hybridMultilevel"/>
    <w:tmpl w:val="D896B47C"/>
    <w:lvl w:ilvl="0" w:tplc="03CE3BC8">
      <w:start w:val="1"/>
      <w:numFmt w:val="japaneseCounting"/>
      <w:lvlText w:val="%1、"/>
      <w:lvlJc w:val="left"/>
      <w:pPr>
        <w:tabs>
          <w:tab w:val="num" w:pos="870"/>
        </w:tabs>
        <w:ind w:left="870" w:hanging="720"/>
      </w:pPr>
      <w:rPr>
        <w:rFonts w:hint="eastAsia"/>
      </w:rPr>
    </w:lvl>
    <w:lvl w:ilvl="1" w:tplc="A462DDB6">
      <w:start w:val="1"/>
      <w:numFmt w:val="decimal"/>
      <w:lvlText w:val="%2、"/>
      <w:lvlJc w:val="left"/>
      <w:pPr>
        <w:tabs>
          <w:tab w:val="num" w:pos="1290"/>
        </w:tabs>
        <w:ind w:left="1290" w:hanging="720"/>
      </w:pPr>
      <w:rPr>
        <w:rFonts w:hint="eastAsia"/>
      </w:rPr>
    </w:lvl>
    <w:lvl w:ilvl="2" w:tplc="0409001B" w:tentative="1">
      <w:start w:val="1"/>
      <w:numFmt w:val="lowerRoman"/>
      <w:lvlText w:val="%3."/>
      <w:lvlJc w:val="right"/>
      <w:pPr>
        <w:tabs>
          <w:tab w:val="num" w:pos="1410"/>
        </w:tabs>
        <w:ind w:left="1410" w:hanging="420"/>
      </w:pPr>
    </w:lvl>
    <w:lvl w:ilvl="3" w:tplc="0409000F" w:tentative="1">
      <w:start w:val="1"/>
      <w:numFmt w:val="decimal"/>
      <w:lvlText w:val="%4."/>
      <w:lvlJc w:val="left"/>
      <w:pPr>
        <w:tabs>
          <w:tab w:val="num" w:pos="1830"/>
        </w:tabs>
        <w:ind w:left="1830" w:hanging="420"/>
      </w:pPr>
    </w:lvl>
    <w:lvl w:ilvl="4" w:tplc="04090019" w:tentative="1">
      <w:start w:val="1"/>
      <w:numFmt w:val="lowerLetter"/>
      <w:lvlText w:val="%5)"/>
      <w:lvlJc w:val="left"/>
      <w:pPr>
        <w:tabs>
          <w:tab w:val="num" w:pos="2250"/>
        </w:tabs>
        <w:ind w:left="2250" w:hanging="420"/>
      </w:pPr>
    </w:lvl>
    <w:lvl w:ilvl="5" w:tplc="0409001B" w:tentative="1">
      <w:start w:val="1"/>
      <w:numFmt w:val="lowerRoman"/>
      <w:lvlText w:val="%6."/>
      <w:lvlJc w:val="right"/>
      <w:pPr>
        <w:tabs>
          <w:tab w:val="num" w:pos="2670"/>
        </w:tabs>
        <w:ind w:left="2670" w:hanging="420"/>
      </w:pPr>
    </w:lvl>
    <w:lvl w:ilvl="6" w:tplc="0409000F" w:tentative="1">
      <w:start w:val="1"/>
      <w:numFmt w:val="decimal"/>
      <w:lvlText w:val="%7."/>
      <w:lvlJc w:val="left"/>
      <w:pPr>
        <w:tabs>
          <w:tab w:val="num" w:pos="3090"/>
        </w:tabs>
        <w:ind w:left="3090" w:hanging="420"/>
      </w:pPr>
    </w:lvl>
    <w:lvl w:ilvl="7" w:tplc="04090019" w:tentative="1">
      <w:start w:val="1"/>
      <w:numFmt w:val="lowerLetter"/>
      <w:lvlText w:val="%8)"/>
      <w:lvlJc w:val="left"/>
      <w:pPr>
        <w:tabs>
          <w:tab w:val="num" w:pos="3510"/>
        </w:tabs>
        <w:ind w:left="3510" w:hanging="420"/>
      </w:pPr>
    </w:lvl>
    <w:lvl w:ilvl="8" w:tplc="0409001B" w:tentative="1">
      <w:start w:val="1"/>
      <w:numFmt w:val="lowerRoman"/>
      <w:lvlText w:val="%9."/>
      <w:lvlJc w:val="right"/>
      <w:pPr>
        <w:tabs>
          <w:tab w:val="num" w:pos="3930"/>
        </w:tabs>
        <w:ind w:left="3930" w:hanging="420"/>
      </w:pPr>
    </w:lvl>
  </w:abstractNum>
  <w:abstractNum w:abstractNumId="31">
    <w:nsid w:val="59CB0508"/>
    <w:multiLevelType w:val="hybridMultilevel"/>
    <w:tmpl w:val="760AD68A"/>
    <w:lvl w:ilvl="0" w:tplc="D518BA74">
      <w:start w:val="1"/>
      <w:numFmt w:val="decimalEnclosedCircle"/>
      <w:lvlText w:val="%1"/>
      <w:lvlJc w:val="left"/>
      <w:pPr>
        <w:tabs>
          <w:tab w:val="num" w:pos="720"/>
        </w:tabs>
        <w:ind w:left="720" w:hanging="360"/>
      </w:pPr>
      <w:rPr>
        <w:rFonts w:hint="default"/>
      </w:rPr>
    </w:lvl>
    <w:lvl w:ilvl="1" w:tplc="04090019" w:tentative="1">
      <w:start w:val="1"/>
      <w:numFmt w:val="lowerLetter"/>
      <w:lvlText w:val="%2)"/>
      <w:lvlJc w:val="left"/>
      <w:pPr>
        <w:tabs>
          <w:tab w:val="num" w:pos="1200"/>
        </w:tabs>
        <w:ind w:left="1200" w:hanging="420"/>
      </w:pPr>
    </w:lvl>
    <w:lvl w:ilvl="2" w:tplc="0409001B" w:tentative="1">
      <w:start w:val="1"/>
      <w:numFmt w:val="lowerRoman"/>
      <w:lvlText w:val="%3."/>
      <w:lvlJc w:val="right"/>
      <w:pPr>
        <w:tabs>
          <w:tab w:val="num" w:pos="1620"/>
        </w:tabs>
        <w:ind w:left="1620" w:hanging="420"/>
      </w:pPr>
    </w:lvl>
    <w:lvl w:ilvl="3" w:tplc="0409000F" w:tentative="1">
      <w:start w:val="1"/>
      <w:numFmt w:val="decimal"/>
      <w:lvlText w:val="%4."/>
      <w:lvlJc w:val="left"/>
      <w:pPr>
        <w:tabs>
          <w:tab w:val="num" w:pos="2040"/>
        </w:tabs>
        <w:ind w:left="2040" w:hanging="420"/>
      </w:pPr>
    </w:lvl>
    <w:lvl w:ilvl="4" w:tplc="04090019" w:tentative="1">
      <w:start w:val="1"/>
      <w:numFmt w:val="lowerLetter"/>
      <w:lvlText w:val="%5)"/>
      <w:lvlJc w:val="left"/>
      <w:pPr>
        <w:tabs>
          <w:tab w:val="num" w:pos="2460"/>
        </w:tabs>
        <w:ind w:left="2460" w:hanging="420"/>
      </w:pPr>
    </w:lvl>
    <w:lvl w:ilvl="5" w:tplc="0409001B" w:tentative="1">
      <w:start w:val="1"/>
      <w:numFmt w:val="lowerRoman"/>
      <w:lvlText w:val="%6."/>
      <w:lvlJc w:val="right"/>
      <w:pPr>
        <w:tabs>
          <w:tab w:val="num" w:pos="2880"/>
        </w:tabs>
        <w:ind w:left="2880" w:hanging="420"/>
      </w:pPr>
    </w:lvl>
    <w:lvl w:ilvl="6" w:tplc="0409000F" w:tentative="1">
      <w:start w:val="1"/>
      <w:numFmt w:val="decimal"/>
      <w:lvlText w:val="%7."/>
      <w:lvlJc w:val="left"/>
      <w:pPr>
        <w:tabs>
          <w:tab w:val="num" w:pos="3300"/>
        </w:tabs>
        <w:ind w:left="3300" w:hanging="420"/>
      </w:pPr>
    </w:lvl>
    <w:lvl w:ilvl="7" w:tplc="04090019" w:tentative="1">
      <w:start w:val="1"/>
      <w:numFmt w:val="lowerLetter"/>
      <w:lvlText w:val="%8)"/>
      <w:lvlJc w:val="left"/>
      <w:pPr>
        <w:tabs>
          <w:tab w:val="num" w:pos="3720"/>
        </w:tabs>
        <w:ind w:left="3720" w:hanging="420"/>
      </w:pPr>
    </w:lvl>
    <w:lvl w:ilvl="8" w:tplc="0409001B" w:tentative="1">
      <w:start w:val="1"/>
      <w:numFmt w:val="lowerRoman"/>
      <w:lvlText w:val="%9."/>
      <w:lvlJc w:val="right"/>
      <w:pPr>
        <w:tabs>
          <w:tab w:val="num" w:pos="4140"/>
        </w:tabs>
        <w:ind w:left="4140" w:hanging="420"/>
      </w:pPr>
    </w:lvl>
  </w:abstractNum>
  <w:abstractNum w:abstractNumId="32">
    <w:nsid w:val="620B0BBA"/>
    <w:multiLevelType w:val="hybridMultilevel"/>
    <w:tmpl w:val="1CD0C754"/>
    <w:lvl w:ilvl="0" w:tplc="6212B14C">
      <w:start w:val="2"/>
      <w:numFmt w:val="decimalEnclosedCircle"/>
      <w:lvlText w:val="%1"/>
      <w:lvlJc w:val="left"/>
      <w:pPr>
        <w:tabs>
          <w:tab w:val="num" w:pos="360"/>
        </w:tabs>
        <w:ind w:left="360" w:hanging="360"/>
      </w:pPr>
      <w:rPr>
        <w:rFonts w:hint="default"/>
        <w:color w:val="auto"/>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3">
    <w:nsid w:val="63E16844"/>
    <w:multiLevelType w:val="hybridMultilevel"/>
    <w:tmpl w:val="4DC269FE"/>
    <w:lvl w:ilvl="0" w:tplc="B4F49576">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4">
    <w:nsid w:val="65C74DB1"/>
    <w:multiLevelType w:val="hybridMultilevel"/>
    <w:tmpl w:val="1A801E1C"/>
    <w:lvl w:ilvl="0" w:tplc="67CC8486">
      <w:start w:val="1"/>
      <w:numFmt w:val="lowerLetter"/>
      <w:lvlText w:val="%1)"/>
      <w:lvlJc w:val="left"/>
      <w:pPr>
        <w:tabs>
          <w:tab w:val="num" w:pos="420"/>
        </w:tabs>
        <w:ind w:left="420" w:hanging="420"/>
      </w:pPr>
    </w:lvl>
    <w:lvl w:ilvl="1" w:tplc="04090019">
      <w:start w:val="1"/>
      <w:numFmt w:val="decimal"/>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5">
    <w:nsid w:val="69B05FE6"/>
    <w:multiLevelType w:val="hybridMultilevel"/>
    <w:tmpl w:val="A440DE70"/>
    <w:lvl w:ilvl="0" w:tplc="199AA6F6">
      <w:start w:val="1"/>
      <w:numFmt w:val="decimal"/>
      <w:lvlText w:val="（%1）"/>
      <w:lvlJc w:val="left"/>
      <w:pPr>
        <w:tabs>
          <w:tab w:val="num" w:pos="1560"/>
        </w:tabs>
        <w:ind w:left="1560" w:hanging="720"/>
      </w:pPr>
      <w:rPr>
        <w:rFonts w:hint="default"/>
      </w:rPr>
    </w:lvl>
    <w:lvl w:ilvl="1" w:tplc="04090019" w:tentative="1">
      <w:start w:val="1"/>
      <w:numFmt w:val="lowerLetter"/>
      <w:lvlText w:val="%2)"/>
      <w:lvlJc w:val="left"/>
      <w:pPr>
        <w:tabs>
          <w:tab w:val="num" w:pos="1320"/>
        </w:tabs>
        <w:ind w:left="1320" w:hanging="420"/>
      </w:pPr>
    </w:lvl>
    <w:lvl w:ilvl="2" w:tplc="0409001B">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36">
    <w:nsid w:val="6C361CE8"/>
    <w:multiLevelType w:val="hybridMultilevel"/>
    <w:tmpl w:val="982C43CA"/>
    <w:lvl w:ilvl="0" w:tplc="28E07CE4">
      <w:start w:val="1"/>
      <w:numFmt w:val="decimal"/>
      <w:lvlText w:val="%1、"/>
      <w:lvlJc w:val="left"/>
      <w:pPr>
        <w:tabs>
          <w:tab w:val="num" w:pos="1280"/>
        </w:tabs>
        <w:ind w:left="1280" w:hanging="720"/>
      </w:pPr>
      <w:rPr>
        <w:rFonts w:hint="default"/>
      </w:rPr>
    </w:lvl>
    <w:lvl w:ilvl="1" w:tplc="04090019" w:tentative="1">
      <w:start w:val="1"/>
      <w:numFmt w:val="lowerLetter"/>
      <w:lvlText w:val="%2)"/>
      <w:lvlJc w:val="left"/>
      <w:pPr>
        <w:tabs>
          <w:tab w:val="num" w:pos="1400"/>
        </w:tabs>
        <w:ind w:left="1400" w:hanging="420"/>
      </w:pPr>
    </w:lvl>
    <w:lvl w:ilvl="2" w:tplc="0409001B" w:tentative="1">
      <w:start w:val="1"/>
      <w:numFmt w:val="lowerRoman"/>
      <w:lvlText w:val="%3."/>
      <w:lvlJc w:val="right"/>
      <w:pPr>
        <w:tabs>
          <w:tab w:val="num" w:pos="1820"/>
        </w:tabs>
        <w:ind w:left="1820" w:hanging="420"/>
      </w:pPr>
    </w:lvl>
    <w:lvl w:ilvl="3" w:tplc="0409000F" w:tentative="1">
      <w:start w:val="1"/>
      <w:numFmt w:val="decimal"/>
      <w:lvlText w:val="%4."/>
      <w:lvlJc w:val="left"/>
      <w:pPr>
        <w:tabs>
          <w:tab w:val="num" w:pos="2240"/>
        </w:tabs>
        <w:ind w:left="2240" w:hanging="420"/>
      </w:pPr>
    </w:lvl>
    <w:lvl w:ilvl="4" w:tplc="04090019" w:tentative="1">
      <w:start w:val="1"/>
      <w:numFmt w:val="lowerLetter"/>
      <w:lvlText w:val="%5)"/>
      <w:lvlJc w:val="left"/>
      <w:pPr>
        <w:tabs>
          <w:tab w:val="num" w:pos="2660"/>
        </w:tabs>
        <w:ind w:left="2660" w:hanging="420"/>
      </w:pPr>
    </w:lvl>
    <w:lvl w:ilvl="5" w:tplc="0409001B" w:tentative="1">
      <w:start w:val="1"/>
      <w:numFmt w:val="lowerRoman"/>
      <w:lvlText w:val="%6."/>
      <w:lvlJc w:val="right"/>
      <w:pPr>
        <w:tabs>
          <w:tab w:val="num" w:pos="3080"/>
        </w:tabs>
        <w:ind w:left="3080" w:hanging="420"/>
      </w:pPr>
    </w:lvl>
    <w:lvl w:ilvl="6" w:tplc="0409000F" w:tentative="1">
      <w:start w:val="1"/>
      <w:numFmt w:val="decimal"/>
      <w:lvlText w:val="%7."/>
      <w:lvlJc w:val="left"/>
      <w:pPr>
        <w:tabs>
          <w:tab w:val="num" w:pos="3500"/>
        </w:tabs>
        <w:ind w:left="3500" w:hanging="420"/>
      </w:pPr>
    </w:lvl>
    <w:lvl w:ilvl="7" w:tplc="04090019" w:tentative="1">
      <w:start w:val="1"/>
      <w:numFmt w:val="lowerLetter"/>
      <w:lvlText w:val="%8)"/>
      <w:lvlJc w:val="left"/>
      <w:pPr>
        <w:tabs>
          <w:tab w:val="num" w:pos="3920"/>
        </w:tabs>
        <w:ind w:left="3920" w:hanging="420"/>
      </w:pPr>
    </w:lvl>
    <w:lvl w:ilvl="8" w:tplc="0409001B" w:tentative="1">
      <w:start w:val="1"/>
      <w:numFmt w:val="lowerRoman"/>
      <w:lvlText w:val="%9."/>
      <w:lvlJc w:val="right"/>
      <w:pPr>
        <w:tabs>
          <w:tab w:val="num" w:pos="4340"/>
        </w:tabs>
        <w:ind w:left="4340" w:hanging="420"/>
      </w:pPr>
    </w:lvl>
  </w:abstractNum>
  <w:abstractNum w:abstractNumId="37">
    <w:nsid w:val="6CEA2025"/>
    <w:multiLevelType w:val="multilevel"/>
    <w:tmpl w:val="100AA28A"/>
    <w:lvl w:ilvl="0">
      <w:start w:val="1"/>
      <w:numFmt w:val="none"/>
      <w:pStyle w:val="a"/>
      <w:suff w:val="nothing"/>
      <w:lvlText w:val="%1"/>
      <w:lvlJc w:val="left"/>
      <w:pPr>
        <w:ind w:left="0" w:firstLine="0"/>
      </w:pPr>
      <w:rPr>
        <w:rFonts w:ascii="Times New Roman" w:hAnsi="Times New Roman" w:hint="default"/>
        <w:b/>
        <w:i w:val="0"/>
        <w:sz w:val="21"/>
      </w:rPr>
    </w:lvl>
    <w:lvl w:ilvl="1">
      <w:start w:val="1"/>
      <w:numFmt w:val="decimal"/>
      <w:pStyle w:val="a0"/>
      <w:suff w:val="nothing"/>
      <w:lvlText w:val="%1%2　"/>
      <w:lvlJc w:val="left"/>
      <w:pPr>
        <w:ind w:left="0" w:firstLine="0"/>
      </w:pPr>
      <w:rPr>
        <w:rFonts w:ascii="黑体" w:eastAsia="黑体" w:hAnsi="Times New Roman" w:hint="eastAsia"/>
        <w:b w:val="0"/>
        <w:i w:val="0"/>
        <w:sz w:val="21"/>
      </w:rPr>
    </w:lvl>
    <w:lvl w:ilvl="2">
      <w:start w:val="1"/>
      <w:numFmt w:val="decimal"/>
      <w:pStyle w:val="a1"/>
      <w:suff w:val="nothing"/>
      <w:lvlText w:val="%1%2.%3　"/>
      <w:lvlJc w:val="left"/>
      <w:pPr>
        <w:ind w:left="0" w:firstLine="0"/>
      </w:pPr>
      <w:rPr>
        <w:rFonts w:ascii="黑体" w:eastAsia="黑体" w:hAnsi="Times New Roman" w:hint="eastAsia"/>
        <w:b w:val="0"/>
        <w:i w:val="0"/>
        <w:sz w:val="21"/>
      </w:rPr>
    </w:lvl>
    <w:lvl w:ilvl="3">
      <w:start w:val="1"/>
      <w:numFmt w:val="decimal"/>
      <w:pStyle w:val="a2"/>
      <w:suff w:val="nothing"/>
      <w:lvlText w:val="%1%2.%3.%4　"/>
      <w:lvlJc w:val="left"/>
      <w:pPr>
        <w:ind w:left="0" w:firstLine="0"/>
      </w:pPr>
      <w:rPr>
        <w:rFonts w:ascii="黑体" w:eastAsia="黑体" w:hAnsi="Times New Roman" w:hint="eastAsia"/>
        <w:b w:val="0"/>
        <w:i w:val="0"/>
        <w:sz w:val="21"/>
      </w:rPr>
    </w:lvl>
    <w:lvl w:ilvl="4">
      <w:start w:val="1"/>
      <w:numFmt w:val="decimal"/>
      <w:pStyle w:val="a3"/>
      <w:suff w:val="nothing"/>
      <w:lvlText w:val="%1%2.%3.%4.%5　"/>
      <w:lvlJc w:val="left"/>
      <w:pPr>
        <w:ind w:left="0" w:firstLine="0"/>
      </w:pPr>
      <w:rPr>
        <w:rFonts w:ascii="黑体" w:eastAsia="黑体" w:hAnsi="Times New Roman" w:hint="eastAsia"/>
        <w:b w:val="0"/>
        <w:i w:val="0"/>
        <w:sz w:val="21"/>
      </w:rPr>
    </w:lvl>
    <w:lvl w:ilvl="5">
      <w:start w:val="1"/>
      <w:numFmt w:val="decimal"/>
      <w:pStyle w:val="a4"/>
      <w:suff w:val="nothing"/>
      <w:lvlText w:val="%1%2.%3.%4.%5.%6　"/>
      <w:lvlJc w:val="left"/>
      <w:pPr>
        <w:ind w:left="0" w:firstLine="0"/>
      </w:pPr>
      <w:rPr>
        <w:rFonts w:ascii="黑体" w:eastAsia="黑体" w:hAnsi="Times New Roman" w:hint="eastAsia"/>
        <w:b w:val="0"/>
        <w:i w:val="0"/>
        <w:sz w:val="21"/>
      </w:rPr>
    </w:lvl>
    <w:lvl w:ilvl="6">
      <w:start w:val="1"/>
      <w:numFmt w:val="decimal"/>
      <w:pStyle w:val="a5"/>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38">
    <w:nsid w:val="6D872C6C"/>
    <w:multiLevelType w:val="hybridMultilevel"/>
    <w:tmpl w:val="AB381CF6"/>
    <w:lvl w:ilvl="0" w:tplc="51B4C458">
      <w:start w:val="1"/>
      <w:numFmt w:val="decimal"/>
      <w:lvlText w:val="%1."/>
      <w:lvlJc w:val="left"/>
      <w:pPr>
        <w:tabs>
          <w:tab w:val="num" w:pos="420"/>
        </w:tabs>
        <w:ind w:left="420" w:hanging="4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9">
    <w:nsid w:val="6DDC6313"/>
    <w:multiLevelType w:val="singleLevel"/>
    <w:tmpl w:val="23FC046E"/>
    <w:lvl w:ilvl="0">
      <w:start w:val="1"/>
      <w:numFmt w:val="decimal"/>
      <w:lvlText w:val="%1．"/>
      <w:lvlJc w:val="left"/>
      <w:pPr>
        <w:tabs>
          <w:tab w:val="num" w:pos="780"/>
        </w:tabs>
        <w:ind w:left="780" w:hanging="360"/>
      </w:pPr>
      <w:rPr>
        <w:rFonts w:hint="eastAsia"/>
      </w:rPr>
    </w:lvl>
  </w:abstractNum>
  <w:abstractNum w:abstractNumId="40">
    <w:nsid w:val="6E795441"/>
    <w:multiLevelType w:val="hybridMultilevel"/>
    <w:tmpl w:val="EEFE22C0"/>
    <w:lvl w:ilvl="0" w:tplc="0409000F">
      <w:start w:val="1"/>
      <w:numFmt w:val="decimal"/>
      <w:lvlText w:val="%1."/>
      <w:lvlJc w:val="left"/>
      <w:pPr>
        <w:tabs>
          <w:tab w:val="num" w:pos="700"/>
        </w:tabs>
        <w:ind w:left="700" w:hanging="420"/>
      </w:pPr>
    </w:lvl>
    <w:lvl w:ilvl="1" w:tplc="04090019" w:tentative="1">
      <w:start w:val="1"/>
      <w:numFmt w:val="lowerLetter"/>
      <w:lvlText w:val="%2)"/>
      <w:lvlJc w:val="left"/>
      <w:pPr>
        <w:tabs>
          <w:tab w:val="num" w:pos="1120"/>
        </w:tabs>
        <w:ind w:left="1120" w:hanging="420"/>
      </w:pPr>
    </w:lvl>
    <w:lvl w:ilvl="2" w:tplc="0409001B" w:tentative="1">
      <w:start w:val="1"/>
      <w:numFmt w:val="lowerRoman"/>
      <w:lvlText w:val="%3."/>
      <w:lvlJc w:val="right"/>
      <w:pPr>
        <w:tabs>
          <w:tab w:val="num" w:pos="1540"/>
        </w:tabs>
        <w:ind w:left="1540" w:hanging="420"/>
      </w:pPr>
    </w:lvl>
    <w:lvl w:ilvl="3" w:tplc="0409000F" w:tentative="1">
      <w:start w:val="1"/>
      <w:numFmt w:val="decimal"/>
      <w:lvlText w:val="%4."/>
      <w:lvlJc w:val="left"/>
      <w:pPr>
        <w:tabs>
          <w:tab w:val="num" w:pos="1960"/>
        </w:tabs>
        <w:ind w:left="1960" w:hanging="420"/>
      </w:pPr>
    </w:lvl>
    <w:lvl w:ilvl="4" w:tplc="04090019" w:tentative="1">
      <w:start w:val="1"/>
      <w:numFmt w:val="lowerLetter"/>
      <w:lvlText w:val="%5)"/>
      <w:lvlJc w:val="left"/>
      <w:pPr>
        <w:tabs>
          <w:tab w:val="num" w:pos="2380"/>
        </w:tabs>
        <w:ind w:left="2380" w:hanging="420"/>
      </w:pPr>
    </w:lvl>
    <w:lvl w:ilvl="5" w:tplc="0409001B" w:tentative="1">
      <w:start w:val="1"/>
      <w:numFmt w:val="lowerRoman"/>
      <w:lvlText w:val="%6."/>
      <w:lvlJc w:val="right"/>
      <w:pPr>
        <w:tabs>
          <w:tab w:val="num" w:pos="2800"/>
        </w:tabs>
        <w:ind w:left="2800" w:hanging="420"/>
      </w:pPr>
    </w:lvl>
    <w:lvl w:ilvl="6" w:tplc="0409000F" w:tentative="1">
      <w:start w:val="1"/>
      <w:numFmt w:val="decimal"/>
      <w:lvlText w:val="%7."/>
      <w:lvlJc w:val="left"/>
      <w:pPr>
        <w:tabs>
          <w:tab w:val="num" w:pos="3220"/>
        </w:tabs>
        <w:ind w:left="3220" w:hanging="420"/>
      </w:pPr>
    </w:lvl>
    <w:lvl w:ilvl="7" w:tplc="04090019" w:tentative="1">
      <w:start w:val="1"/>
      <w:numFmt w:val="lowerLetter"/>
      <w:lvlText w:val="%8)"/>
      <w:lvlJc w:val="left"/>
      <w:pPr>
        <w:tabs>
          <w:tab w:val="num" w:pos="3640"/>
        </w:tabs>
        <w:ind w:left="3640" w:hanging="420"/>
      </w:pPr>
    </w:lvl>
    <w:lvl w:ilvl="8" w:tplc="0409001B" w:tentative="1">
      <w:start w:val="1"/>
      <w:numFmt w:val="lowerRoman"/>
      <w:lvlText w:val="%9."/>
      <w:lvlJc w:val="right"/>
      <w:pPr>
        <w:tabs>
          <w:tab w:val="num" w:pos="4060"/>
        </w:tabs>
        <w:ind w:left="4060" w:hanging="420"/>
      </w:pPr>
    </w:lvl>
  </w:abstractNum>
  <w:abstractNum w:abstractNumId="41">
    <w:nsid w:val="770D111A"/>
    <w:multiLevelType w:val="singleLevel"/>
    <w:tmpl w:val="E190F078"/>
    <w:lvl w:ilvl="0">
      <w:start w:val="3"/>
      <w:numFmt w:val="bullet"/>
      <w:lvlText w:val="●"/>
      <w:lvlJc w:val="left"/>
      <w:pPr>
        <w:tabs>
          <w:tab w:val="num" w:pos="705"/>
        </w:tabs>
        <w:ind w:left="705" w:hanging="285"/>
      </w:pPr>
      <w:rPr>
        <w:rFonts w:ascii="宋体" w:hint="eastAsia"/>
      </w:rPr>
    </w:lvl>
  </w:abstractNum>
  <w:num w:numId="1">
    <w:abstractNumId w:val="12"/>
  </w:num>
  <w:num w:numId="2">
    <w:abstractNumId w:val="2"/>
  </w:num>
  <w:num w:numId="3">
    <w:abstractNumId w:val="28"/>
  </w:num>
  <w:num w:numId="4">
    <w:abstractNumId w:val="16"/>
  </w:num>
  <w:num w:numId="5">
    <w:abstractNumId w:val="26"/>
  </w:num>
  <w:num w:numId="6">
    <w:abstractNumId w:val="39"/>
  </w:num>
  <w:num w:numId="7">
    <w:abstractNumId w:val="6"/>
  </w:num>
  <w:num w:numId="8">
    <w:abstractNumId w:val="9"/>
  </w:num>
  <w:num w:numId="9">
    <w:abstractNumId w:val="11"/>
  </w:num>
  <w:num w:numId="10">
    <w:abstractNumId w:val="10"/>
  </w:num>
  <w:num w:numId="11">
    <w:abstractNumId w:val="41"/>
  </w:num>
  <w:num w:numId="12">
    <w:abstractNumId w:val="5"/>
  </w:num>
  <w:num w:numId="13">
    <w:abstractNumId w:val="3"/>
  </w:num>
  <w:num w:numId="14">
    <w:abstractNumId w:val="27"/>
  </w:num>
  <w:num w:numId="15">
    <w:abstractNumId w:val="20"/>
  </w:num>
  <w:num w:numId="16">
    <w:abstractNumId w:val="8"/>
  </w:num>
  <w:num w:numId="17">
    <w:abstractNumId w:val="38"/>
  </w:num>
  <w:num w:numId="18">
    <w:abstractNumId w:val="29"/>
  </w:num>
  <w:num w:numId="19">
    <w:abstractNumId w:val="40"/>
  </w:num>
  <w:num w:numId="20">
    <w:abstractNumId w:val="18"/>
  </w:num>
  <w:num w:numId="21">
    <w:abstractNumId w:val="24"/>
  </w:num>
  <w:num w:numId="22">
    <w:abstractNumId w:val="14"/>
  </w:num>
  <w:num w:numId="23">
    <w:abstractNumId w:val="17"/>
  </w:num>
  <w:num w:numId="24">
    <w:abstractNumId w:val="21"/>
  </w:num>
  <w:num w:numId="25">
    <w:abstractNumId w:val="32"/>
  </w:num>
  <w:num w:numId="26">
    <w:abstractNumId w:val="19"/>
  </w:num>
  <w:num w:numId="27">
    <w:abstractNumId w:val="0"/>
  </w:num>
  <w:num w:numId="28">
    <w:abstractNumId w:val="7"/>
  </w:num>
  <w:num w:numId="29">
    <w:abstractNumId w:val="1"/>
  </w:num>
  <w:num w:numId="30">
    <w:abstractNumId w:val="33"/>
  </w:num>
  <w:num w:numId="31">
    <w:abstractNumId w:val="31"/>
  </w:num>
  <w:num w:numId="32">
    <w:abstractNumId w:val="22"/>
  </w:num>
  <w:num w:numId="33">
    <w:abstractNumId w:val="37"/>
  </w:num>
  <w:num w:numId="34">
    <w:abstractNumId w:val="4"/>
  </w:num>
  <w:num w:numId="35">
    <w:abstractNumId w:val="15"/>
  </w:num>
  <w:num w:numId="36">
    <w:abstractNumId w:val="25"/>
  </w:num>
  <w:num w:numId="37">
    <w:abstractNumId w:val="13"/>
  </w:num>
  <w:num w:numId="38">
    <w:abstractNumId w:val="30"/>
  </w:num>
  <w:num w:numId="39">
    <w:abstractNumId w:val="34"/>
  </w:num>
  <w:num w:numId="40">
    <w:abstractNumId w:val="35"/>
  </w:num>
  <w:num w:numId="41">
    <w:abstractNumId w:val="36"/>
  </w:num>
  <w:num w:numId="42">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embedSystemFonts/>
  <w:bordersDoNotSurroundHeader/>
  <w:bordersDoNotSurroundFooter/>
  <w:stylePaneFormatFilter w:val="3F01"/>
  <w:defaultTabStop w:val="425"/>
  <w:drawingGridVerticalSpacing w:val="156"/>
  <w:displayHorizontalDrawingGridEvery w:val="0"/>
  <w:displayVerticalDrawingGridEvery w:val="2"/>
  <w:characterSpacingControl w:val="compressPunctuation"/>
  <w:hdrShapeDefaults>
    <o:shapedefaults v:ext="edit" spidmax="16385">
      <o:colormenu v:ext="edit" fillcolor="#cff"/>
    </o:shapedefaults>
  </w:hdrShapeDefaults>
  <w:footnotePr>
    <w:footnote w:id="-1"/>
    <w:footnote w:id="0"/>
  </w:footnotePr>
  <w:endnotePr>
    <w:endnote w:id="-1"/>
    <w:endnote w:id="0"/>
  </w:endnotePr>
  <w:compat>
    <w:spaceForUL/>
    <w:balanceSingleByteDoubleByteWidth/>
    <w:doNotLeaveBackslashAlone/>
    <w:ulTrailSpace/>
    <w:doNotExpandShiftReturn/>
    <w:useFELayout/>
  </w:compat>
  <w:rsids>
    <w:rsidRoot w:val="00E92476"/>
    <w:rsid w:val="000000DA"/>
    <w:rsid w:val="00000265"/>
    <w:rsid w:val="0000027B"/>
    <w:rsid w:val="000004F8"/>
    <w:rsid w:val="00000618"/>
    <w:rsid w:val="00000828"/>
    <w:rsid w:val="00000869"/>
    <w:rsid w:val="00000A25"/>
    <w:rsid w:val="00000A62"/>
    <w:rsid w:val="00000E75"/>
    <w:rsid w:val="00001005"/>
    <w:rsid w:val="0000119E"/>
    <w:rsid w:val="000014FA"/>
    <w:rsid w:val="00001697"/>
    <w:rsid w:val="0000195D"/>
    <w:rsid w:val="00001A7E"/>
    <w:rsid w:val="00001BA3"/>
    <w:rsid w:val="0000235F"/>
    <w:rsid w:val="0000246C"/>
    <w:rsid w:val="000029BD"/>
    <w:rsid w:val="00002A64"/>
    <w:rsid w:val="00002AF6"/>
    <w:rsid w:val="00002B3B"/>
    <w:rsid w:val="00002BC3"/>
    <w:rsid w:val="00002C89"/>
    <w:rsid w:val="00002CA7"/>
    <w:rsid w:val="00002E99"/>
    <w:rsid w:val="00003139"/>
    <w:rsid w:val="00003506"/>
    <w:rsid w:val="00003740"/>
    <w:rsid w:val="00003789"/>
    <w:rsid w:val="000038BE"/>
    <w:rsid w:val="00003B67"/>
    <w:rsid w:val="00004131"/>
    <w:rsid w:val="00004219"/>
    <w:rsid w:val="000043D5"/>
    <w:rsid w:val="00004AB1"/>
    <w:rsid w:val="00004B51"/>
    <w:rsid w:val="00004CA3"/>
    <w:rsid w:val="00004E5E"/>
    <w:rsid w:val="000050D0"/>
    <w:rsid w:val="00005213"/>
    <w:rsid w:val="00005548"/>
    <w:rsid w:val="00005B13"/>
    <w:rsid w:val="00005D34"/>
    <w:rsid w:val="00005D8E"/>
    <w:rsid w:val="00005F34"/>
    <w:rsid w:val="00006019"/>
    <w:rsid w:val="00006043"/>
    <w:rsid w:val="00006058"/>
    <w:rsid w:val="00006099"/>
    <w:rsid w:val="00006468"/>
    <w:rsid w:val="000064A0"/>
    <w:rsid w:val="00006650"/>
    <w:rsid w:val="00006761"/>
    <w:rsid w:val="00006808"/>
    <w:rsid w:val="000074B6"/>
    <w:rsid w:val="000079F6"/>
    <w:rsid w:val="000079F7"/>
    <w:rsid w:val="00007A53"/>
    <w:rsid w:val="00007A67"/>
    <w:rsid w:val="00007B61"/>
    <w:rsid w:val="00007E1F"/>
    <w:rsid w:val="0001008F"/>
    <w:rsid w:val="0001036F"/>
    <w:rsid w:val="000104C6"/>
    <w:rsid w:val="000105AE"/>
    <w:rsid w:val="00010EC0"/>
    <w:rsid w:val="0001105B"/>
    <w:rsid w:val="000110E2"/>
    <w:rsid w:val="000111D1"/>
    <w:rsid w:val="00011853"/>
    <w:rsid w:val="00011A79"/>
    <w:rsid w:val="00011AB5"/>
    <w:rsid w:val="00011E8B"/>
    <w:rsid w:val="00011FB5"/>
    <w:rsid w:val="00012061"/>
    <w:rsid w:val="000121A2"/>
    <w:rsid w:val="00012447"/>
    <w:rsid w:val="000125F1"/>
    <w:rsid w:val="00012863"/>
    <w:rsid w:val="00012877"/>
    <w:rsid w:val="000128E7"/>
    <w:rsid w:val="00012A9C"/>
    <w:rsid w:val="00012BAC"/>
    <w:rsid w:val="00012CF7"/>
    <w:rsid w:val="0001310D"/>
    <w:rsid w:val="000131DE"/>
    <w:rsid w:val="00013350"/>
    <w:rsid w:val="000133FB"/>
    <w:rsid w:val="00013438"/>
    <w:rsid w:val="00013644"/>
    <w:rsid w:val="00013A4A"/>
    <w:rsid w:val="00013D4A"/>
    <w:rsid w:val="000141EB"/>
    <w:rsid w:val="00014328"/>
    <w:rsid w:val="00014531"/>
    <w:rsid w:val="00014546"/>
    <w:rsid w:val="0001473F"/>
    <w:rsid w:val="000147B2"/>
    <w:rsid w:val="000147EE"/>
    <w:rsid w:val="00014D77"/>
    <w:rsid w:val="00014E84"/>
    <w:rsid w:val="00015111"/>
    <w:rsid w:val="00015428"/>
    <w:rsid w:val="00015474"/>
    <w:rsid w:val="00015EDC"/>
    <w:rsid w:val="00015F7D"/>
    <w:rsid w:val="000162A8"/>
    <w:rsid w:val="0001637E"/>
    <w:rsid w:val="0001646B"/>
    <w:rsid w:val="00016692"/>
    <w:rsid w:val="000166AF"/>
    <w:rsid w:val="00016908"/>
    <w:rsid w:val="00016E22"/>
    <w:rsid w:val="000172E5"/>
    <w:rsid w:val="0001732B"/>
    <w:rsid w:val="00017638"/>
    <w:rsid w:val="00017713"/>
    <w:rsid w:val="0002004D"/>
    <w:rsid w:val="00020321"/>
    <w:rsid w:val="000206BD"/>
    <w:rsid w:val="000207D5"/>
    <w:rsid w:val="000207F9"/>
    <w:rsid w:val="000209C6"/>
    <w:rsid w:val="00020A3B"/>
    <w:rsid w:val="00020DA3"/>
    <w:rsid w:val="000214B4"/>
    <w:rsid w:val="00021889"/>
    <w:rsid w:val="00021F07"/>
    <w:rsid w:val="00022281"/>
    <w:rsid w:val="0002236C"/>
    <w:rsid w:val="000225C7"/>
    <w:rsid w:val="00022791"/>
    <w:rsid w:val="00022A36"/>
    <w:rsid w:val="00022D30"/>
    <w:rsid w:val="00022E03"/>
    <w:rsid w:val="00022EE2"/>
    <w:rsid w:val="00022F6E"/>
    <w:rsid w:val="00023598"/>
    <w:rsid w:val="00023CB0"/>
    <w:rsid w:val="00023CBD"/>
    <w:rsid w:val="00023D25"/>
    <w:rsid w:val="00023D8B"/>
    <w:rsid w:val="00023F19"/>
    <w:rsid w:val="000242A3"/>
    <w:rsid w:val="000245AB"/>
    <w:rsid w:val="00024706"/>
    <w:rsid w:val="0002480B"/>
    <w:rsid w:val="00024AEA"/>
    <w:rsid w:val="00024F44"/>
    <w:rsid w:val="00025395"/>
    <w:rsid w:val="0002595B"/>
    <w:rsid w:val="000259A5"/>
    <w:rsid w:val="00025A60"/>
    <w:rsid w:val="00025CC6"/>
    <w:rsid w:val="00025D29"/>
    <w:rsid w:val="00025D41"/>
    <w:rsid w:val="00025FB5"/>
    <w:rsid w:val="00026014"/>
    <w:rsid w:val="000260F5"/>
    <w:rsid w:val="0002664E"/>
    <w:rsid w:val="00026672"/>
    <w:rsid w:val="000266A0"/>
    <w:rsid w:val="000267B3"/>
    <w:rsid w:val="000268BB"/>
    <w:rsid w:val="00026A12"/>
    <w:rsid w:val="00026BF7"/>
    <w:rsid w:val="00026C5A"/>
    <w:rsid w:val="000270C2"/>
    <w:rsid w:val="00027124"/>
    <w:rsid w:val="0002744B"/>
    <w:rsid w:val="0002798A"/>
    <w:rsid w:val="00027F3B"/>
    <w:rsid w:val="000300B7"/>
    <w:rsid w:val="000304E4"/>
    <w:rsid w:val="000305D2"/>
    <w:rsid w:val="00030843"/>
    <w:rsid w:val="00030A3E"/>
    <w:rsid w:val="00030DF4"/>
    <w:rsid w:val="00030E0B"/>
    <w:rsid w:val="00030E2C"/>
    <w:rsid w:val="00031394"/>
    <w:rsid w:val="00031515"/>
    <w:rsid w:val="00031AA2"/>
    <w:rsid w:val="00031E06"/>
    <w:rsid w:val="00032085"/>
    <w:rsid w:val="000320E6"/>
    <w:rsid w:val="000320FB"/>
    <w:rsid w:val="000321FF"/>
    <w:rsid w:val="00032362"/>
    <w:rsid w:val="00032454"/>
    <w:rsid w:val="0003251F"/>
    <w:rsid w:val="000325DF"/>
    <w:rsid w:val="0003299F"/>
    <w:rsid w:val="00032E33"/>
    <w:rsid w:val="00033377"/>
    <w:rsid w:val="000334F9"/>
    <w:rsid w:val="000337BF"/>
    <w:rsid w:val="00033AB9"/>
    <w:rsid w:val="00033B55"/>
    <w:rsid w:val="00033C52"/>
    <w:rsid w:val="00033CAE"/>
    <w:rsid w:val="00033DA2"/>
    <w:rsid w:val="0003400A"/>
    <w:rsid w:val="0003415E"/>
    <w:rsid w:val="000346A7"/>
    <w:rsid w:val="00034818"/>
    <w:rsid w:val="000348F1"/>
    <w:rsid w:val="00034A72"/>
    <w:rsid w:val="00034A98"/>
    <w:rsid w:val="00034C4D"/>
    <w:rsid w:val="00034F7F"/>
    <w:rsid w:val="00035019"/>
    <w:rsid w:val="0003537C"/>
    <w:rsid w:val="00035465"/>
    <w:rsid w:val="00035500"/>
    <w:rsid w:val="000355D2"/>
    <w:rsid w:val="000356E9"/>
    <w:rsid w:val="000357CB"/>
    <w:rsid w:val="00035892"/>
    <w:rsid w:val="0003598F"/>
    <w:rsid w:val="000359DD"/>
    <w:rsid w:val="00035F9A"/>
    <w:rsid w:val="0003614C"/>
    <w:rsid w:val="0003673B"/>
    <w:rsid w:val="00036868"/>
    <w:rsid w:val="00036A7E"/>
    <w:rsid w:val="00036B0A"/>
    <w:rsid w:val="00036C21"/>
    <w:rsid w:val="00037339"/>
    <w:rsid w:val="00037414"/>
    <w:rsid w:val="00037433"/>
    <w:rsid w:val="00037496"/>
    <w:rsid w:val="00037551"/>
    <w:rsid w:val="0003793F"/>
    <w:rsid w:val="00037B71"/>
    <w:rsid w:val="00037C18"/>
    <w:rsid w:val="00037E2B"/>
    <w:rsid w:val="00037E93"/>
    <w:rsid w:val="00037FF2"/>
    <w:rsid w:val="0004000C"/>
    <w:rsid w:val="000401A2"/>
    <w:rsid w:val="00040343"/>
    <w:rsid w:val="000406D4"/>
    <w:rsid w:val="0004075F"/>
    <w:rsid w:val="0004077D"/>
    <w:rsid w:val="00040B16"/>
    <w:rsid w:val="00040BAB"/>
    <w:rsid w:val="00040D00"/>
    <w:rsid w:val="00040D36"/>
    <w:rsid w:val="00040E3A"/>
    <w:rsid w:val="0004123A"/>
    <w:rsid w:val="0004156D"/>
    <w:rsid w:val="000418E6"/>
    <w:rsid w:val="0004201D"/>
    <w:rsid w:val="00042092"/>
    <w:rsid w:val="00042123"/>
    <w:rsid w:val="00042206"/>
    <w:rsid w:val="00042410"/>
    <w:rsid w:val="000424D3"/>
    <w:rsid w:val="000425C1"/>
    <w:rsid w:val="0004309A"/>
    <w:rsid w:val="00043133"/>
    <w:rsid w:val="00043146"/>
    <w:rsid w:val="000431A1"/>
    <w:rsid w:val="00043392"/>
    <w:rsid w:val="00043754"/>
    <w:rsid w:val="000438A2"/>
    <w:rsid w:val="0004407A"/>
    <w:rsid w:val="000442D0"/>
    <w:rsid w:val="0004458E"/>
    <w:rsid w:val="00044979"/>
    <w:rsid w:val="00044B6C"/>
    <w:rsid w:val="00044C4D"/>
    <w:rsid w:val="00044F3F"/>
    <w:rsid w:val="000450FD"/>
    <w:rsid w:val="00045118"/>
    <w:rsid w:val="000451F5"/>
    <w:rsid w:val="000451F7"/>
    <w:rsid w:val="0004526E"/>
    <w:rsid w:val="000452E4"/>
    <w:rsid w:val="00045636"/>
    <w:rsid w:val="00045AB0"/>
    <w:rsid w:val="00045E3E"/>
    <w:rsid w:val="00045F1F"/>
    <w:rsid w:val="00046342"/>
    <w:rsid w:val="00046760"/>
    <w:rsid w:val="00046A3D"/>
    <w:rsid w:val="00046AC0"/>
    <w:rsid w:val="00047014"/>
    <w:rsid w:val="00047929"/>
    <w:rsid w:val="00047A8D"/>
    <w:rsid w:val="00047B0E"/>
    <w:rsid w:val="00047C1E"/>
    <w:rsid w:val="00047E8A"/>
    <w:rsid w:val="00050140"/>
    <w:rsid w:val="000502E7"/>
    <w:rsid w:val="000507A7"/>
    <w:rsid w:val="00050953"/>
    <w:rsid w:val="00050D06"/>
    <w:rsid w:val="00050D4F"/>
    <w:rsid w:val="0005110E"/>
    <w:rsid w:val="00051204"/>
    <w:rsid w:val="0005120A"/>
    <w:rsid w:val="000512DC"/>
    <w:rsid w:val="00051400"/>
    <w:rsid w:val="000519F0"/>
    <w:rsid w:val="00051DA9"/>
    <w:rsid w:val="00052266"/>
    <w:rsid w:val="0005237E"/>
    <w:rsid w:val="0005247A"/>
    <w:rsid w:val="00052618"/>
    <w:rsid w:val="00052627"/>
    <w:rsid w:val="0005270B"/>
    <w:rsid w:val="000528C4"/>
    <w:rsid w:val="000528CF"/>
    <w:rsid w:val="00052986"/>
    <w:rsid w:val="00052BAE"/>
    <w:rsid w:val="00052C84"/>
    <w:rsid w:val="00053136"/>
    <w:rsid w:val="00053280"/>
    <w:rsid w:val="00053552"/>
    <w:rsid w:val="00053B3B"/>
    <w:rsid w:val="00053EDB"/>
    <w:rsid w:val="00054524"/>
    <w:rsid w:val="00054B32"/>
    <w:rsid w:val="00054DA7"/>
    <w:rsid w:val="00054DDF"/>
    <w:rsid w:val="00054E6C"/>
    <w:rsid w:val="000552BC"/>
    <w:rsid w:val="0005538E"/>
    <w:rsid w:val="000555F4"/>
    <w:rsid w:val="00055610"/>
    <w:rsid w:val="000556CC"/>
    <w:rsid w:val="00055C7F"/>
    <w:rsid w:val="00055D4F"/>
    <w:rsid w:val="00055D8F"/>
    <w:rsid w:val="00055E28"/>
    <w:rsid w:val="00056430"/>
    <w:rsid w:val="00056480"/>
    <w:rsid w:val="000565C7"/>
    <w:rsid w:val="00056A14"/>
    <w:rsid w:val="00056A7B"/>
    <w:rsid w:val="00056A84"/>
    <w:rsid w:val="00056FA9"/>
    <w:rsid w:val="0005737D"/>
    <w:rsid w:val="000573C5"/>
    <w:rsid w:val="000579BE"/>
    <w:rsid w:val="00057B69"/>
    <w:rsid w:val="00060495"/>
    <w:rsid w:val="0006056B"/>
    <w:rsid w:val="00060662"/>
    <w:rsid w:val="0006070B"/>
    <w:rsid w:val="00060AEE"/>
    <w:rsid w:val="00060CAF"/>
    <w:rsid w:val="00060E1B"/>
    <w:rsid w:val="00060EC2"/>
    <w:rsid w:val="00060F8D"/>
    <w:rsid w:val="000612A7"/>
    <w:rsid w:val="000613DF"/>
    <w:rsid w:val="0006154A"/>
    <w:rsid w:val="000619E9"/>
    <w:rsid w:val="00061B27"/>
    <w:rsid w:val="00061E21"/>
    <w:rsid w:val="000620F5"/>
    <w:rsid w:val="00062695"/>
    <w:rsid w:val="00062747"/>
    <w:rsid w:val="00062822"/>
    <w:rsid w:val="0006284E"/>
    <w:rsid w:val="000628B2"/>
    <w:rsid w:val="00062DCF"/>
    <w:rsid w:val="00062E89"/>
    <w:rsid w:val="0006303A"/>
    <w:rsid w:val="000630C0"/>
    <w:rsid w:val="000635A5"/>
    <w:rsid w:val="00063B56"/>
    <w:rsid w:val="00063F13"/>
    <w:rsid w:val="000641F7"/>
    <w:rsid w:val="0006440A"/>
    <w:rsid w:val="00064496"/>
    <w:rsid w:val="000647B5"/>
    <w:rsid w:val="00064A0F"/>
    <w:rsid w:val="00064A3E"/>
    <w:rsid w:val="00064C18"/>
    <w:rsid w:val="00064C7A"/>
    <w:rsid w:val="000652E4"/>
    <w:rsid w:val="000654D9"/>
    <w:rsid w:val="000657E5"/>
    <w:rsid w:val="0006617E"/>
    <w:rsid w:val="000662C9"/>
    <w:rsid w:val="000667AD"/>
    <w:rsid w:val="00066AF3"/>
    <w:rsid w:val="00066B95"/>
    <w:rsid w:val="00066BC4"/>
    <w:rsid w:val="00066F51"/>
    <w:rsid w:val="00067207"/>
    <w:rsid w:val="000675A2"/>
    <w:rsid w:val="000677A7"/>
    <w:rsid w:val="0006785C"/>
    <w:rsid w:val="000679A2"/>
    <w:rsid w:val="000679B6"/>
    <w:rsid w:val="00067AA0"/>
    <w:rsid w:val="00067B96"/>
    <w:rsid w:val="00067D08"/>
    <w:rsid w:val="00067FF8"/>
    <w:rsid w:val="000705DA"/>
    <w:rsid w:val="00070A60"/>
    <w:rsid w:val="00070B26"/>
    <w:rsid w:val="00070CD6"/>
    <w:rsid w:val="000714A4"/>
    <w:rsid w:val="000715DA"/>
    <w:rsid w:val="00071708"/>
    <w:rsid w:val="000717AF"/>
    <w:rsid w:val="000719B1"/>
    <w:rsid w:val="00071AC4"/>
    <w:rsid w:val="00071FE3"/>
    <w:rsid w:val="00072272"/>
    <w:rsid w:val="00072286"/>
    <w:rsid w:val="000722D9"/>
    <w:rsid w:val="0007253C"/>
    <w:rsid w:val="000725E7"/>
    <w:rsid w:val="00072A93"/>
    <w:rsid w:val="00072C42"/>
    <w:rsid w:val="00072F95"/>
    <w:rsid w:val="000730D6"/>
    <w:rsid w:val="00073144"/>
    <w:rsid w:val="00073691"/>
    <w:rsid w:val="0007376E"/>
    <w:rsid w:val="000738BE"/>
    <w:rsid w:val="00073A74"/>
    <w:rsid w:val="00073AEB"/>
    <w:rsid w:val="00073F8A"/>
    <w:rsid w:val="0007415C"/>
    <w:rsid w:val="00074559"/>
    <w:rsid w:val="000748D4"/>
    <w:rsid w:val="00074BAB"/>
    <w:rsid w:val="00074C33"/>
    <w:rsid w:val="00074D0E"/>
    <w:rsid w:val="00074D58"/>
    <w:rsid w:val="00074E7D"/>
    <w:rsid w:val="00074F33"/>
    <w:rsid w:val="000753F7"/>
    <w:rsid w:val="00075449"/>
    <w:rsid w:val="000754EA"/>
    <w:rsid w:val="00075616"/>
    <w:rsid w:val="000757E7"/>
    <w:rsid w:val="0007595A"/>
    <w:rsid w:val="00075BDB"/>
    <w:rsid w:val="000761C2"/>
    <w:rsid w:val="00076254"/>
    <w:rsid w:val="00076309"/>
    <w:rsid w:val="000764E9"/>
    <w:rsid w:val="00076600"/>
    <w:rsid w:val="00076A3F"/>
    <w:rsid w:val="00076ABF"/>
    <w:rsid w:val="000772E1"/>
    <w:rsid w:val="000775E0"/>
    <w:rsid w:val="000776A5"/>
    <w:rsid w:val="0007777C"/>
    <w:rsid w:val="00077E7D"/>
    <w:rsid w:val="000800DB"/>
    <w:rsid w:val="00080255"/>
    <w:rsid w:val="00080723"/>
    <w:rsid w:val="000807A0"/>
    <w:rsid w:val="0008080A"/>
    <w:rsid w:val="00080A05"/>
    <w:rsid w:val="00080BCA"/>
    <w:rsid w:val="00080C89"/>
    <w:rsid w:val="00080C8B"/>
    <w:rsid w:val="00080D6A"/>
    <w:rsid w:val="00080F6F"/>
    <w:rsid w:val="0008102B"/>
    <w:rsid w:val="000811C3"/>
    <w:rsid w:val="00081CE3"/>
    <w:rsid w:val="00081E44"/>
    <w:rsid w:val="00081F91"/>
    <w:rsid w:val="000822FC"/>
    <w:rsid w:val="0008240D"/>
    <w:rsid w:val="00082435"/>
    <w:rsid w:val="000827B5"/>
    <w:rsid w:val="000828E3"/>
    <w:rsid w:val="00082DC2"/>
    <w:rsid w:val="00082EAD"/>
    <w:rsid w:val="00082F19"/>
    <w:rsid w:val="00083080"/>
    <w:rsid w:val="00083115"/>
    <w:rsid w:val="0008314C"/>
    <w:rsid w:val="00083285"/>
    <w:rsid w:val="000832E5"/>
    <w:rsid w:val="000837C0"/>
    <w:rsid w:val="00083931"/>
    <w:rsid w:val="00083C3B"/>
    <w:rsid w:val="000842C5"/>
    <w:rsid w:val="00084BB9"/>
    <w:rsid w:val="00084C85"/>
    <w:rsid w:val="00084DDB"/>
    <w:rsid w:val="00084EBF"/>
    <w:rsid w:val="00085025"/>
    <w:rsid w:val="000854D8"/>
    <w:rsid w:val="000857C0"/>
    <w:rsid w:val="00085CF4"/>
    <w:rsid w:val="00085DE6"/>
    <w:rsid w:val="00085E74"/>
    <w:rsid w:val="000867F7"/>
    <w:rsid w:val="00086A4F"/>
    <w:rsid w:val="00086AC1"/>
    <w:rsid w:val="00086C0C"/>
    <w:rsid w:val="00086CA0"/>
    <w:rsid w:val="0008722D"/>
    <w:rsid w:val="00087392"/>
    <w:rsid w:val="000875FE"/>
    <w:rsid w:val="00087761"/>
    <w:rsid w:val="0008779A"/>
    <w:rsid w:val="0008787E"/>
    <w:rsid w:val="000879A5"/>
    <w:rsid w:val="00087CA6"/>
    <w:rsid w:val="00087D89"/>
    <w:rsid w:val="00087FF7"/>
    <w:rsid w:val="00090002"/>
    <w:rsid w:val="00090237"/>
    <w:rsid w:val="000904E4"/>
    <w:rsid w:val="0009052D"/>
    <w:rsid w:val="00090625"/>
    <w:rsid w:val="00090823"/>
    <w:rsid w:val="000908E4"/>
    <w:rsid w:val="000909A7"/>
    <w:rsid w:val="00090BBE"/>
    <w:rsid w:val="00090DDC"/>
    <w:rsid w:val="00090EAC"/>
    <w:rsid w:val="00091662"/>
    <w:rsid w:val="000917DE"/>
    <w:rsid w:val="00091909"/>
    <w:rsid w:val="0009191F"/>
    <w:rsid w:val="000919B0"/>
    <w:rsid w:val="00091B99"/>
    <w:rsid w:val="00091E20"/>
    <w:rsid w:val="000920CB"/>
    <w:rsid w:val="00092691"/>
    <w:rsid w:val="000929A5"/>
    <w:rsid w:val="000929B2"/>
    <w:rsid w:val="00092B96"/>
    <w:rsid w:val="00092CD9"/>
    <w:rsid w:val="00092FA3"/>
    <w:rsid w:val="0009320D"/>
    <w:rsid w:val="00093350"/>
    <w:rsid w:val="000939E4"/>
    <w:rsid w:val="00093B85"/>
    <w:rsid w:val="00094153"/>
    <w:rsid w:val="000942D0"/>
    <w:rsid w:val="000944B4"/>
    <w:rsid w:val="000947C3"/>
    <w:rsid w:val="00094959"/>
    <w:rsid w:val="00094AC4"/>
    <w:rsid w:val="00094ACA"/>
    <w:rsid w:val="00094B02"/>
    <w:rsid w:val="00094B05"/>
    <w:rsid w:val="00094E92"/>
    <w:rsid w:val="000950FB"/>
    <w:rsid w:val="000952AD"/>
    <w:rsid w:val="0009532F"/>
    <w:rsid w:val="00095435"/>
    <w:rsid w:val="0009546D"/>
    <w:rsid w:val="0009555D"/>
    <w:rsid w:val="00095646"/>
    <w:rsid w:val="00095739"/>
    <w:rsid w:val="00095F2A"/>
    <w:rsid w:val="000960A8"/>
    <w:rsid w:val="000963EA"/>
    <w:rsid w:val="00096426"/>
    <w:rsid w:val="00096788"/>
    <w:rsid w:val="0009679F"/>
    <w:rsid w:val="00096803"/>
    <w:rsid w:val="00096AF6"/>
    <w:rsid w:val="00096B31"/>
    <w:rsid w:val="00096C22"/>
    <w:rsid w:val="00096F50"/>
    <w:rsid w:val="000973FC"/>
    <w:rsid w:val="00097BC8"/>
    <w:rsid w:val="00097BD2"/>
    <w:rsid w:val="00097E41"/>
    <w:rsid w:val="00097EE1"/>
    <w:rsid w:val="00097EF6"/>
    <w:rsid w:val="000A0462"/>
    <w:rsid w:val="000A05E7"/>
    <w:rsid w:val="000A082B"/>
    <w:rsid w:val="000A08ED"/>
    <w:rsid w:val="000A0C20"/>
    <w:rsid w:val="000A0D4A"/>
    <w:rsid w:val="000A0D57"/>
    <w:rsid w:val="000A0FA7"/>
    <w:rsid w:val="000A12A1"/>
    <w:rsid w:val="000A12A5"/>
    <w:rsid w:val="000A12EA"/>
    <w:rsid w:val="000A13CF"/>
    <w:rsid w:val="000A1C06"/>
    <w:rsid w:val="000A23D6"/>
    <w:rsid w:val="000A26E6"/>
    <w:rsid w:val="000A2D98"/>
    <w:rsid w:val="000A38FB"/>
    <w:rsid w:val="000A3954"/>
    <w:rsid w:val="000A3A8E"/>
    <w:rsid w:val="000A470D"/>
    <w:rsid w:val="000A474E"/>
    <w:rsid w:val="000A499E"/>
    <w:rsid w:val="000A4B6C"/>
    <w:rsid w:val="000A4F4E"/>
    <w:rsid w:val="000A5318"/>
    <w:rsid w:val="000A5604"/>
    <w:rsid w:val="000A5988"/>
    <w:rsid w:val="000A5A1A"/>
    <w:rsid w:val="000A5DC9"/>
    <w:rsid w:val="000A6338"/>
    <w:rsid w:val="000A64CF"/>
    <w:rsid w:val="000A65FD"/>
    <w:rsid w:val="000A683E"/>
    <w:rsid w:val="000A6899"/>
    <w:rsid w:val="000A6CEA"/>
    <w:rsid w:val="000A6DE6"/>
    <w:rsid w:val="000A6E49"/>
    <w:rsid w:val="000A740A"/>
    <w:rsid w:val="000A7622"/>
    <w:rsid w:val="000A7A0B"/>
    <w:rsid w:val="000A7AD9"/>
    <w:rsid w:val="000A7C6B"/>
    <w:rsid w:val="000A7F69"/>
    <w:rsid w:val="000B0056"/>
    <w:rsid w:val="000B06AD"/>
    <w:rsid w:val="000B08A8"/>
    <w:rsid w:val="000B0AD5"/>
    <w:rsid w:val="000B10AA"/>
    <w:rsid w:val="000B134B"/>
    <w:rsid w:val="000B13FC"/>
    <w:rsid w:val="000B16F5"/>
    <w:rsid w:val="000B1CEF"/>
    <w:rsid w:val="000B1F2D"/>
    <w:rsid w:val="000B1F33"/>
    <w:rsid w:val="000B218C"/>
    <w:rsid w:val="000B2227"/>
    <w:rsid w:val="000B2327"/>
    <w:rsid w:val="000B2498"/>
    <w:rsid w:val="000B2556"/>
    <w:rsid w:val="000B2921"/>
    <w:rsid w:val="000B2B0D"/>
    <w:rsid w:val="000B2C3A"/>
    <w:rsid w:val="000B2CDC"/>
    <w:rsid w:val="000B2D75"/>
    <w:rsid w:val="000B3235"/>
    <w:rsid w:val="000B3523"/>
    <w:rsid w:val="000B353B"/>
    <w:rsid w:val="000B370D"/>
    <w:rsid w:val="000B386F"/>
    <w:rsid w:val="000B3EE5"/>
    <w:rsid w:val="000B44AA"/>
    <w:rsid w:val="000B44E7"/>
    <w:rsid w:val="000B461F"/>
    <w:rsid w:val="000B4A15"/>
    <w:rsid w:val="000B4BC6"/>
    <w:rsid w:val="000B53F1"/>
    <w:rsid w:val="000B5724"/>
    <w:rsid w:val="000B5CD2"/>
    <w:rsid w:val="000B60BD"/>
    <w:rsid w:val="000B6249"/>
    <w:rsid w:val="000B661E"/>
    <w:rsid w:val="000B66EA"/>
    <w:rsid w:val="000B6CA9"/>
    <w:rsid w:val="000B715B"/>
    <w:rsid w:val="000B733D"/>
    <w:rsid w:val="000B7358"/>
    <w:rsid w:val="000B7485"/>
    <w:rsid w:val="000B74AA"/>
    <w:rsid w:val="000B76CC"/>
    <w:rsid w:val="000B79E5"/>
    <w:rsid w:val="000B7C4C"/>
    <w:rsid w:val="000B7E5F"/>
    <w:rsid w:val="000C01BB"/>
    <w:rsid w:val="000C0372"/>
    <w:rsid w:val="000C03CF"/>
    <w:rsid w:val="000C0A06"/>
    <w:rsid w:val="000C0B86"/>
    <w:rsid w:val="000C0BDD"/>
    <w:rsid w:val="000C0C03"/>
    <w:rsid w:val="000C0D90"/>
    <w:rsid w:val="000C0E6A"/>
    <w:rsid w:val="000C10FA"/>
    <w:rsid w:val="000C130D"/>
    <w:rsid w:val="000C194E"/>
    <w:rsid w:val="000C1EAD"/>
    <w:rsid w:val="000C2014"/>
    <w:rsid w:val="000C20A2"/>
    <w:rsid w:val="000C24BA"/>
    <w:rsid w:val="000C2CA4"/>
    <w:rsid w:val="000C2CEE"/>
    <w:rsid w:val="000C2FE6"/>
    <w:rsid w:val="000C3474"/>
    <w:rsid w:val="000C368D"/>
    <w:rsid w:val="000C381C"/>
    <w:rsid w:val="000C38C6"/>
    <w:rsid w:val="000C39E4"/>
    <w:rsid w:val="000C3F9F"/>
    <w:rsid w:val="000C417A"/>
    <w:rsid w:val="000C4268"/>
    <w:rsid w:val="000C43EE"/>
    <w:rsid w:val="000C45B6"/>
    <w:rsid w:val="000C48AF"/>
    <w:rsid w:val="000C4989"/>
    <w:rsid w:val="000C498E"/>
    <w:rsid w:val="000C4AB2"/>
    <w:rsid w:val="000C4C4F"/>
    <w:rsid w:val="000C4CE9"/>
    <w:rsid w:val="000C4E92"/>
    <w:rsid w:val="000C5469"/>
    <w:rsid w:val="000C565B"/>
    <w:rsid w:val="000C56BD"/>
    <w:rsid w:val="000C5BE4"/>
    <w:rsid w:val="000C5D5F"/>
    <w:rsid w:val="000C64B3"/>
    <w:rsid w:val="000C64D3"/>
    <w:rsid w:val="000C65B5"/>
    <w:rsid w:val="000C667B"/>
    <w:rsid w:val="000C6687"/>
    <w:rsid w:val="000C6B6D"/>
    <w:rsid w:val="000C716F"/>
    <w:rsid w:val="000C7473"/>
    <w:rsid w:val="000C762D"/>
    <w:rsid w:val="000C7A8D"/>
    <w:rsid w:val="000C7BF9"/>
    <w:rsid w:val="000C7CFC"/>
    <w:rsid w:val="000D07E5"/>
    <w:rsid w:val="000D08F3"/>
    <w:rsid w:val="000D09C2"/>
    <w:rsid w:val="000D0A07"/>
    <w:rsid w:val="000D0AAF"/>
    <w:rsid w:val="000D0B54"/>
    <w:rsid w:val="000D1154"/>
    <w:rsid w:val="000D141F"/>
    <w:rsid w:val="000D14B2"/>
    <w:rsid w:val="000D15E4"/>
    <w:rsid w:val="000D17A8"/>
    <w:rsid w:val="000D1A15"/>
    <w:rsid w:val="000D1ADC"/>
    <w:rsid w:val="000D1BC7"/>
    <w:rsid w:val="000D1D52"/>
    <w:rsid w:val="000D2198"/>
    <w:rsid w:val="000D23C5"/>
    <w:rsid w:val="000D26E6"/>
    <w:rsid w:val="000D2FB0"/>
    <w:rsid w:val="000D2FDA"/>
    <w:rsid w:val="000D336D"/>
    <w:rsid w:val="000D3C74"/>
    <w:rsid w:val="000D3D3E"/>
    <w:rsid w:val="000D4006"/>
    <w:rsid w:val="000D42AF"/>
    <w:rsid w:val="000D442C"/>
    <w:rsid w:val="000D4C41"/>
    <w:rsid w:val="000D4D38"/>
    <w:rsid w:val="000D4D77"/>
    <w:rsid w:val="000D54AD"/>
    <w:rsid w:val="000D577F"/>
    <w:rsid w:val="000D583B"/>
    <w:rsid w:val="000D5978"/>
    <w:rsid w:val="000D5E0F"/>
    <w:rsid w:val="000D5F85"/>
    <w:rsid w:val="000D6116"/>
    <w:rsid w:val="000D6138"/>
    <w:rsid w:val="000D626F"/>
    <w:rsid w:val="000D6456"/>
    <w:rsid w:val="000D6662"/>
    <w:rsid w:val="000D6881"/>
    <w:rsid w:val="000D6A4D"/>
    <w:rsid w:val="000D6B05"/>
    <w:rsid w:val="000D6E77"/>
    <w:rsid w:val="000D6F04"/>
    <w:rsid w:val="000D715F"/>
    <w:rsid w:val="000D7195"/>
    <w:rsid w:val="000D72CB"/>
    <w:rsid w:val="000D7395"/>
    <w:rsid w:val="000D7477"/>
    <w:rsid w:val="000D75C6"/>
    <w:rsid w:val="000D7CB2"/>
    <w:rsid w:val="000E0191"/>
    <w:rsid w:val="000E02D9"/>
    <w:rsid w:val="000E0354"/>
    <w:rsid w:val="000E0B29"/>
    <w:rsid w:val="000E0E00"/>
    <w:rsid w:val="000E0E5A"/>
    <w:rsid w:val="000E124D"/>
    <w:rsid w:val="000E18FD"/>
    <w:rsid w:val="000E1CBA"/>
    <w:rsid w:val="000E1DC7"/>
    <w:rsid w:val="000E1DD4"/>
    <w:rsid w:val="000E20AD"/>
    <w:rsid w:val="000E21A4"/>
    <w:rsid w:val="000E2383"/>
    <w:rsid w:val="000E24E2"/>
    <w:rsid w:val="000E281F"/>
    <w:rsid w:val="000E3250"/>
    <w:rsid w:val="000E3304"/>
    <w:rsid w:val="000E35E4"/>
    <w:rsid w:val="000E3B69"/>
    <w:rsid w:val="000E3D61"/>
    <w:rsid w:val="000E3E09"/>
    <w:rsid w:val="000E46B4"/>
    <w:rsid w:val="000E4F25"/>
    <w:rsid w:val="000E501C"/>
    <w:rsid w:val="000E51DA"/>
    <w:rsid w:val="000E52D5"/>
    <w:rsid w:val="000E530B"/>
    <w:rsid w:val="000E55F1"/>
    <w:rsid w:val="000E5810"/>
    <w:rsid w:val="000E5EB1"/>
    <w:rsid w:val="000E636A"/>
    <w:rsid w:val="000E63D1"/>
    <w:rsid w:val="000E6487"/>
    <w:rsid w:val="000E6495"/>
    <w:rsid w:val="000E6603"/>
    <w:rsid w:val="000E6738"/>
    <w:rsid w:val="000E6DF8"/>
    <w:rsid w:val="000E72B3"/>
    <w:rsid w:val="000E78BA"/>
    <w:rsid w:val="000E79C9"/>
    <w:rsid w:val="000E7C1C"/>
    <w:rsid w:val="000E7CA2"/>
    <w:rsid w:val="000F00BB"/>
    <w:rsid w:val="000F028B"/>
    <w:rsid w:val="000F035D"/>
    <w:rsid w:val="000F079E"/>
    <w:rsid w:val="000F08B0"/>
    <w:rsid w:val="000F0EA5"/>
    <w:rsid w:val="000F0F01"/>
    <w:rsid w:val="000F101C"/>
    <w:rsid w:val="000F152C"/>
    <w:rsid w:val="000F181A"/>
    <w:rsid w:val="000F1A8E"/>
    <w:rsid w:val="000F251B"/>
    <w:rsid w:val="000F251C"/>
    <w:rsid w:val="000F2677"/>
    <w:rsid w:val="000F2699"/>
    <w:rsid w:val="000F26D0"/>
    <w:rsid w:val="000F2C21"/>
    <w:rsid w:val="000F38AB"/>
    <w:rsid w:val="000F3953"/>
    <w:rsid w:val="000F3B73"/>
    <w:rsid w:val="000F404E"/>
    <w:rsid w:val="000F4143"/>
    <w:rsid w:val="000F41DB"/>
    <w:rsid w:val="000F43D0"/>
    <w:rsid w:val="000F44F4"/>
    <w:rsid w:val="000F4B64"/>
    <w:rsid w:val="000F4C9A"/>
    <w:rsid w:val="000F4D74"/>
    <w:rsid w:val="000F4F7C"/>
    <w:rsid w:val="000F4FFF"/>
    <w:rsid w:val="000F5000"/>
    <w:rsid w:val="000F505D"/>
    <w:rsid w:val="000F527E"/>
    <w:rsid w:val="000F52DD"/>
    <w:rsid w:val="000F53BB"/>
    <w:rsid w:val="000F552A"/>
    <w:rsid w:val="000F5615"/>
    <w:rsid w:val="000F57C7"/>
    <w:rsid w:val="000F5BDD"/>
    <w:rsid w:val="000F5D1E"/>
    <w:rsid w:val="000F5E6E"/>
    <w:rsid w:val="000F60E0"/>
    <w:rsid w:val="000F62F7"/>
    <w:rsid w:val="000F6322"/>
    <w:rsid w:val="000F64BA"/>
    <w:rsid w:val="000F65A3"/>
    <w:rsid w:val="000F66D0"/>
    <w:rsid w:val="000F6764"/>
    <w:rsid w:val="000F67D6"/>
    <w:rsid w:val="000F6C56"/>
    <w:rsid w:val="000F6C57"/>
    <w:rsid w:val="000F6DC4"/>
    <w:rsid w:val="000F6E83"/>
    <w:rsid w:val="000F6F55"/>
    <w:rsid w:val="000F6FDB"/>
    <w:rsid w:val="000F7282"/>
    <w:rsid w:val="000F73F3"/>
    <w:rsid w:val="000F7ADB"/>
    <w:rsid w:val="000F7CD5"/>
    <w:rsid w:val="000F7D83"/>
    <w:rsid w:val="000F7F46"/>
    <w:rsid w:val="000F7FF6"/>
    <w:rsid w:val="0010002C"/>
    <w:rsid w:val="0010018D"/>
    <w:rsid w:val="00100514"/>
    <w:rsid w:val="00100926"/>
    <w:rsid w:val="00100B96"/>
    <w:rsid w:val="00100E37"/>
    <w:rsid w:val="00101207"/>
    <w:rsid w:val="00101556"/>
    <w:rsid w:val="001017E2"/>
    <w:rsid w:val="00101822"/>
    <w:rsid w:val="00101D3A"/>
    <w:rsid w:val="00101D7D"/>
    <w:rsid w:val="00101D7E"/>
    <w:rsid w:val="00101F59"/>
    <w:rsid w:val="00102086"/>
    <w:rsid w:val="00102360"/>
    <w:rsid w:val="00102707"/>
    <w:rsid w:val="00102C0D"/>
    <w:rsid w:val="00102D87"/>
    <w:rsid w:val="00102E85"/>
    <w:rsid w:val="00102EB7"/>
    <w:rsid w:val="00102F7E"/>
    <w:rsid w:val="00103034"/>
    <w:rsid w:val="001030BD"/>
    <w:rsid w:val="001032F5"/>
    <w:rsid w:val="001033A8"/>
    <w:rsid w:val="001034E2"/>
    <w:rsid w:val="00103831"/>
    <w:rsid w:val="00103858"/>
    <w:rsid w:val="00103926"/>
    <w:rsid w:val="00103AA2"/>
    <w:rsid w:val="00103B4C"/>
    <w:rsid w:val="00103C3A"/>
    <w:rsid w:val="00103D94"/>
    <w:rsid w:val="00103E04"/>
    <w:rsid w:val="00103E91"/>
    <w:rsid w:val="00103F4E"/>
    <w:rsid w:val="00104378"/>
    <w:rsid w:val="001045B3"/>
    <w:rsid w:val="001049E7"/>
    <w:rsid w:val="00104B14"/>
    <w:rsid w:val="00104B21"/>
    <w:rsid w:val="0010510D"/>
    <w:rsid w:val="0010530A"/>
    <w:rsid w:val="00105904"/>
    <w:rsid w:val="00105BEA"/>
    <w:rsid w:val="00105EA7"/>
    <w:rsid w:val="00106223"/>
    <w:rsid w:val="0010679F"/>
    <w:rsid w:val="00106B45"/>
    <w:rsid w:val="00106BE1"/>
    <w:rsid w:val="00106D1D"/>
    <w:rsid w:val="00107AB6"/>
    <w:rsid w:val="00107AC4"/>
    <w:rsid w:val="00107E8B"/>
    <w:rsid w:val="0011033F"/>
    <w:rsid w:val="00110449"/>
    <w:rsid w:val="0011046D"/>
    <w:rsid w:val="00110E68"/>
    <w:rsid w:val="001113AD"/>
    <w:rsid w:val="001114C4"/>
    <w:rsid w:val="001117B6"/>
    <w:rsid w:val="00111999"/>
    <w:rsid w:val="00111A06"/>
    <w:rsid w:val="00111E4E"/>
    <w:rsid w:val="0011233D"/>
    <w:rsid w:val="0011249F"/>
    <w:rsid w:val="00112655"/>
    <w:rsid w:val="00112678"/>
    <w:rsid w:val="00113CF8"/>
    <w:rsid w:val="00113FCF"/>
    <w:rsid w:val="00114030"/>
    <w:rsid w:val="0011415D"/>
    <w:rsid w:val="001147D9"/>
    <w:rsid w:val="00114A83"/>
    <w:rsid w:val="00114B67"/>
    <w:rsid w:val="00114B88"/>
    <w:rsid w:val="00114DB3"/>
    <w:rsid w:val="00114EA5"/>
    <w:rsid w:val="00115291"/>
    <w:rsid w:val="001153AD"/>
    <w:rsid w:val="001155A5"/>
    <w:rsid w:val="001158B9"/>
    <w:rsid w:val="0011597C"/>
    <w:rsid w:val="00115BC6"/>
    <w:rsid w:val="00115D85"/>
    <w:rsid w:val="00115FC7"/>
    <w:rsid w:val="00116248"/>
    <w:rsid w:val="00116586"/>
    <w:rsid w:val="0011696A"/>
    <w:rsid w:val="00116A21"/>
    <w:rsid w:val="00116B85"/>
    <w:rsid w:val="00116EE1"/>
    <w:rsid w:val="0011739F"/>
    <w:rsid w:val="0011755A"/>
    <w:rsid w:val="00117814"/>
    <w:rsid w:val="0011794A"/>
    <w:rsid w:val="00117AD4"/>
    <w:rsid w:val="00117E93"/>
    <w:rsid w:val="0012012B"/>
    <w:rsid w:val="00120662"/>
    <w:rsid w:val="001208A3"/>
    <w:rsid w:val="00120941"/>
    <w:rsid w:val="001209D7"/>
    <w:rsid w:val="00120B44"/>
    <w:rsid w:val="00120C36"/>
    <w:rsid w:val="001210A1"/>
    <w:rsid w:val="001210CD"/>
    <w:rsid w:val="00121150"/>
    <w:rsid w:val="001216C9"/>
    <w:rsid w:val="00121760"/>
    <w:rsid w:val="00121E5F"/>
    <w:rsid w:val="00121F9F"/>
    <w:rsid w:val="0012219C"/>
    <w:rsid w:val="0012240F"/>
    <w:rsid w:val="00122784"/>
    <w:rsid w:val="00122E95"/>
    <w:rsid w:val="00123207"/>
    <w:rsid w:val="0012393C"/>
    <w:rsid w:val="0012399F"/>
    <w:rsid w:val="00123B51"/>
    <w:rsid w:val="00123CE0"/>
    <w:rsid w:val="00123ED8"/>
    <w:rsid w:val="00124174"/>
    <w:rsid w:val="001241AA"/>
    <w:rsid w:val="001245F6"/>
    <w:rsid w:val="001246B5"/>
    <w:rsid w:val="00124AAF"/>
    <w:rsid w:val="00124CD2"/>
    <w:rsid w:val="0012511A"/>
    <w:rsid w:val="001251F2"/>
    <w:rsid w:val="0012537B"/>
    <w:rsid w:val="001253EB"/>
    <w:rsid w:val="00125BDC"/>
    <w:rsid w:val="00125EAA"/>
    <w:rsid w:val="00125F1F"/>
    <w:rsid w:val="0012605E"/>
    <w:rsid w:val="001262AF"/>
    <w:rsid w:val="001262B4"/>
    <w:rsid w:val="0012646B"/>
    <w:rsid w:val="0012661E"/>
    <w:rsid w:val="001269E5"/>
    <w:rsid w:val="00126ADE"/>
    <w:rsid w:val="00126C08"/>
    <w:rsid w:val="00126C7B"/>
    <w:rsid w:val="00126D71"/>
    <w:rsid w:val="00126DF8"/>
    <w:rsid w:val="00126E1F"/>
    <w:rsid w:val="001272C7"/>
    <w:rsid w:val="00127510"/>
    <w:rsid w:val="001277A3"/>
    <w:rsid w:val="00127DB6"/>
    <w:rsid w:val="00127E56"/>
    <w:rsid w:val="00130048"/>
    <w:rsid w:val="00130419"/>
    <w:rsid w:val="0013077B"/>
    <w:rsid w:val="001308EB"/>
    <w:rsid w:val="00130A75"/>
    <w:rsid w:val="00130D02"/>
    <w:rsid w:val="00130EFD"/>
    <w:rsid w:val="00131060"/>
    <w:rsid w:val="00131270"/>
    <w:rsid w:val="0013136A"/>
    <w:rsid w:val="001313BC"/>
    <w:rsid w:val="0013156A"/>
    <w:rsid w:val="00131714"/>
    <w:rsid w:val="00131B59"/>
    <w:rsid w:val="00131C39"/>
    <w:rsid w:val="0013263F"/>
    <w:rsid w:val="00132643"/>
    <w:rsid w:val="0013264D"/>
    <w:rsid w:val="001326AF"/>
    <w:rsid w:val="00132768"/>
    <w:rsid w:val="00132888"/>
    <w:rsid w:val="00132951"/>
    <w:rsid w:val="00132968"/>
    <w:rsid w:val="00132DA3"/>
    <w:rsid w:val="00132E08"/>
    <w:rsid w:val="0013368D"/>
    <w:rsid w:val="00133948"/>
    <w:rsid w:val="001339CA"/>
    <w:rsid w:val="00133A2F"/>
    <w:rsid w:val="00133D02"/>
    <w:rsid w:val="0013410F"/>
    <w:rsid w:val="00134546"/>
    <w:rsid w:val="00134553"/>
    <w:rsid w:val="00134A01"/>
    <w:rsid w:val="00134CE7"/>
    <w:rsid w:val="0013516B"/>
    <w:rsid w:val="0013521B"/>
    <w:rsid w:val="0013521C"/>
    <w:rsid w:val="001355F3"/>
    <w:rsid w:val="00135659"/>
    <w:rsid w:val="001356A8"/>
    <w:rsid w:val="001356CB"/>
    <w:rsid w:val="001359A8"/>
    <w:rsid w:val="00135AF1"/>
    <w:rsid w:val="00135B90"/>
    <w:rsid w:val="001360DD"/>
    <w:rsid w:val="001361BB"/>
    <w:rsid w:val="00136403"/>
    <w:rsid w:val="00136C6B"/>
    <w:rsid w:val="00136CDD"/>
    <w:rsid w:val="00136E67"/>
    <w:rsid w:val="00136E77"/>
    <w:rsid w:val="0013723B"/>
    <w:rsid w:val="00137398"/>
    <w:rsid w:val="001375CF"/>
    <w:rsid w:val="0013760A"/>
    <w:rsid w:val="00137758"/>
    <w:rsid w:val="00137924"/>
    <w:rsid w:val="00137C05"/>
    <w:rsid w:val="00137CAE"/>
    <w:rsid w:val="00137E2D"/>
    <w:rsid w:val="00140251"/>
    <w:rsid w:val="00140955"/>
    <w:rsid w:val="00140D90"/>
    <w:rsid w:val="00140EB4"/>
    <w:rsid w:val="00141013"/>
    <w:rsid w:val="00141608"/>
    <w:rsid w:val="00141617"/>
    <w:rsid w:val="00141743"/>
    <w:rsid w:val="00141A39"/>
    <w:rsid w:val="00141ACA"/>
    <w:rsid w:val="00141BCF"/>
    <w:rsid w:val="00141DD8"/>
    <w:rsid w:val="00142140"/>
    <w:rsid w:val="0014242A"/>
    <w:rsid w:val="0014246C"/>
    <w:rsid w:val="0014260B"/>
    <w:rsid w:val="00142782"/>
    <w:rsid w:val="001427CB"/>
    <w:rsid w:val="00143048"/>
    <w:rsid w:val="00143294"/>
    <w:rsid w:val="001432E7"/>
    <w:rsid w:val="0014394C"/>
    <w:rsid w:val="001439CD"/>
    <w:rsid w:val="00143B63"/>
    <w:rsid w:val="00143D35"/>
    <w:rsid w:val="00143DE6"/>
    <w:rsid w:val="00144037"/>
    <w:rsid w:val="00144156"/>
    <w:rsid w:val="00144568"/>
    <w:rsid w:val="0014464C"/>
    <w:rsid w:val="001449F9"/>
    <w:rsid w:val="00144A18"/>
    <w:rsid w:val="00144BD6"/>
    <w:rsid w:val="00145033"/>
    <w:rsid w:val="001454D2"/>
    <w:rsid w:val="00145520"/>
    <w:rsid w:val="00145F3D"/>
    <w:rsid w:val="0014612D"/>
    <w:rsid w:val="001461AE"/>
    <w:rsid w:val="00146512"/>
    <w:rsid w:val="0014658E"/>
    <w:rsid w:val="00146CE5"/>
    <w:rsid w:val="00146D3F"/>
    <w:rsid w:val="00146DA5"/>
    <w:rsid w:val="00147232"/>
    <w:rsid w:val="0014739B"/>
    <w:rsid w:val="001474E9"/>
    <w:rsid w:val="0014762B"/>
    <w:rsid w:val="0014793D"/>
    <w:rsid w:val="00147B33"/>
    <w:rsid w:val="00147C87"/>
    <w:rsid w:val="00150017"/>
    <w:rsid w:val="001501FF"/>
    <w:rsid w:val="001504A6"/>
    <w:rsid w:val="00150578"/>
    <w:rsid w:val="00150892"/>
    <w:rsid w:val="00150A78"/>
    <w:rsid w:val="00150E3D"/>
    <w:rsid w:val="00150E45"/>
    <w:rsid w:val="00150F69"/>
    <w:rsid w:val="00150FE6"/>
    <w:rsid w:val="001511A8"/>
    <w:rsid w:val="001511E0"/>
    <w:rsid w:val="00151267"/>
    <w:rsid w:val="00151422"/>
    <w:rsid w:val="00151578"/>
    <w:rsid w:val="001517D3"/>
    <w:rsid w:val="00151A61"/>
    <w:rsid w:val="00151B64"/>
    <w:rsid w:val="00151DA8"/>
    <w:rsid w:val="00152051"/>
    <w:rsid w:val="00152218"/>
    <w:rsid w:val="0015221E"/>
    <w:rsid w:val="00152229"/>
    <w:rsid w:val="0015239B"/>
    <w:rsid w:val="001524D6"/>
    <w:rsid w:val="001524E8"/>
    <w:rsid w:val="00152679"/>
    <w:rsid w:val="001528B5"/>
    <w:rsid w:val="00152ABB"/>
    <w:rsid w:val="00152C4B"/>
    <w:rsid w:val="00152CD0"/>
    <w:rsid w:val="001533D6"/>
    <w:rsid w:val="0015342B"/>
    <w:rsid w:val="00153552"/>
    <w:rsid w:val="0015393F"/>
    <w:rsid w:val="00153A18"/>
    <w:rsid w:val="00153A61"/>
    <w:rsid w:val="00153CCD"/>
    <w:rsid w:val="00153E26"/>
    <w:rsid w:val="00153E6A"/>
    <w:rsid w:val="00153EB7"/>
    <w:rsid w:val="001541FE"/>
    <w:rsid w:val="00154257"/>
    <w:rsid w:val="001543F6"/>
    <w:rsid w:val="00154408"/>
    <w:rsid w:val="0015455B"/>
    <w:rsid w:val="0015458B"/>
    <w:rsid w:val="001546C3"/>
    <w:rsid w:val="0015475E"/>
    <w:rsid w:val="001547D7"/>
    <w:rsid w:val="00154BBC"/>
    <w:rsid w:val="00154BD2"/>
    <w:rsid w:val="00154DFC"/>
    <w:rsid w:val="00154F36"/>
    <w:rsid w:val="00154F8F"/>
    <w:rsid w:val="0015517D"/>
    <w:rsid w:val="001551BF"/>
    <w:rsid w:val="0015520C"/>
    <w:rsid w:val="001554D1"/>
    <w:rsid w:val="00155996"/>
    <w:rsid w:val="00155A45"/>
    <w:rsid w:val="00155AD3"/>
    <w:rsid w:val="00155BE4"/>
    <w:rsid w:val="00155DD5"/>
    <w:rsid w:val="00155F83"/>
    <w:rsid w:val="0015625D"/>
    <w:rsid w:val="00156AED"/>
    <w:rsid w:val="00156C0A"/>
    <w:rsid w:val="00156D5B"/>
    <w:rsid w:val="001570A0"/>
    <w:rsid w:val="0015734E"/>
    <w:rsid w:val="0015743D"/>
    <w:rsid w:val="0015753D"/>
    <w:rsid w:val="0015762B"/>
    <w:rsid w:val="001576E2"/>
    <w:rsid w:val="001578B5"/>
    <w:rsid w:val="001579A6"/>
    <w:rsid w:val="00157B8F"/>
    <w:rsid w:val="00157F5A"/>
    <w:rsid w:val="00160063"/>
    <w:rsid w:val="0016028B"/>
    <w:rsid w:val="001606F8"/>
    <w:rsid w:val="00160A02"/>
    <w:rsid w:val="00160C0A"/>
    <w:rsid w:val="00160E28"/>
    <w:rsid w:val="0016115D"/>
    <w:rsid w:val="00161247"/>
    <w:rsid w:val="00161388"/>
    <w:rsid w:val="00161769"/>
    <w:rsid w:val="00161AEC"/>
    <w:rsid w:val="00161DCB"/>
    <w:rsid w:val="00161ECD"/>
    <w:rsid w:val="0016212F"/>
    <w:rsid w:val="001623CB"/>
    <w:rsid w:val="0016297D"/>
    <w:rsid w:val="001629E1"/>
    <w:rsid w:val="00162A30"/>
    <w:rsid w:val="00162B48"/>
    <w:rsid w:val="00162C68"/>
    <w:rsid w:val="00162CFC"/>
    <w:rsid w:val="00162CFF"/>
    <w:rsid w:val="00162D2A"/>
    <w:rsid w:val="00162F5B"/>
    <w:rsid w:val="00163113"/>
    <w:rsid w:val="001631A6"/>
    <w:rsid w:val="00163288"/>
    <w:rsid w:val="00163462"/>
    <w:rsid w:val="00163546"/>
    <w:rsid w:val="00163936"/>
    <w:rsid w:val="00163A8D"/>
    <w:rsid w:val="00163B5F"/>
    <w:rsid w:val="00163B9F"/>
    <w:rsid w:val="00163C3C"/>
    <w:rsid w:val="00163FF8"/>
    <w:rsid w:val="0016404E"/>
    <w:rsid w:val="00164527"/>
    <w:rsid w:val="0016453C"/>
    <w:rsid w:val="00164564"/>
    <w:rsid w:val="001649E9"/>
    <w:rsid w:val="00164A4F"/>
    <w:rsid w:val="00164A52"/>
    <w:rsid w:val="00164A68"/>
    <w:rsid w:val="00164D88"/>
    <w:rsid w:val="00165677"/>
    <w:rsid w:val="00165B37"/>
    <w:rsid w:val="00165F41"/>
    <w:rsid w:val="0016612B"/>
    <w:rsid w:val="00166456"/>
    <w:rsid w:val="00166655"/>
    <w:rsid w:val="001667F9"/>
    <w:rsid w:val="00166CAE"/>
    <w:rsid w:val="00166FD8"/>
    <w:rsid w:val="0016702E"/>
    <w:rsid w:val="001670D8"/>
    <w:rsid w:val="0016711A"/>
    <w:rsid w:val="001671DB"/>
    <w:rsid w:val="001673D5"/>
    <w:rsid w:val="00167A45"/>
    <w:rsid w:val="00167B6B"/>
    <w:rsid w:val="00167D28"/>
    <w:rsid w:val="00167D87"/>
    <w:rsid w:val="00167E61"/>
    <w:rsid w:val="00170253"/>
    <w:rsid w:val="00170355"/>
    <w:rsid w:val="0017056A"/>
    <w:rsid w:val="001708CD"/>
    <w:rsid w:val="0017091F"/>
    <w:rsid w:val="00170C56"/>
    <w:rsid w:val="00170E0F"/>
    <w:rsid w:val="00170EA7"/>
    <w:rsid w:val="001710A4"/>
    <w:rsid w:val="00171505"/>
    <w:rsid w:val="001715D4"/>
    <w:rsid w:val="001718AC"/>
    <w:rsid w:val="00171AD3"/>
    <w:rsid w:val="00171E0E"/>
    <w:rsid w:val="001721EE"/>
    <w:rsid w:val="0017226F"/>
    <w:rsid w:val="00172304"/>
    <w:rsid w:val="00172332"/>
    <w:rsid w:val="00172627"/>
    <w:rsid w:val="00172653"/>
    <w:rsid w:val="001727D2"/>
    <w:rsid w:val="00172945"/>
    <w:rsid w:val="00172C78"/>
    <w:rsid w:val="00172CC1"/>
    <w:rsid w:val="001733AA"/>
    <w:rsid w:val="00173506"/>
    <w:rsid w:val="00173615"/>
    <w:rsid w:val="00173754"/>
    <w:rsid w:val="00173A22"/>
    <w:rsid w:val="00173BEB"/>
    <w:rsid w:val="00173FBB"/>
    <w:rsid w:val="00174008"/>
    <w:rsid w:val="0017407D"/>
    <w:rsid w:val="00174272"/>
    <w:rsid w:val="001742F2"/>
    <w:rsid w:val="001746CF"/>
    <w:rsid w:val="0017476E"/>
    <w:rsid w:val="00174C0E"/>
    <w:rsid w:val="00174D96"/>
    <w:rsid w:val="0017554B"/>
    <w:rsid w:val="00175A75"/>
    <w:rsid w:val="001762EA"/>
    <w:rsid w:val="001763E2"/>
    <w:rsid w:val="00176539"/>
    <w:rsid w:val="00176648"/>
    <w:rsid w:val="0017696C"/>
    <w:rsid w:val="00176A99"/>
    <w:rsid w:val="00176D50"/>
    <w:rsid w:val="001773BB"/>
    <w:rsid w:val="001774C3"/>
    <w:rsid w:val="00177AFD"/>
    <w:rsid w:val="00177BAC"/>
    <w:rsid w:val="0018046E"/>
    <w:rsid w:val="00180597"/>
    <w:rsid w:val="00180664"/>
    <w:rsid w:val="00180697"/>
    <w:rsid w:val="001807CE"/>
    <w:rsid w:val="00180833"/>
    <w:rsid w:val="00180BDA"/>
    <w:rsid w:val="00180D37"/>
    <w:rsid w:val="00180EFD"/>
    <w:rsid w:val="001811AA"/>
    <w:rsid w:val="00181303"/>
    <w:rsid w:val="0018149C"/>
    <w:rsid w:val="001815E1"/>
    <w:rsid w:val="0018176A"/>
    <w:rsid w:val="0018181D"/>
    <w:rsid w:val="00181873"/>
    <w:rsid w:val="0018190A"/>
    <w:rsid w:val="00181B70"/>
    <w:rsid w:val="00181C36"/>
    <w:rsid w:val="00181F84"/>
    <w:rsid w:val="0018202E"/>
    <w:rsid w:val="001821A9"/>
    <w:rsid w:val="00182489"/>
    <w:rsid w:val="00182F53"/>
    <w:rsid w:val="00183086"/>
    <w:rsid w:val="00183176"/>
    <w:rsid w:val="001831B8"/>
    <w:rsid w:val="001832AA"/>
    <w:rsid w:val="001833CA"/>
    <w:rsid w:val="00183465"/>
    <w:rsid w:val="001834F7"/>
    <w:rsid w:val="0018379B"/>
    <w:rsid w:val="001838DB"/>
    <w:rsid w:val="001838F4"/>
    <w:rsid w:val="00183B0A"/>
    <w:rsid w:val="00183C0A"/>
    <w:rsid w:val="00183CBC"/>
    <w:rsid w:val="00183FE2"/>
    <w:rsid w:val="0018408C"/>
    <w:rsid w:val="0018428E"/>
    <w:rsid w:val="00184599"/>
    <w:rsid w:val="00184938"/>
    <w:rsid w:val="00184D14"/>
    <w:rsid w:val="00184E8E"/>
    <w:rsid w:val="001850EC"/>
    <w:rsid w:val="0018520D"/>
    <w:rsid w:val="0018529A"/>
    <w:rsid w:val="00185556"/>
    <w:rsid w:val="0018569F"/>
    <w:rsid w:val="001858E1"/>
    <w:rsid w:val="00185B2D"/>
    <w:rsid w:val="00185FAB"/>
    <w:rsid w:val="00186159"/>
    <w:rsid w:val="00186323"/>
    <w:rsid w:val="00186D35"/>
    <w:rsid w:val="00186E8A"/>
    <w:rsid w:val="001871BE"/>
    <w:rsid w:val="00187338"/>
    <w:rsid w:val="001875D5"/>
    <w:rsid w:val="00187BDA"/>
    <w:rsid w:val="00187D60"/>
    <w:rsid w:val="00187E5E"/>
    <w:rsid w:val="00187EE2"/>
    <w:rsid w:val="00187F23"/>
    <w:rsid w:val="0019075E"/>
    <w:rsid w:val="001907BD"/>
    <w:rsid w:val="00190894"/>
    <w:rsid w:val="00190BA7"/>
    <w:rsid w:val="00190E41"/>
    <w:rsid w:val="00191015"/>
    <w:rsid w:val="0019119B"/>
    <w:rsid w:val="001912E4"/>
    <w:rsid w:val="001913E2"/>
    <w:rsid w:val="00191A38"/>
    <w:rsid w:val="00191BEA"/>
    <w:rsid w:val="00191CDF"/>
    <w:rsid w:val="001922C0"/>
    <w:rsid w:val="0019275E"/>
    <w:rsid w:val="0019287A"/>
    <w:rsid w:val="00192949"/>
    <w:rsid w:val="001929D5"/>
    <w:rsid w:val="00192A79"/>
    <w:rsid w:val="00192AEC"/>
    <w:rsid w:val="00192C61"/>
    <w:rsid w:val="00192FC0"/>
    <w:rsid w:val="0019314F"/>
    <w:rsid w:val="00193363"/>
    <w:rsid w:val="00193586"/>
    <w:rsid w:val="001935F1"/>
    <w:rsid w:val="00193619"/>
    <w:rsid w:val="00193620"/>
    <w:rsid w:val="0019371C"/>
    <w:rsid w:val="001937DE"/>
    <w:rsid w:val="0019381F"/>
    <w:rsid w:val="00193CF6"/>
    <w:rsid w:val="001948DB"/>
    <w:rsid w:val="00194B82"/>
    <w:rsid w:val="00194CD1"/>
    <w:rsid w:val="00194DBF"/>
    <w:rsid w:val="00194F99"/>
    <w:rsid w:val="00195348"/>
    <w:rsid w:val="0019582C"/>
    <w:rsid w:val="00195834"/>
    <w:rsid w:val="001959D3"/>
    <w:rsid w:val="00195BCD"/>
    <w:rsid w:val="00195C27"/>
    <w:rsid w:val="00195E58"/>
    <w:rsid w:val="00195F9C"/>
    <w:rsid w:val="00196090"/>
    <w:rsid w:val="0019623C"/>
    <w:rsid w:val="001964EB"/>
    <w:rsid w:val="0019655B"/>
    <w:rsid w:val="001966E9"/>
    <w:rsid w:val="0019690C"/>
    <w:rsid w:val="0019699A"/>
    <w:rsid w:val="00196A11"/>
    <w:rsid w:val="00196C6B"/>
    <w:rsid w:val="00196E43"/>
    <w:rsid w:val="00197391"/>
    <w:rsid w:val="001975D7"/>
    <w:rsid w:val="0019763C"/>
    <w:rsid w:val="00197814"/>
    <w:rsid w:val="001978CB"/>
    <w:rsid w:val="00197A2F"/>
    <w:rsid w:val="00197C02"/>
    <w:rsid w:val="00197C59"/>
    <w:rsid w:val="00197C5B"/>
    <w:rsid w:val="00197DE7"/>
    <w:rsid w:val="001A0185"/>
    <w:rsid w:val="001A090F"/>
    <w:rsid w:val="001A0FF4"/>
    <w:rsid w:val="001A12CF"/>
    <w:rsid w:val="001A13B3"/>
    <w:rsid w:val="001A1674"/>
    <w:rsid w:val="001A19DF"/>
    <w:rsid w:val="001A1C94"/>
    <w:rsid w:val="001A1CF7"/>
    <w:rsid w:val="001A1FF5"/>
    <w:rsid w:val="001A2358"/>
    <w:rsid w:val="001A2683"/>
    <w:rsid w:val="001A292A"/>
    <w:rsid w:val="001A29F3"/>
    <w:rsid w:val="001A2CCA"/>
    <w:rsid w:val="001A2EEB"/>
    <w:rsid w:val="001A2F44"/>
    <w:rsid w:val="001A3765"/>
    <w:rsid w:val="001A3851"/>
    <w:rsid w:val="001A3D55"/>
    <w:rsid w:val="001A40FF"/>
    <w:rsid w:val="001A4271"/>
    <w:rsid w:val="001A459A"/>
    <w:rsid w:val="001A497E"/>
    <w:rsid w:val="001A4AF2"/>
    <w:rsid w:val="001A4B34"/>
    <w:rsid w:val="001A4C65"/>
    <w:rsid w:val="001A5219"/>
    <w:rsid w:val="001A5642"/>
    <w:rsid w:val="001A591E"/>
    <w:rsid w:val="001A5B81"/>
    <w:rsid w:val="001A5F08"/>
    <w:rsid w:val="001A630C"/>
    <w:rsid w:val="001A6553"/>
    <w:rsid w:val="001A6EBD"/>
    <w:rsid w:val="001A754A"/>
    <w:rsid w:val="001A7583"/>
    <w:rsid w:val="001A77CF"/>
    <w:rsid w:val="001A78C4"/>
    <w:rsid w:val="001A7BE8"/>
    <w:rsid w:val="001A7F3C"/>
    <w:rsid w:val="001B0039"/>
    <w:rsid w:val="001B0207"/>
    <w:rsid w:val="001B0448"/>
    <w:rsid w:val="001B0464"/>
    <w:rsid w:val="001B0830"/>
    <w:rsid w:val="001B0CE1"/>
    <w:rsid w:val="001B10B6"/>
    <w:rsid w:val="001B118B"/>
    <w:rsid w:val="001B13EC"/>
    <w:rsid w:val="001B1446"/>
    <w:rsid w:val="001B14AC"/>
    <w:rsid w:val="001B14B3"/>
    <w:rsid w:val="001B1715"/>
    <w:rsid w:val="001B1769"/>
    <w:rsid w:val="001B204D"/>
    <w:rsid w:val="001B206A"/>
    <w:rsid w:val="001B20BD"/>
    <w:rsid w:val="001B243F"/>
    <w:rsid w:val="001B27DC"/>
    <w:rsid w:val="001B2867"/>
    <w:rsid w:val="001B2ADA"/>
    <w:rsid w:val="001B2CDD"/>
    <w:rsid w:val="001B2D37"/>
    <w:rsid w:val="001B2EFF"/>
    <w:rsid w:val="001B31D9"/>
    <w:rsid w:val="001B324B"/>
    <w:rsid w:val="001B3362"/>
    <w:rsid w:val="001B3379"/>
    <w:rsid w:val="001B366B"/>
    <w:rsid w:val="001B3865"/>
    <w:rsid w:val="001B3926"/>
    <w:rsid w:val="001B3958"/>
    <w:rsid w:val="001B3A7C"/>
    <w:rsid w:val="001B3E2F"/>
    <w:rsid w:val="001B3FDD"/>
    <w:rsid w:val="001B40E3"/>
    <w:rsid w:val="001B42F1"/>
    <w:rsid w:val="001B4542"/>
    <w:rsid w:val="001B45AE"/>
    <w:rsid w:val="001B4620"/>
    <w:rsid w:val="001B46B3"/>
    <w:rsid w:val="001B46E2"/>
    <w:rsid w:val="001B4793"/>
    <w:rsid w:val="001B4885"/>
    <w:rsid w:val="001B4B0D"/>
    <w:rsid w:val="001B4B46"/>
    <w:rsid w:val="001B4F4F"/>
    <w:rsid w:val="001B5271"/>
    <w:rsid w:val="001B550B"/>
    <w:rsid w:val="001B55AA"/>
    <w:rsid w:val="001B56CF"/>
    <w:rsid w:val="001B5856"/>
    <w:rsid w:val="001B5C50"/>
    <w:rsid w:val="001B5C62"/>
    <w:rsid w:val="001B5E2E"/>
    <w:rsid w:val="001B5F08"/>
    <w:rsid w:val="001B6257"/>
    <w:rsid w:val="001B6384"/>
    <w:rsid w:val="001B66A4"/>
    <w:rsid w:val="001B66CC"/>
    <w:rsid w:val="001B6B4F"/>
    <w:rsid w:val="001B6C7A"/>
    <w:rsid w:val="001B73CA"/>
    <w:rsid w:val="001B7558"/>
    <w:rsid w:val="001B7B26"/>
    <w:rsid w:val="001B7B45"/>
    <w:rsid w:val="001B7D13"/>
    <w:rsid w:val="001B7E0E"/>
    <w:rsid w:val="001B7E12"/>
    <w:rsid w:val="001C05AD"/>
    <w:rsid w:val="001C07FF"/>
    <w:rsid w:val="001C09C0"/>
    <w:rsid w:val="001C0E72"/>
    <w:rsid w:val="001C14C7"/>
    <w:rsid w:val="001C190C"/>
    <w:rsid w:val="001C1B4B"/>
    <w:rsid w:val="001C1D4D"/>
    <w:rsid w:val="001C1DF7"/>
    <w:rsid w:val="001C23FF"/>
    <w:rsid w:val="001C25AE"/>
    <w:rsid w:val="001C2642"/>
    <w:rsid w:val="001C264A"/>
    <w:rsid w:val="001C2A14"/>
    <w:rsid w:val="001C2D39"/>
    <w:rsid w:val="001C303A"/>
    <w:rsid w:val="001C3468"/>
    <w:rsid w:val="001C3874"/>
    <w:rsid w:val="001C39FA"/>
    <w:rsid w:val="001C3A3A"/>
    <w:rsid w:val="001C3B23"/>
    <w:rsid w:val="001C3D7C"/>
    <w:rsid w:val="001C4183"/>
    <w:rsid w:val="001C4228"/>
    <w:rsid w:val="001C4242"/>
    <w:rsid w:val="001C4338"/>
    <w:rsid w:val="001C4402"/>
    <w:rsid w:val="001C46BF"/>
    <w:rsid w:val="001C48DC"/>
    <w:rsid w:val="001C4B1C"/>
    <w:rsid w:val="001C5041"/>
    <w:rsid w:val="001C579B"/>
    <w:rsid w:val="001C5834"/>
    <w:rsid w:val="001C5B0B"/>
    <w:rsid w:val="001C5DCD"/>
    <w:rsid w:val="001C6254"/>
    <w:rsid w:val="001C646D"/>
    <w:rsid w:val="001C6525"/>
    <w:rsid w:val="001C6671"/>
    <w:rsid w:val="001C6ABB"/>
    <w:rsid w:val="001C6B3F"/>
    <w:rsid w:val="001C6BB1"/>
    <w:rsid w:val="001C71ED"/>
    <w:rsid w:val="001C7690"/>
    <w:rsid w:val="001C7A93"/>
    <w:rsid w:val="001C7C03"/>
    <w:rsid w:val="001C7D42"/>
    <w:rsid w:val="001C7D85"/>
    <w:rsid w:val="001D022D"/>
    <w:rsid w:val="001D092E"/>
    <w:rsid w:val="001D0AB4"/>
    <w:rsid w:val="001D0BE5"/>
    <w:rsid w:val="001D0D77"/>
    <w:rsid w:val="001D181E"/>
    <w:rsid w:val="001D193E"/>
    <w:rsid w:val="001D1D53"/>
    <w:rsid w:val="001D1E6A"/>
    <w:rsid w:val="001D2031"/>
    <w:rsid w:val="001D2164"/>
    <w:rsid w:val="001D231E"/>
    <w:rsid w:val="001D2612"/>
    <w:rsid w:val="001D28C4"/>
    <w:rsid w:val="001D2A55"/>
    <w:rsid w:val="001D2AED"/>
    <w:rsid w:val="001D2B44"/>
    <w:rsid w:val="001D2CCA"/>
    <w:rsid w:val="001D2E04"/>
    <w:rsid w:val="001D2F42"/>
    <w:rsid w:val="001D3226"/>
    <w:rsid w:val="001D33D1"/>
    <w:rsid w:val="001D347C"/>
    <w:rsid w:val="001D3694"/>
    <w:rsid w:val="001D39DD"/>
    <w:rsid w:val="001D3C73"/>
    <w:rsid w:val="001D4092"/>
    <w:rsid w:val="001D40F1"/>
    <w:rsid w:val="001D41B4"/>
    <w:rsid w:val="001D49E8"/>
    <w:rsid w:val="001D4A29"/>
    <w:rsid w:val="001D4AD9"/>
    <w:rsid w:val="001D516C"/>
    <w:rsid w:val="001D549D"/>
    <w:rsid w:val="001D5C84"/>
    <w:rsid w:val="001D5EE6"/>
    <w:rsid w:val="001D5FD0"/>
    <w:rsid w:val="001D619B"/>
    <w:rsid w:val="001D6384"/>
    <w:rsid w:val="001D63C6"/>
    <w:rsid w:val="001D658C"/>
    <w:rsid w:val="001D65E3"/>
    <w:rsid w:val="001D68AC"/>
    <w:rsid w:val="001D6B82"/>
    <w:rsid w:val="001D6ECC"/>
    <w:rsid w:val="001D6F8F"/>
    <w:rsid w:val="001D6FC3"/>
    <w:rsid w:val="001D6FF6"/>
    <w:rsid w:val="001D722D"/>
    <w:rsid w:val="001D74F9"/>
    <w:rsid w:val="001D760C"/>
    <w:rsid w:val="001D76B5"/>
    <w:rsid w:val="001D7C28"/>
    <w:rsid w:val="001D7D44"/>
    <w:rsid w:val="001E02C0"/>
    <w:rsid w:val="001E02C1"/>
    <w:rsid w:val="001E0613"/>
    <w:rsid w:val="001E0AC8"/>
    <w:rsid w:val="001E0CF8"/>
    <w:rsid w:val="001E0F1E"/>
    <w:rsid w:val="001E0FF8"/>
    <w:rsid w:val="001E11C4"/>
    <w:rsid w:val="001E1999"/>
    <w:rsid w:val="001E1A5F"/>
    <w:rsid w:val="001E1B7B"/>
    <w:rsid w:val="001E1CB6"/>
    <w:rsid w:val="001E2076"/>
    <w:rsid w:val="001E231A"/>
    <w:rsid w:val="001E2BD1"/>
    <w:rsid w:val="001E2DB2"/>
    <w:rsid w:val="001E2E18"/>
    <w:rsid w:val="001E3101"/>
    <w:rsid w:val="001E31BB"/>
    <w:rsid w:val="001E321D"/>
    <w:rsid w:val="001E3762"/>
    <w:rsid w:val="001E3BB6"/>
    <w:rsid w:val="001E3D21"/>
    <w:rsid w:val="001E3F1B"/>
    <w:rsid w:val="001E3F3E"/>
    <w:rsid w:val="001E4102"/>
    <w:rsid w:val="001E414B"/>
    <w:rsid w:val="001E41CE"/>
    <w:rsid w:val="001E449C"/>
    <w:rsid w:val="001E45FB"/>
    <w:rsid w:val="001E4A6E"/>
    <w:rsid w:val="001E4C41"/>
    <w:rsid w:val="001E4DFC"/>
    <w:rsid w:val="001E4FF1"/>
    <w:rsid w:val="001E50D9"/>
    <w:rsid w:val="001E5287"/>
    <w:rsid w:val="001E57D9"/>
    <w:rsid w:val="001E595F"/>
    <w:rsid w:val="001E5AC7"/>
    <w:rsid w:val="001E5C6A"/>
    <w:rsid w:val="001E5CFF"/>
    <w:rsid w:val="001E5DB0"/>
    <w:rsid w:val="001E5DDB"/>
    <w:rsid w:val="001E60E8"/>
    <w:rsid w:val="001E60F7"/>
    <w:rsid w:val="001E6574"/>
    <w:rsid w:val="001E65F8"/>
    <w:rsid w:val="001E66ED"/>
    <w:rsid w:val="001E6F4A"/>
    <w:rsid w:val="001E725A"/>
    <w:rsid w:val="001E7EB3"/>
    <w:rsid w:val="001F0306"/>
    <w:rsid w:val="001F0727"/>
    <w:rsid w:val="001F0C8E"/>
    <w:rsid w:val="001F1145"/>
    <w:rsid w:val="001F118D"/>
    <w:rsid w:val="001F12C6"/>
    <w:rsid w:val="001F12D5"/>
    <w:rsid w:val="001F1679"/>
    <w:rsid w:val="001F1D36"/>
    <w:rsid w:val="001F1E3C"/>
    <w:rsid w:val="001F22C7"/>
    <w:rsid w:val="001F23B0"/>
    <w:rsid w:val="001F254F"/>
    <w:rsid w:val="001F2BFD"/>
    <w:rsid w:val="001F2EB6"/>
    <w:rsid w:val="001F3263"/>
    <w:rsid w:val="001F334C"/>
    <w:rsid w:val="001F3978"/>
    <w:rsid w:val="001F3B04"/>
    <w:rsid w:val="001F3C52"/>
    <w:rsid w:val="001F3D6F"/>
    <w:rsid w:val="001F3E77"/>
    <w:rsid w:val="001F44DE"/>
    <w:rsid w:val="001F490D"/>
    <w:rsid w:val="001F502A"/>
    <w:rsid w:val="001F512D"/>
    <w:rsid w:val="001F58AA"/>
    <w:rsid w:val="001F5CA0"/>
    <w:rsid w:val="001F5EC4"/>
    <w:rsid w:val="001F6122"/>
    <w:rsid w:val="001F6381"/>
    <w:rsid w:val="001F6847"/>
    <w:rsid w:val="001F6865"/>
    <w:rsid w:val="001F6EEC"/>
    <w:rsid w:val="001F7049"/>
    <w:rsid w:val="001F717F"/>
    <w:rsid w:val="001F71BD"/>
    <w:rsid w:val="001F7548"/>
    <w:rsid w:val="002005DA"/>
    <w:rsid w:val="002006A1"/>
    <w:rsid w:val="0020074B"/>
    <w:rsid w:val="002007D3"/>
    <w:rsid w:val="002009B3"/>
    <w:rsid w:val="00200C81"/>
    <w:rsid w:val="00200CED"/>
    <w:rsid w:val="00200FD9"/>
    <w:rsid w:val="00201070"/>
    <w:rsid w:val="00201152"/>
    <w:rsid w:val="00201312"/>
    <w:rsid w:val="0020136E"/>
    <w:rsid w:val="00201433"/>
    <w:rsid w:val="002014B1"/>
    <w:rsid w:val="002014C4"/>
    <w:rsid w:val="00201567"/>
    <w:rsid w:val="002016F6"/>
    <w:rsid w:val="0020189F"/>
    <w:rsid w:val="002018A3"/>
    <w:rsid w:val="002018CD"/>
    <w:rsid w:val="002019BC"/>
    <w:rsid w:val="00201B8D"/>
    <w:rsid w:val="00201D1E"/>
    <w:rsid w:val="00201DB9"/>
    <w:rsid w:val="00201F3D"/>
    <w:rsid w:val="00201F9F"/>
    <w:rsid w:val="002023C9"/>
    <w:rsid w:val="00202710"/>
    <w:rsid w:val="002028D2"/>
    <w:rsid w:val="00202930"/>
    <w:rsid w:val="00202B1B"/>
    <w:rsid w:val="00202C86"/>
    <w:rsid w:val="00202CF9"/>
    <w:rsid w:val="00202E32"/>
    <w:rsid w:val="00202E3D"/>
    <w:rsid w:val="00202FAC"/>
    <w:rsid w:val="00203218"/>
    <w:rsid w:val="002032BF"/>
    <w:rsid w:val="002034FC"/>
    <w:rsid w:val="0020353C"/>
    <w:rsid w:val="00203716"/>
    <w:rsid w:val="00203913"/>
    <w:rsid w:val="00203939"/>
    <w:rsid w:val="00203B1E"/>
    <w:rsid w:val="00203C58"/>
    <w:rsid w:val="0020440A"/>
    <w:rsid w:val="00204713"/>
    <w:rsid w:val="00204819"/>
    <w:rsid w:val="002049A8"/>
    <w:rsid w:val="00204A90"/>
    <w:rsid w:val="00204C94"/>
    <w:rsid w:val="002055E6"/>
    <w:rsid w:val="002056C6"/>
    <w:rsid w:val="0020579D"/>
    <w:rsid w:val="0020585F"/>
    <w:rsid w:val="00205B6F"/>
    <w:rsid w:val="00205C7B"/>
    <w:rsid w:val="00205E8B"/>
    <w:rsid w:val="00205E97"/>
    <w:rsid w:val="00205F04"/>
    <w:rsid w:val="00205FF6"/>
    <w:rsid w:val="0020606A"/>
    <w:rsid w:val="0020629D"/>
    <w:rsid w:val="00206358"/>
    <w:rsid w:val="002063E6"/>
    <w:rsid w:val="002067BB"/>
    <w:rsid w:val="00206BC0"/>
    <w:rsid w:val="00206D4B"/>
    <w:rsid w:val="002072CD"/>
    <w:rsid w:val="0020735A"/>
    <w:rsid w:val="0020783F"/>
    <w:rsid w:val="0020792A"/>
    <w:rsid w:val="00207A75"/>
    <w:rsid w:val="00207CCC"/>
    <w:rsid w:val="00207FE0"/>
    <w:rsid w:val="0021015B"/>
    <w:rsid w:val="002101DA"/>
    <w:rsid w:val="002102BD"/>
    <w:rsid w:val="00210608"/>
    <w:rsid w:val="00210674"/>
    <w:rsid w:val="0021094F"/>
    <w:rsid w:val="00210DB9"/>
    <w:rsid w:val="00210E1F"/>
    <w:rsid w:val="00210F0E"/>
    <w:rsid w:val="00210FC2"/>
    <w:rsid w:val="0021115E"/>
    <w:rsid w:val="00211250"/>
    <w:rsid w:val="00211328"/>
    <w:rsid w:val="0021146C"/>
    <w:rsid w:val="00211491"/>
    <w:rsid w:val="0021177C"/>
    <w:rsid w:val="00211801"/>
    <w:rsid w:val="00211902"/>
    <w:rsid w:val="002119B9"/>
    <w:rsid w:val="002119F9"/>
    <w:rsid w:val="00211A19"/>
    <w:rsid w:val="00211C5A"/>
    <w:rsid w:val="00212308"/>
    <w:rsid w:val="002126DA"/>
    <w:rsid w:val="00212722"/>
    <w:rsid w:val="00212723"/>
    <w:rsid w:val="00212758"/>
    <w:rsid w:val="002129D2"/>
    <w:rsid w:val="00212E0E"/>
    <w:rsid w:val="00212EBF"/>
    <w:rsid w:val="00213027"/>
    <w:rsid w:val="002131EB"/>
    <w:rsid w:val="00213312"/>
    <w:rsid w:val="00213486"/>
    <w:rsid w:val="002134C5"/>
    <w:rsid w:val="002139F3"/>
    <w:rsid w:val="00213A52"/>
    <w:rsid w:val="00213DB0"/>
    <w:rsid w:val="00213DF9"/>
    <w:rsid w:val="00213E9E"/>
    <w:rsid w:val="002143F0"/>
    <w:rsid w:val="00214427"/>
    <w:rsid w:val="00214560"/>
    <w:rsid w:val="002147D0"/>
    <w:rsid w:val="002149CB"/>
    <w:rsid w:val="00214C91"/>
    <w:rsid w:val="00214D50"/>
    <w:rsid w:val="0021500B"/>
    <w:rsid w:val="0021502D"/>
    <w:rsid w:val="002150C3"/>
    <w:rsid w:val="002152ED"/>
    <w:rsid w:val="00215411"/>
    <w:rsid w:val="00215BF4"/>
    <w:rsid w:val="00215DCF"/>
    <w:rsid w:val="00215F7B"/>
    <w:rsid w:val="0021635D"/>
    <w:rsid w:val="002166FE"/>
    <w:rsid w:val="00216795"/>
    <w:rsid w:val="002168A2"/>
    <w:rsid w:val="00216A50"/>
    <w:rsid w:val="00216EDC"/>
    <w:rsid w:val="00216FEA"/>
    <w:rsid w:val="0021726E"/>
    <w:rsid w:val="00217666"/>
    <w:rsid w:val="002176A5"/>
    <w:rsid w:val="00217723"/>
    <w:rsid w:val="00217B2F"/>
    <w:rsid w:val="00217F67"/>
    <w:rsid w:val="002204D2"/>
    <w:rsid w:val="002206EC"/>
    <w:rsid w:val="0022077B"/>
    <w:rsid w:val="00220BEB"/>
    <w:rsid w:val="00221266"/>
    <w:rsid w:val="00221364"/>
    <w:rsid w:val="002218F6"/>
    <w:rsid w:val="00221A53"/>
    <w:rsid w:val="00221A98"/>
    <w:rsid w:val="00221C1D"/>
    <w:rsid w:val="00221E9D"/>
    <w:rsid w:val="00221FCE"/>
    <w:rsid w:val="00222059"/>
    <w:rsid w:val="002222B7"/>
    <w:rsid w:val="002222BD"/>
    <w:rsid w:val="00222452"/>
    <w:rsid w:val="002226F8"/>
    <w:rsid w:val="002228AE"/>
    <w:rsid w:val="00222C11"/>
    <w:rsid w:val="00222E1D"/>
    <w:rsid w:val="00223166"/>
    <w:rsid w:val="00223385"/>
    <w:rsid w:val="002234D1"/>
    <w:rsid w:val="0022361B"/>
    <w:rsid w:val="00223696"/>
    <w:rsid w:val="002236EC"/>
    <w:rsid w:val="00223929"/>
    <w:rsid w:val="00223F10"/>
    <w:rsid w:val="002242AB"/>
    <w:rsid w:val="002242B6"/>
    <w:rsid w:val="002243C2"/>
    <w:rsid w:val="00224441"/>
    <w:rsid w:val="002244A4"/>
    <w:rsid w:val="00224524"/>
    <w:rsid w:val="00224532"/>
    <w:rsid w:val="00224C82"/>
    <w:rsid w:val="002250B4"/>
    <w:rsid w:val="002252D5"/>
    <w:rsid w:val="002254B3"/>
    <w:rsid w:val="00225740"/>
    <w:rsid w:val="00226260"/>
    <w:rsid w:val="0022652A"/>
    <w:rsid w:val="0022652D"/>
    <w:rsid w:val="00226ADD"/>
    <w:rsid w:val="00226B32"/>
    <w:rsid w:val="00226DBF"/>
    <w:rsid w:val="00227026"/>
    <w:rsid w:val="00227328"/>
    <w:rsid w:val="00227710"/>
    <w:rsid w:val="0022789B"/>
    <w:rsid w:val="002279D6"/>
    <w:rsid w:val="00227AEA"/>
    <w:rsid w:val="00227BC1"/>
    <w:rsid w:val="00227D97"/>
    <w:rsid w:val="00227DBD"/>
    <w:rsid w:val="00227EE0"/>
    <w:rsid w:val="00227F41"/>
    <w:rsid w:val="002300E2"/>
    <w:rsid w:val="00230555"/>
    <w:rsid w:val="002306DA"/>
    <w:rsid w:val="00230C8C"/>
    <w:rsid w:val="00230D73"/>
    <w:rsid w:val="00230F7D"/>
    <w:rsid w:val="0023126B"/>
    <w:rsid w:val="0023155F"/>
    <w:rsid w:val="002316F3"/>
    <w:rsid w:val="002318F7"/>
    <w:rsid w:val="00231AB2"/>
    <w:rsid w:val="00231BFF"/>
    <w:rsid w:val="00231D28"/>
    <w:rsid w:val="00231D4F"/>
    <w:rsid w:val="00231F39"/>
    <w:rsid w:val="00231FF6"/>
    <w:rsid w:val="0023218F"/>
    <w:rsid w:val="00232276"/>
    <w:rsid w:val="002325B3"/>
    <w:rsid w:val="002325FC"/>
    <w:rsid w:val="0023260B"/>
    <w:rsid w:val="00232C49"/>
    <w:rsid w:val="00232E3E"/>
    <w:rsid w:val="00233268"/>
    <w:rsid w:val="002332FE"/>
    <w:rsid w:val="0023356A"/>
    <w:rsid w:val="00233A02"/>
    <w:rsid w:val="00233CC1"/>
    <w:rsid w:val="00234105"/>
    <w:rsid w:val="00234513"/>
    <w:rsid w:val="00234519"/>
    <w:rsid w:val="002345A5"/>
    <w:rsid w:val="0023467A"/>
    <w:rsid w:val="002346C8"/>
    <w:rsid w:val="002346D5"/>
    <w:rsid w:val="00234959"/>
    <w:rsid w:val="002349FA"/>
    <w:rsid w:val="00234CCD"/>
    <w:rsid w:val="00234DFB"/>
    <w:rsid w:val="0023501D"/>
    <w:rsid w:val="00235294"/>
    <w:rsid w:val="002353EE"/>
    <w:rsid w:val="0023561B"/>
    <w:rsid w:val="00235A16"/>
    <w:rsid w:val="00235C98"/>
    <w:rsid w:val="002362FD"/>
    <w:rsid w:val="0023670B"/>
    <w:rsid w:val="002367A4"/>
    <w:rsid w:val="002367CF"/>
    <w:rsid w:val="002367D5"/>
    <w:rsid w:val="0023697F"/>
    <w:rsid w:val="00236A1D"/>
    <w:rsid w:val="0023757F"/>
    <w:rsid w:val="00237639"/>
    <w:rsid w:val="00237704"/>
    <w:rsid w:val="00237CE9"/>
    <w:rsid w:val="00237DA9"/>
    <w:rsid w:val="00240291"/>
    <w:rsid w:val="0024068C"/>
    <w:rsid w:val="002408DE"/>
    <w:rsid w:val="00240E94"/>
    <w:rsid w:val="0024160F"/>
    <w:rsid w:val="00241AD8"/>
    <w:rsid w:val="00241B2D"/>
    <w:rsid w:val="00241B5A"/>
    <w:rsid w:val="00241B5B"/>
    <w:rsid w:val="00241CFD"/>
    <w:rsid w:val="00241F8E"/>
    <w:rsid w:val="002425E6"/>
    <w:rsid w:val="00242A86"/>
    <w:rsid w:val="00242C19"/>
    <w:rsid w:val="00242EDA"/>
    <w:rsid w:val="002433A3"/>
    <w:rsid w:val="0024396E"/>
    <w:rsid w:val="00243A11"/>
    <w:rsid w:val="00243A60"/>
    <w:rsid w:val="00243DD6"/>
    <w:rsid w:val="00243E22"/>
    <w:rsid w:val="00243E39"/>
    <w:rsid w:val="00243F86"/>
    <w:rsid w:val="00244510"/>
    <w:rsid w:val="0024467D"/>
    <w:rsid w:val="0024493C"/>
    <w:rsid w:val="00244B80"/>
    <w:rsid w:val="00244C37"/>
    <w:rsid w:val="00245212"/>
    <w:rsid w:val="0024529C"/>
    <w:rsid w:val="00245319"/>
    <w:rsid w:val="0024558D"/>
    <w:rsid w:val="00245817"/>
    <w:rsid w:val="00245912"/>
    <w:rsid w:val="00245A32"/>
    <w:rsid w:val="00245B1C"/>
    <w:rsid w:val="00245E90"/>
    <w:rsid w:val="00246180"/>
    <w:rsid w:val="00246245"/>
    <w:rsid w:val="00246312"/>
    <w:rsid w:val="0024644F"/>
    <w:rsid w:val="00246AB1"/>
    <w:rsid w:val="00246FD0"/>
    <w:rsid w:val="002478B2"/>
    <w:rsid w:val="002478B5"/>
    <w:rsid w:val="00247A80"/>
    <w:rsid w:val="0025029B"/>
    <w:rsid w:val="0025060D"/>
    <w:rsid w:val="00250645"/>
    <w:rsid w:val="00250E46"/>
    <w:rsid w:val="002511D2"/>
    <w:rsid w:val="002513D0"/>
    <w:rsid w:val="0025142D"/>
    <w:rsid w:val="00251448"/>
    <w:rsid w:val="002516EB"/>
    <w:rsid w:val="00251900"/>
    <w:rsid w:val="00251B2B"/>
    <w:rsid w:val="00251B61"/>
    <w:rsid w:val="002521DA"/>
    <w:rsid w:val="002525C6"/>
    <w:rsid w:val="00252844"/>
    <w:rsid w:val="00252898"/>
    <w:rsid w:val="002528EF"/>
    <w:rsid w:val="002528F1"/>
    <w:rsid w:val="0025300A"/>
    <w:rsid w:val="00253067"/>
    <w:rsid w:val="00253298"/>
    <w:rsid w:val="0025354D"/>
    <w:rsid w:val="002538E9"/>
    <w:rsid w:val="00253963"/>
    <w:rsid w:val="00253A3C"/>
    <w:rsid w:val="002542D4"/>
    <w:rsid w:val="0025437D"/>
    <w:rsid w:val="00254E6F"/>
    <w:rsid w:val="00254F50"/>
    <w:rsid w:val="0025568D"/>
    <w:rsid w:val="00255922"/>
    <w:rsid w:val="00255A17"/>
    <w:rsid w:val="00255DA9"/>
    <w:rsid w:val="00255F22"/>
    <w:rsid w:val="00256552"/>
    <w:rsid w:val="00256762"/>
    <w:rsid w:val="00256A21"/>
    <w:rsid w:val="00256AC5"/>
    <w:rsid w:val="00256CF2"/>
    <w:rsid w:val="00257133"/>
    <w:rsid w:val="00257446"/>
    <w:rsid w:val="002574EE"/>
    <w:rsid w:val="00257574"/>
    <w:rsid w:val="002576BA"/>
    <w:rsid w:val="00257703"/>
    <w:rsid w:val="00257905"/>
    <w:rsid w:val="00257958"/>
    <w:rsid w:val="00257A5F"/>
    <w:rsid w:val="00257B7D"/>
    <w:rsid w:val="00257B92"/>
    <w:rsid w:val="00257D33"/>
    <w:rsid w:val="00257D5E"/>
    <w:rsid w:val="00260060"/>
    <w:rsid w:val="002602AA"/>
    <w:rsid w:val="00260555"/>
    <w:rsid w:val="00260722"/>
    <w:rsid w:val="002608C7"/>
    <w:rsid w:val="002614D2"/>
    <w:rsid w:val="002617B3"/>
    <w:rsid w:val="00261BCC"/>
    <w:rsid w:val="00261C27"/>
    <w:rsid w:val="00261ED4"/>
    <w:rsid w:val="00262306"/>
    <w:rsid w:val="002623C7"/>
    <w:rsid w:val="002624BA"/>
    <w:rsid w:val="00262B51"/>
    <w:rsid w:val="00262CD1"/>
    <w:rsid w:val="00262DC6"/>
    <w:rsid w:val="00262F49"/>
    <w:rsid w:val="00263070"/>
    <w:rsid w:val="00263172"/>
    <w:rsid w:val="002631CC"/>
    <w:rsid w:val="002638CE"/>
    <w:rsid w:val="0026392D"/>
    <w:rsid w:val="00263CF2"/>
    <w:rsid w:val="00263E1A"/>
    <w:rsid w:val="00263E81"/>
    <w:rsid w:val="00264374"/>
    <w:rsid w:val="0026437B"/>
    <w:rsid w:val="002648AE"/>
    <w:rsid w:val="00264C18"/>
    <w:rsid w:val="00264E0C"/>
    <w:rsid w:val="00264E74"/>
    <w:rsid w:val="00264E77"/>
    <w:rsid w:val="00265B7F"/>
    <w:rsid w:val="00265CE7"/>
    <w:rsid w:val="00265D22"/>
    <w:rsid w:val="00265F96"/>
    <w:rsid w:val="0026634F"/>
    <w:rsid w:val="0026662B"/>
    <w:rsid w:val="002666D5"/>
    <w:rsid w:val="002668E0"/>
    <w:rsid w:val="002669F9"/>
    <w:rsid w:val="00266A32"/>
    <w:rsid w:val="00266D40"/>
    <w:rsid w:val="00266D83"/>
    <w:rsid w:val="00266E88"/>
    <w:rsid w:val="00267588"/>
    <w:rsid w:val="00267851"/>
    <w:rsid w:val="0027050D"/>
    <w:rsid w:val="00270541"/>
    <w:rsid w:val="002705FC"/>
    <w:rsid w:val="002709FC"/>
    <w:rsid w:val="00270A83"/>
    <w:rsid w:val="00270ADD"/>
    <w:rsid w:val="00270E5D"/>
    <w:rsid w:val="00270EE6"/>
    <w:rsid w:val="00270F53"/>
    <w:rsid w:val="0027100B"/>
    <w:rsid w:val="0027142C"/>
    <w:rsid w:val="00271501"/>
    <w:rsid w:val="00271AD5"/>
    <w:rsid w:val="00272035"/>
    <w:rsid w:val="00272244"/>
    <w:rsid w:val="0027262F"/>
    <w:rsid w:val="00272653"/>
    <w:rsid w:val="002726B1"/>
    <w:rsid w:val="00272710"/>
    <w:rsid w:val="002728B5"/>
    <w:rsid w:val="002728C9"/>
    <w:rsid w:val="00272F06"/>
    <w:rsid w:val="00273453"/>
    <w:rsid w:val="00273CFE"/>
    <w:rsid w:val="00273F1D"/>
    <w:rsid w:val="0027408C"/>
    <w:rsid w:val="002744F0"/>
    <w:rsid w:val="00274629"/>
    <w:rsid w:val="002748CB"/>
    <w:rsid w:val="002748E6"/>
    <w:rsid w:val="00274941"/>
    <w:rsid w:val="00274A32"/>
    <w:rsid w:val="0027530F"/>
    <w:rsid w:val="0027555F"/>
    <w:rsid w:val="0027556B"/>
    <w:rsid w:val="002756BA"/>
    <w:rsid w:val="0027590C"/>
    <w:rsid w:val="00275ADA"/>
    <w:rsid w:val="00275C0A"/>
    <w:rsid w:val="00275C8E"/>
    <w:rsid w:val="002762C8"/>
    <w:rsid w:val="0027647C"/>
    <w:rsid w:val="0027658B"/>
    <w:rsid w:val="002766A0"/>
    <w:rsid w:val="00276739"/>
    <w:rsid w:val="00276904"/>
    <w:rsid w:val="00276983"/>
    <w:rsid w:val="00276C33"/>
    <w:rsid w:val="00276D45"/>
    <w:rsid w:val="00276FB5"/>
    <w:rsid w:val="00277248"/>
    <w:rsid w:val="00277307"/>
    <w:rsid w:val="002778C1"/>
    <w:rsid w:val="00277A5B"/>
    <w:rsid w:val="00277B8E"/>
    <w:rsid w:val="00277B92"/>
    <w:rsid w:val="00277D7E"/>
    <w:rsid w:val="00277DC3"/>
    <w:rsid w:val="00277DCD"/>
    <w:rsid w:val="00277FE4"/>
    <w:rsid w:val="00280150"/>
    <w:rsid w:val="00280185"/>
    <w:rsid w:val="00280280"/>
    <w:rsid w:val="002803C2"/>
    <w:rsid w:val="0028063E"/>
    <w:rsid w:val="00280A6F"/>
    <w:rsid w:val="00280A80"/>
    <w:rsid w:val="00280AE2"/>
    <w:rsid w:val="00280E48"/>
    <w:rsid w:val="00280EBA"/>
    <w:rsid w:val="00281222"/>
    <w:rsid w:val="0028176E"/>
    <w:rsid w:val="00281916"/>
    <w:rsid w:val="0028197E"/>
    <w:rsid w:val="002819D2"/>
    <w:rsid w:val="00281A7E"/>
    <w:rsid w:val="00281B21"/>
    <w:rsid w:val="00281B3E"/>
    <w:rsid w:val="0028206B"/>
    <w:rsid w:val="002820CE"/>
    <w:rsid w:val="002820EE"/>
    <w:rsid w:val="002821CE"/>
    <w:rsid w:val="002822C4"/>
    <w:rsid w:val="0028256F"/>
    <w:rsid w:val="002825A8"/>
    <w:rsid w:val="002826C2"/>
    <w:rsid w:val="00282862"/>
    <w:rsid w:val="002828B8"/>
    <w:rsid w:val="00282925"/>
    <w:rsid w:val="00282B15"/>
    <w:rsid w:val="00282E4C"/>
    <w:rsid w:val="00282EE6"/>
    <w:rsid w:val="00283145"/>
    <w:rsid w:val="002831AD"/>
    <w:rsid w:val="00283297"/>
    <w:rsid w:val="0028384C"/>
    <w:rsid w:val="002843AB"/>
    <w:rsid w:val="00284469"/>
    <w:rsid w:val="002847ED"/>
    <w:rsid w:val="00285454"/>
    <w:rsid w:val="00285476"/>
    <w:rsid w:val="00285573"/>
    <w:rsid w:val="00285CF5"/>
    <w:rsid w:val="00285D00"/>
    <w:rsid w:val="00285D79"/>
    <w:rsid w:val="00286028"/>
    <w:rsid w:val="00286336"/>
    <w:rsid w:val="002864E7"/>
    <w:rsid w:val="0028667A"/>
    <w:rsid w:val="00286D94"/>
    <w:rsid w:val="00286F7B"/>
    <w:rsid w:val="0028718B"/>
    <w:rsid w:val="0028727A"/>
    <w:rsid w:val="0028797B"/>
    <w:rsid w:val="0028799A"/>
    <w:rsid w:val="00287B98"/>
    <w:rsid w:val="00287CB0"/>
    <w:rsid w:val="00287CBE"/>
    <w:rsid w:val="00287CC0"/>
    <w:rsid w:val="00287D82"/>
    <w:rsid w:val="00287FFE"/>
    <w:rsid w:val="002900F2"/>
    <w:rsid w:val="00290223"/>
    <w:rsid w:val="002907E3"/>
    <w:rsid w:val="00290A93"/>
    <w:rsid w:val="00290C37"/>
    <w:rsid w:val="00290C6B"/>
    <w:rsid w:val="00291104"/>
    <w:rsid w:val="00291287"/>
    <w:rsid w:val="0029150C"/>
    <w:rsid w:val="0029194E"/>
    <w:rsid w:val="00291951"/>
    <w:rsid w:val="00291C55"/>
    <w:rsid w:val="00292119"/>
    <w:rsid w:val="002922DA"/>
    <w:rsid w:val="00292314"/>
    <w:rsid w:val="002926D1"/>
    <w:rsid w:val="0029280F"/>
    <w:rsid w:val="00292C87"/>
    <w:rsid w:val="00292CD8"/>
    <w:rsid w:val="0029302D"/>
    <w:rsid w:val="00293235"/>
    <w:rsid w:val="002933B3"/>
    <w:rsid w:val="00293AD6"/>
    <w:rsid w:val="00293F98"/>
    <w:rsid w:val="002942B6"/>
    <w:rsid w:val="00294358"/>
    <w:rsid w:val="002945D9"/>
    <w:rsid w:val="00294774"/>
    <w:rsid w:val="00294A82"/>
    <w:rsid w:val="00295503"/>
    <w:rsid w:val="002955FD"/>
    <w:rsid w:val="00295909"/>
    <w:rsid w:val="00295F7B"/>
    <w:rsid w:val="00296397"/>
    <w:rsid w:val="00296677"/>
    <w:rsid w:val="002967C6"/>
    <w:rsid w:val="002977CA"/>
    <w:rsid w:val="00297B8E"/>
    <w:rsid w:val="00297C13"/>
    <w:rsid w:val="00297D0E"/>
    <w:rsid w:val="00297ED5"/>
    <w:rsid w:val="002A00AD"/>
    <w:rsid w:val="002A0184"/>
    <w:rsid w:val="002A01D7"/>
    <w:rsid w:val="002A0253"/>
    <w:rsid w:val="002A049F"/>
    <w:rsid w:val="002A04AC"/>
    <w:rsid w:val="002A0539"/>
    <w:rsid w:val="002A0633"/>
    <w:rsid w:val="002A0657"/>
    <w:rsid w:val="002A0E42"/>
    <w:rsid w:val="002A0F01"/>
    <w:rsid w:val="002A0F3B"/>
    <w:rsid w:val="002A1277"/>
    <w:rsid w:val="002A17D8"/>
    <w:rsid w:val="002A18E9"/>
    <w:rsid w:val="002A1F81"/>
    <w:rsid w:val="002A21D9"/>
    <w:rsid w:val="002A28FA"/>
    <w:rsid w:val="002A2970"/>
    <w:rsid w:val="002A2A6C"/>
    <w:rsid w:val="002A2DAD"/>
    <w:rsid w:val="002A2DBA"/>
    <w:rsid w:val="002A2E03"/>
    <w:rsid w:val="002A2EE8"/>
    <w:rsid w:val="002A2FB6"/>
    <w:rsid w:val="002A2FF5"/>
    <w:rsid w:val="002A3007"/>
    <w:rsid w:val="002A31ED"/>
    <w:rsid w:val="002A3286"/>
    <w:rsid w:val="002A35ED"/>
    <w:rsid w:val="002A3866"/>
    <w:rsid w:val="002A3B82"/>
    <w:rsid w:val="002A3C44"/>
    <w:rsid w:val="002A3C99"/>
    <w:rsid w:val="002A3CF4"/>
    <w:rsid w:val="002A4194"/>
    <w:rsid w:val="002A43B7"/>
    <w:rsid w:val="002A4796"/>
    <w:rsid w:val="002A4833"/>
    <w:rsid w:val="002A4A16"/>
    <w:rsid w:val="002A4A9D"/>
    <w:rsid w:val="002A4ADA"/>
    <w:rsid w:val="002A4B22"/>
    <w:rsid w:val="002A4E39"/>
    <w:rsid w:val="002A4ED1"/>
    <w:rsid w:val="002A4ED8"/>
    <w:rsid w:val="002A5226"/>
    <w:rsid w:val="002A5912"/>
    <w:rsid w:val="002A5C02"/>
    <w:rsid w:val="002A629A"/>
    <w:rsid w:val="002A6789"/>
    <w:rsid w:val="002A685F"/>
    <w:rsid w:val="002A6BD4"/>
    <w:rsid w:val="002A6EC2"/>
    <w:rsid w:val="002A6F1A"/>
    <w:rsid w:val="002A7133"/>
    <w:rsid w:val="002A71FA"/>
    <w:rsid w:val="002A720F"/>
    <w:rsid w:val="002A7306"/>
    <w:rsid w:val="002A739B"/>
    <w:rsid w:val="002A745A"/>
    <w:rsid w:val="002A773F"/>
    <w:rsid w:val="002A7A5B"/>
    <w:rsid w:val="002A7B12"/>
    <w:rsid w:val="002A7D75"/>
    <w:rsid w:val="002A7DCF"/>
    <w:rsid w:val="002A7F1E"/>
    <w:rsid w:val="002A7FB9"/>
    <w:rsid w:val="002B01F1"/>
    <w:rsid w:val="002B04B6"/>
    <w:rsid w:val="002B06F9"/>
    <w:rsid w:val="002B0C79"/>
    <w:rsid w:val="002B0DEA"/>
    <w:rsid w:val="002B0E76"/>
    <w:rsid w:val="002B10D2"/>
    <w:rsid w:val="002B10F6"/>
    <w:rsid w:val="002B1268"/>
    <w:rsid w:val="002B12AB"/>
    <w:rsid w:val="002B1524"/>
    <w:rsid w:val="002B157A"/>
    <w:rsid w:val="002B158A"/>
    <w:rsid w:val="002B164E"/>
    <w:rsid w:val="002B16FD"/>
    <w:rsid w:val="002B1791"/>
    <w:rsid w:val="002B19B8"/>
    <w:rsid w:val="002B1DCB"/>
    <w:rsid w:val="002B21AE"/>
    <w:rsid w:val="002B2474"/>
    <w:rsid w:val="002B2508"/>
    <w:rsid w:val="002B25DA"/>
    <w:rsid w:val="002B2973"/>
    <w:rsid w:val="002B2A63"/>
    <w:rsid w:val="002B2D1B"/>
    <w:rsid w:val="002B34C6"/>
    <w:rsid w:val="002B35ED"/>
    <w:rsid w:val="002B3829"/>
    <w:rsid w:val="002B3DDD"/>
    <w:rsid w:val="002B3F88"/>
    <w:rsid w:val="002B4083"/>
    <w:rsid w:val="002B432F"/>
    <w:rsid w:val="002B445D"/>
    <w:rsid w:val="002B4521"/>
    <w:rsid w:val="002B45B5"/>
    <w:rsid w:val="002B4677"/>
    <w:rsid w:val="002B4793"/>
    <w:rsid w:val="002B4831"/>
    <w:rsid w:val="002B4B2B"/>
    <w:rsid w:val="002B50E5"/>
    <w:rsid w:val="002B51BB"/>
    <w:rsid w:val="002B54EA"/>
    <w:rsid w:val="002B5534"/>
    <w:rsid w:val="002B558E"/>
    <w:rsid w:val="002B5686"/>
    <w:rsid w:val="002B5A1C"/>
    <w:rsid w:val="002B60D1"/>
    <w:rsid w:val="002B6175"/>
    <w:rsid w:val="002B61A9"/>
    <w:rsid w:val="002B6677"/>
    <w:rsid w:val="002B677A"/>
    <w:rsid w:val="002B6AF2"/>
    <w:rsid w:val="002B6D35"/>
    <w:rsid w:val="002B6F8B"/>
    <w:rsid w:val="002B7412"/>
    <w:rsid w:val="002B7BF9"/>
    <w:rsid w:val="002C0170"/>
    <w:rsid w:val="002C05A4"/>
    <w:rsid w:val="002C0925"/>
    <w:rsid w:val="002C0BCD"/>
    <w:rsid w:val="002C0D47"/>
    <w:rsid w:val="002C0D53"/>
    <w:rsid w:val="002C0D7C"/>
    <w:rsid w:val="002C0DEF"/>
    <w:rsid w:val="002C0F7D"/>
    <w:rsid w:val="002C11E4"/>
    <w:rsid w:val="002C1207"/>
    <w:rsid w:val="002C19FA"/>
    <w:rsid w:val="002C1EB9"/>
    <w:rsid w:val="002C1F94"/>
    <w:rsid w:val="002C2B27"/>
    <w:rsid w:val="002C2D14"/>
    <w:rsid w:val="002C2FE7"/>
    <w:rsid w:val="002C32B0"/>
    <w:rsid w:val="002C3321"/>
    <w:rsid w:val="002C342E"/>
    <w:rsid w:val="002C3549"/>
    <w:rsid w:val="002C3574"/>
    <w:rsid w:val="002C381E"/>
    <w:rsid w:val="002C3E7F"/>
    <w:rsid w:val="002C3F55"/>
    <w:rsid w:val="002C3F5C"/>
    <w:rsid w:val="002C3FA6"/>
    <w:rsid w:val="002C41F7"/>
    <w:rsid w:val="002C4203"/>
    <w:rsid w:val="002C43BD"/>
    <w:rsid w:val="002C45BE"/>
    <w:rsid w:val="002C482D"/>
    <w:rsid w:val="002C4A76"/>
    <w:rsid w:val="002C4C25"/>
    <w:rsid w:val="002C4DE4"/>
    <w:rsid w:val="002C4EA1"/>
    <w:rsid w:val="002C5046"/>
    <w:rsid w:val="002C5257"/>
    <w:rsid w:val="002C53E2"/>
    <w:rsid w:val="002C5485"/>
    <w:rsid w:val="002C581B"/>
    <w:rsid w:val="002C5859"/>
    <w:rsid w:val="002C58E6"/>
    <w:rsid w:val="002C5A07"/>
    <w:rsid w:val="002C5D2E"/>
    <w:rsid w:val="002C5D4B"/>
    <w:rsid w:val="002C5D98"/>
    <w:rsid w:val="002C5F1A"/>
    <w:rsid w:val="002C5FEC"/>
    <w:rsid w:val="002C63F0"/>
    <w:rsid w:val="002C6420"/>
    <w:rsid w:val="002C65F7"/>
    <w:rsid w:val="002C6757"/>
    <w:rsid w:val="002C6ACD"/>
    <w:rsid w:val="002C6E6E"/>
    <w:rsid w:val="002C6E73"/>
    <w:rsid w:val="002C7299"/>
    <w:rsid w:val="002C748A"/>
    <w:rsid w:val="002C74DE"/>
    <w:rsid w:val="002C79F0"/>
    <w:rsid w:val="002C7A6A"/>
    <w:rsid w:val="002C7CCB"/>
    <w:rsid w:val="002C7F7E"/>
    <w:rsid w:val="002D01A7"/>
    <w:rsid w:val="002D0243"/>
    <w:rsid w:val="002D06F9"/>
    <w:rsid w:val="002D0A32"/>
    <w:rsid w:val="002D0B44"/>
    <w:rsid w:val="002D0C54"/>
    <w:rsid w:val="002D0D00"/>
    <w:rsid w:val="002D1211"/>
    <w:rsid w:val="002D1255"/>
    <w:rsid w:val="002D1300"/>
    <w:rsid w:val="002D1CF0"/>
    <w:rsid w:val="002D1E12"/>
    <w:rsid w:val="002D1F5D"/>
    <w:rsid w:val="002D2060"/>
    <w:rsid w:val="002D212A"/>
    <w:rsid w:val="002D21D5"/>
    <w:rsid w:val="002D2463"/>
    <w:rsid w:val="002D24C5"/>
    <w:rsid w:val="002D2515"/>
    <w:rsid w:val="002D26E6"/>
    <w:rsid w:val="002D286B"/>
    <w:rsid w:val="002D2876"/>
    <w:rsid w:val="002D2F30"/>
    <w:rsid w:val="002D301B"/>
    <w:rsid w:val="002D3115"/>
    <w:rsid w:val="002D322A"/>
    <w:rsid w:val="002D334A"/>
    <w:rsid w:val="002D3AB6"/>
    <w:rsid w:val="002D455E"/>
    <w:rsid w:val="002D4CB7"/>
    <w:rsid w:val="002D5101"/>
    <w:rsid w:val="002D54CC"/>
    <w:rsid w:val="002D5793"/>
    <w:rsid w:val="002D57FF"/>
    <w:rsid w:val="002D5A33"/>
    <w:rsid w:val="002D5E73"/>
    <w:rsid w:val="002D5E80"/>
    <w:rsid w:val="002D6089"/>
    <w:rsid w:val="002D60D9"/>
    <w:rsid w:val="002D6676"/>
    <w:rsid w:val="002D6834"/>
    <w:rsid w:val="002D6A74"/>
    <w:rsid w:val="002D6BE6"/>
    <w:rsid w:val="002D6FDC"/>
    <w:rsid w:val="002D7064"/>
    <w:rsid w:val="002D7144"/>
    <w:rsid w:val="002D7775"/>
    <w:rsid w:val="002D7788"/>
    <w:rsid w:val="002D7818"/>
    <w:rsid w:val="002D7CE4"/>
    <w:rsid w:val="002D7D96"/>
    <w:rsid w:val="002E030D"/>
    <w:rsid w:val="002E0560"/>
    <w:rsid w:val="002E0B73"/>
    <w:rsid w:val="002E0D7A"/>
    <w:rsid w:val="002E0ECE"/>
    <w:rsid w:val="002E10E6"/>
    <w:rsid w:val="002E10E7"/>
    <w:rsid w:val="002E1302"/>
    <w:rsid w:val="002E1406"/>
    <w:rsid w:val="002E156E"/>
    <w:rsid w:val="002E15D7"/>
    <w:rsid w:val="002E15FE"/>
    <w:rsid w:val="002E16D6"/>
    <w:rsid w:val="002E189B"/>
    <w:rsid w:val="002E18DD"/>
    <w:rsid w:val="002E1A45"/>
    <w:rsid w:val="002E1B0C"/>
    <w:rsid w:val="002E1D06"/>
    <w:rsid w:val="002E1E49"/>
    <w:rsid w:val="002E1F14"/>
    <w:rsid w:val="002E23EA"/>
    <w:rsid w:val="002E2425"/>
    <w:rsid w:val="002E2655"/>
    <w:rsid w:val="002E26E4"/>
    <w:rsid w:val="002E28C2"/>
    <w:rsid w:val="002E2911"/>
    <w:rsid w:val="002E2B3F"/>
    <w:rsid w:val="002E2CB0"/>
    <w:rsid w:val="002E3145"/>
    <w:rsid w:val="002E32CF"/>
    <w:rsid w:val="002E32E5"/>
    <w:rsid w:val="002E36AF"/>
    <w:rsid w:val="002E3B52"/>
    <w:rsid w:val="002E3BDE"/>
    <w:rsid w:val="002E3C9E"/>
    <w:rsid w:val="002E3D56"/>
    <w:rsid w:val="002E3D63"/>
    <w:rsid w:val="002E3EDE"/>
    <w:rsid w:val="002E3F6F"/>
    <w:rsid w:val="002E4604"/>
    <w:rsid w:val="002E47E7"/>
    <w:rsid w:val="002E4938"/>
    <w:rsid w:val="002E4A63"/>
    <w:rsid w:val="002E4A8C"/>
    <w:rsid w:val="002E4AE5"/>
    <w:rsid w:val="002E4B8E"/>
    <w:rsid w:val="002E4BB2"/>
    <w:rsid w:val="002E4BBC"/>
    <w:rsid w:val="002E50BA"/>
    <w:rsid w:val="002E548B"/>
    <w:rsid w:val="002E55CA"/>
    <w:rsid w:val="002E5643"/>
    <w:rsid w:val="002E56C7"/>
    <w:rsid w:val="002E56DD"/>
    <w:rsid w:val="002E5B2A"/>
    <w:rsid w:val="002E6363"/>
    <w:rsid w:val="002E653A"/>
    <w:rsid w:val="002E658A"/>
    <w:rsid w:val="002E67EA"/>
    <w:rsid w:val="002E68BB"/>
    <w:rsid w:val="002E6A55"/>
    <w:rsid w:val="002E7118"/>
    <w:rsid w:val="002E779A"/>
    <w:rsid w:val="002E7AD4"/>
    <w:rsid w:val="002F0399"/>
    <w:rsid w:val="002F045B"/>
    <w:rsid w:val="002F056F"/>
    <w:rsid w:val="002F0808"/>
    <w:rsid w:val="002F09E1"/>
    <w:rsid w:val="002F0AA7"/>
    <w:rsid w:val="002F0D8F"/>
    <w:rsid w:val="002F0DA2"/>
    <w:rsid w:val="002F10E5"/>
    <w:rsid w:val="002F1287"/>
    <w:rsid w:val="002F186A"/>
    <w:rsid w:val="002F193A"/>
    <w:rsid w:val="002F1A47"/>
    <w:rsid w:val="002F1B2F"/>
    <w:rsid w:val="002F213E"/>
    <w:rsid w:val="002F2287"/>
    <w:rsid w:val="002F2337"/>
    <w:rsid w:val="002F26B0"/>
    <w:rsid w:val="002F2A0C"/>
    <w:rsid w:val="002F2A7A"/>
    <w:rsid w:val="002F3003"/>
    <w:rsid w:val="002F3443"/>
    <w:rsid w:val="002F3A8A"/>
    <w:rsid w:val="002F3B14"/>
    <w:rsid w:val="002F3FAC"/>
    <w:rsid w:val="002F3FAE"/>
    <w:rsid w:val="002F3FED"/>
    <w:rsid w:val="002F4205"/>
    <w:rsid w:val="002F420E"/>
    <w:rsid w:val="002F42C0"/>
    <w:rsid w:val="002F4BAE"/>
    <w:rsid w:val="002F4C07"/>
    <w:rsid w:val="002F4D13"/>
    <w:rsid w:val="002F4D84"/>
    <w:rsid w:val="002F4EB8"/>
    <w:rsid w:val="002F50AF"/>
    <w:rsid w:val="002F56F7"/>
    <w:rsid w:val="002F5CF5"/>
    <w:rsid w:val="002F5E1D"/>
    <w:rsid w:val="002F5F8B"/>
    <w:rsid w:val="002F6064"/>
    <w:rsid w:val="002F6282"/>
    <w:rsid w:val="002F62CD"/>
    <w:rsid w:val="002F6671"/>
    <w:rsid w:val="002F67BA"/>
    <w:rsid w:val="002F685D"/>
    <w:rsid w:val="002F6A6E"/>
    <w:rsid w:val="002F7219"/>
    <w:rsid w:val="002F72C7"/>
    <w:rsid w:val="002F72DC"/>
    <w:rsid w:val="002F72F8"/>
    <w:rsid w:val="002F7650"/>
    <w:rsid w:val="002F7657"/>
    <w:rsid w:val="002F772F"/>
    <w:rsid w:val="002F77EF"/>
    <w:rsid w:val="002F789B"/>
    <w:rsid w:val="00300176"/>
    <w:rsid w:val="0030047C"/>
    <w:rsid w:val="003008CC"/>
    <w:rsid w:val="003009C3"/>
    <w:rsid w:val="00300A13"/>
    <w:rsid w:val="00300BE4"/>
    <w:rsid w:val="00300DBD"/>
    <w:rsid w:val="00300F94"/>
    <w:rsid w:val="00301249"/>
    <w:rsid w:val="00301825"/>
    <w:rsid w:val="00301925"/>
    <w:rsid w:val="00301D4C"/>
    <w:rsid w:val="00301E5F"/>
    <w:rsid w:val="0030201C"/>
    <w:rsid w:val="00302457"/>
    <w:rsid w:val="00302856"/>
    <w:rsid w:val="00302C94"/>
    <w:rsid w:val="00302D18"/>
    <w:rsid w:val="00302FD8"/>
    <w:rsid w:val="0030323E"/>
    <w:rsid w:val="0030347F"/>
    <w:rsid w:val="00303544"/>
    <w:rsid w:val="00303942"/>
    <w:rsid w:val="003039F1"/>
    <w:rsid w:val="003039FB"/>
    <w:rsid w:val="00303A22"/>
    <w:rsid w:val="00303C29"/>
    <w:rsid w:val="00303DE2"/>
    <w:rsid w:val="00303FE4"/>
    <w:rsid w:val="003041B5"/>
    <w:rsid w:val="003041DE"/>
    <w:rsid w:val="003042F1"/>
    <w:rsid w:val="003045FA"/>
    <w:rsid w:val="00304778"/>
    <w:rsid w:val="00304A54"/>
    <w:rsid w:val="00304B78"/>
    <w:rsid w:val="00304C2E"/>
    <w:rsid w:val="00304EBC"/>
    <w:rsid w:val="00304F16"/>
    <w:rsid w:val="00304F45"/>
    <w:rsid w:val="0030508C"/>
    <w:rsid w:val="0030540A"/>
    <w:rsid w:val="003056BC"/>
    <w:rsid w:val="003058FD"/>
    <w:rsid w:val="00305F72"/>
    <w:rsid w:val="00306143"/>
    <w:rsid w:val="00306222"/>
    <w:rsid w:val="00306614"/>
    <w:rsid w:val="00306768"/>
    <w:rsid w:val="00306BCB"/>
    <w:rsid w:val="00306C6B"/>
    <w:rsid w:val="00306EAE"/>
    <w:rsid w:val="0030700B"/>
    <w:rsid w:val="003073A9"/>
    <w:rsid w:val="003075EA"/>
    <w:rsid w:val="003076E2"/>
    <w:rsid w:val="00307A12"/>
    <w:rsid w:val="00307A74"/>
    <w:rsid w:val="00307D91"/>
    <w:rsid w:val="00307DCC"/>
    <w:rsid w:val="0031010C"/>
    <w:rsid w:val="0031034C"/>
    <w:rsid w:val="003104EA"/>
    <w:rsid w:val="00310678"/>
    <w:rsid w:val="0031079A"/>
    <w:rsid w:val="00310BC5"/>
    <w:rsid w:val="00310F53"/>
    <w:rsid w:val="00310FAF"/>
    <w:rsid w:val="00311570"/>
    <w:rsid w:val="0031164C"/>
    <w:rsid w:val="00311928"/>
    <w:rsid w:val="00311D7D"/>
    <w:rsid w:val="00311DEC"/>
    <w:rsid w:val="003122DE"/>
    <w:rsid w:val="003126B1"/>
    <w:rsid w:val="0031324C"/>
    <w:rsid w:val="00313450"/>
    <w:rsid w:val="003135A6"/>
    <w:rsid w:val="00313A44"/>
    <w:rsid w:val="00313A69"/>
    <w:rsid w:val="00313D45"/>
    <w:rsid w:val="00313F47"/>
    <w:rsid w:val="00313F62"/>
    <w:rsid w:val="003145DC"/>
    <w:rsid w:val="00314918"/>
    <w:rsid w:val="00314B2D"/>
    <w:rsid w:val="00314C00"/>
    <w:rsid w:val="00314DCB"/>
    <w:rsid w:val="00314FEB"/>
    <w:rsid w:val="00315142"/>
    <w:rsid w:val="0031524A"/>
    <w:rsid w:val="00315C77"/>
    <w:rsid w:val="00315C79"/>
    <w:rsid w:val="00315D06"/>
    <w:rsid w:val="00315DE6"/>
    <w:rsid w:val="00315E50"/>
    <w:rsid w:val="00315E74"/>
    <w:rsid w:val="00315F50"/>
    <w:rsid w:val="0031606E"/>
    <w:rsid w:val="003161DE"/>
    <w:rsid w:val="0031620D"/>
    <w:rsid w:val="003163F9"/>
    <w:rsid w:val="00316685"/>
    <w:rsid w:val="00316AE9"/>
    <w:rsid w:val="00316B69"/>
    <w:rsid w:val="00316C0D"/>
    <w:rsid w:val="00316FE1"/>
    <w:rsid w:val="00317408"/>
    <w:rsid w:val="003178BC"/>
    <w:rsid w:val="00317A53"/>
    <w:rsid w:val="00317E49"/>
    <w:rsid w:val="00317FB9"/>
    <w:rsid w:val="00320070"/>
    <w:rsid w:val="0032024D"/>
    <w:rsid w:val="0032043E"/>
    <w:rsid w:val="00320777"/>
    <w:rsid w:val="00320914"/>
    <w:rsid w:val="00320D74"/>
    <w:rsid w:val="00320DAD"/>
    <w:rsid w:val="00320EB8"/>
    <w:rsid w:val="00321A58"/>
    <w:rsid w:val="00321D47"/>
    <w:rsid w:val="00321DC3"/>
    <w:rsid w:val="00321FCF"/>
    <w:rsid w:val="00322340"/>
    <w:rsid w:val="0032269D"/>
    <w:rsid w:val="00322981"/>
    <w:rsid w:val="00322BB7"/>
    <w:rsid w:val="00322D97"/>
    <w:rsid w:val="00322DD9"/>
    <w:rsid w:val="00322E42"/>
    <w:rsid w:val="00322E77"/>
    <w:rsid w:val="00322FAF"/>
    <w:rsid w:val="0032301D"/>
    <w:rsid w:val="003232F0"/>
    <w:rsid w:val="00323745"/>
    <w:rsid w:val="00323824"/>
    <w:rsid w:val="00323C4C"/>
    <w:rsid w:val="0032436C"/>
    <w:rsid w:val="0032471C"/>
    <w:rsid w:val="00324743"/>
    <w:rsid w:val="00324E00"/>
    <w:rsid w:val="0032522C"/>
    <w:rsid w:val="00325264"/>
    <w:rsid w:val="003255C6"/>
    <w:rsid w:val="0032571F"/>
    <w:rsid w:val="0032577E"/>
    <w:rsid w:val="00325996"/>
    <w:rsid w:val="00325BEA"/>
    <w:rsid w:val="00325D1A"/>
    <w:rsid w:val="00325EDB"/>
    <w:rsid w:val="00325F64"/>
    <w:rsid w:val="0032611B"/>
    <w:rsid w:val="00326188"/>
    <w:rsid w:val="00326A35"/>
    <w:rsid w:val="00326CC0"/>
    <w:rsid w:val="00326E83"/>
    <w:rsid w:val="00326ED9"/>
    <w:rsid w:val="00326F06"/>
    <w:rsid w:val="003271B8"/>
    <w:rsid w:val="00327649"/>
    <w:rsid w:val="003276AC"/>
    <w:rsid w:val="0032796A"/>
    <w:rsid w:val="00327BD9"/>
    <w:rsid w:val="00327C08"/>
    <w:rsid w:val="00327CFA"/>
    <w:rsid w:val="00327D9F"/>
    <w:rsid w:val="003305F6"/>
    <w:rsid w:val="00330730"/>
    <w:rsid w:val="00330910"/>
    <w:rsid w:val="00330A18"/>
    <w:rsid w:val="00330B92"/>
    <w:rsid w:val="00330CE7"/>
    <w:rsid w:val="00330D9A"/>
    <w:rsid w:val="00330DA2"/>
    <w:rsid w:val="00330DE1"/>
    <w:rsid w:val="003312D4"/>
    <w:rsid w:val="00331325"/>
    <w:rsid w:val="003313AB"/>
    <w:rsid w:val="00331619"/>
    <w:rsid w:val="00331E39"/>
    <w:rsid w:val="0033238A"/>
    <w:rsid w:val="003326F9"/>
    <w:rsid w:val="00332972"/>
    <w:rsid w:val="00333092"/>
    <w:rsid w:val="00333259"/>
    <w:rsid w:val="00333364"/>
    <w:rsid w:val="0033339D"/>
    <w:rsid w:val="00333A13"/>
    <w:rsid w:val="00333AC7"/>
    <w:rsid w:val="00333F32"/>
    <w:rsid w:val="003342E1"/>
    <w:rsid w:val="003345F1"/>
    <w:rsid w:val="00334661"/>
    <w:rsid w:val="0033484D"/>
    <w:rsid w:val="00334E68"/>
    <w:rsid w:val="003350AB"/>
    <w:rsid w:val="00335138"/>
    <w:rsid w:val="003351E6"/>
    <w:rsid w:val="0033557F"/>
    <w:rsid w:val="00335749"/>
    <w:rsid w:val="00335A1F"/>
    <w:rsid w:val="00335B05"/>
    <w:rsid w:val="00335BE9"/>
    <w:rsid w:val="00335C20"/>
    <w:rsid w:val="00335E8E"/>
    <w:rsid w:val="003362B6"/>
    <w:rsid w:val="0033659D"/>
    <w:rsid w:val="003367EC"/>
    <w:rsid w:val="00336822"/>
    <w:rsid w:val="003369F4"/>
    <w:rsid w:val="00336B23"/>
    <w:rsid w:val="00336E93"/>
    <w:rsid w:val="003375FE"/>
    <w:rsid w:val="00337633"/>
    <w:rsid w:val="003377F4"/>
    <w:rsid w:val="003378D7"/>
    <w:rsid w:val="00337B3C"/>
    <w:rsid w:val="00337E95"/>
    <w:rsid w:val="00337F77"/>
    <w:rsid w:val="0034035B"/>
    <w:rsid w:val="0034060D"/>
    <w:rsid w:val="00340675"/>
    <w:rsid w:val="003408DC"/>
    <w:rsid w:val="00340D1B"/>
    <w:rsid w:val="00340E30"/>
    <w:rsid w:val="003413CF"/>
    <w:rsid w:val="003418B6"/>
    <w:rsid w:val="00341942"/>
    <w:rsid w:val="00341AEE"/>
    <w:rsid w:val="00341C96"/>
    <w:rsid w:val="00341CF4"/>
    <w:rsid w:val="00341E86"/>
    <w:rsid w:val="00341F08"/>
    <w:rsid w:val="00342247"/>
    <w:rsid w:val="003426F8"/>
    <w:rsid w:val="0034275C"/>
    <w:rsid w:val="00342C06"/>
    <w:rsid w:val="00342C9F"/>
    <w:rsid w:val="00342CFE"/>
    <w:rsid w:val="00342DB9"/>
    <w:rsid w:val="00342E9B"/>
    <w:rsid w:val="0034305A"/>
    <w:rsid w:val="003430D7"/>
    <w:rsid w:val="00343226"/>
    <w:rsid w:val="0034328D"/>
    <w:rsid w:val="00343449"/>
    <w:rsid w:val="0034352D"/>
    <w:rsid w:val="0034356E"/>
    <w:rsid w:val="0034371E"/>
    <w:rsid w:val="003437DC"/>
    <w:rsid w:val="003438C3"/>
    <w:rsid w:val="003438D5"/>
    <w:rsid w:val="003440A6"/>
    <w:rsid w:val="003441EB"/>
    <w:rsid w:val="003441F5"/>
    <w:rsid w:val="003446CB"/>
    <w:rsid w:val="0034471F"/>
    <w:rsid w:val="0034473D"/>
    <w:rsid w:val="0034498D"/>
    <w:rsid w:val="00344D4D"/>
    <w:rsid w:val="00345304"/>
    <w:rsid w:val="003453A2"/>
    <w:rsid w:val="00345561"/>
    <w:rsid w:val="00345604"/>
    <w:rsid w:val="0034593B"/>
    <w:rsid w:val="00345CAF"/>
    <w:rsid w:val="00345D2A"/>
    <w:rsid w:val="003461DA"/>
    <w:rsid w:val="0034623F"/>
    <w:rsid w:val="003463EB"/>
    <w:rsid w:val="003463F0"/>
    <w:rsid w:val="00346731"/>
    <w:rsid w:val="00346A50"/>
    <w:rsid w:val="00346AAD"/>
    <w:rsid w:val="00346B98"/>
    <w:rsid w:val="00346C06"/>
    <w:rsid w:val="00346FF0"/>
    <w:rsid w:val="003470F0"/>
    <w:rsid w:val="003473EC"/>
    <w:rsid w:val="00347458"/>
    <w:rsid w:val="00347569"/>
    <w:rsid w:val="003476FE"/>
    <w:rsid w:val="003478EB"/>
    <w:rsid w:val="00347F2C"/>
    <w:rsid w:val="00347FB2"/>
    <w:rsid w:val="0035057B"/>
    <w:rsid w:val="0035077D"/>
    <w:rsid w:val="003507DC"/>
    <w:rsid w:val="00350B17"/>
    <w:rsid w:val="00350BC2"/>
    <w:rsid w:val="00350C99"/>
    <w:rsid w:val="00350F07"/>
    <w:rsid w:val="00351232"/>
    <w:rsid w:val="003512AE"/>
    <w:rsid w:val="00351B13"/>
    <w:rsid w:val="00351E21"/>
    <w:rsid w:val="00351F38"/>
    <w:rsid w:val="00351F39"/>
    <w:rsid w:val="003524F4"/>
    <w:rsid w:val="003527FE"/>
    <w:rsid w:val="00352A32"/>
    <w:rsid w:val="00352C1A"/>
    <w:rsid w:val="00353278"/>
    <w:rsid w:val="00353508"/>
    <w:rsid w:val="00353624"/>
    <w:rsid w:val="0035374F"/>
    <w:rsid w:val="00353877"/>
    <w:rsid w:val="00353AF1"/>
    <w:rsid w:val="00353BB9"/>
    <w:rsid w:val="00353BF2"/>
    <w:rsid w:val="00353CF1"/>
    <w:rsid w:val="00353D26"/>
    <w:rsid w:val="00353E2C"/>
    <w:rsid w:val="00354065"/>
    <w:rsid w:val="0035414E"/>
    <w:rsid w:val="0035442A"/>
    <w:rsid w:val="003546EE"/>
    <w:rsid w:val="00354B2B"/>
    <w:rsid w:val="00354E61"/>
    <w:rsid w:val="0035503A"/>
    <w:rsid w:val="003550C4"/>
    <w:rsid w:val="003557C2"/>
    <w:rsid w:val="00355823"/>
    <w:rsid w:val="0035584F"/>
    <w:rsid w:val="00355AD9"/>
    <w:rsid w:val="00355B06"/>
    <w:rsid w:val="00355B1D"/>
    <w:rsid w:val="00355B59"/>
    <w:rsid w:val="00355C80"/>
    <w:rsid w:val="00355D01"/>
    <w:rsid w:val="003561FC"/>
    <w:rsid w:val="0035625F"/>
    <w:rsid w:val="00356507"/>
    <w:rsid w:val="00356606"/>
    <w:rsid w:val="00356676"/>
    <w:rsid w:val="003568CE"/>
    <w:rsid w:val="003568D0"/>
    <w:rsid w:val="00356AEC"/>
    <w:rsid w:val="00356B17"/>
    <w:rsid w:val="00356D1C"/>
    <w:rsid w:val="003570C1"/>
    <w:rsid w:val="00357237"/>
    <w:rsid w:val="00357278"/>
    <w:rsid w:val="0035737D"/>
    <w:rsid w:val="003574B2"/>
    <w:rsid w:val="00357569"/>
    <w:rsid w:val="00357845"/>
    <w:rsid w:val="0036043F"/>
    <w:rsid w:val="00360452"/>
    <w:rsid w:val="00360901"/>
    <w:rsid w:val="00360BE2"/>
    <w:rsid w:val="00361167"/>
    <w:rsid w:val="0036156E"/>
    <w:rsid w:val="003615A5"/>
    <w:rsid w:val="003617FE"/>
    <w:rsid w:val="0036198C"/>
    <w:rsid w:val="003619C8"/>
    <w:rsid w:val="00361BCD"/>
    <w:rsid w:val="00361ED1"/>
    <w:rsid w:val="0036210C"/>
    <w:rsid w:val="00362599"/>
    <w:rsid w:val="0036265B"/>
    <w:rsid w:val="00362819"/>
    <w:rsid w:val="00362EB4"/>
    <w:rsid w:val="00362EBE"/>
    <w:rsid w:val="003632C5"/>
    <w:rsid w:val="003632FB"/>
    <w:rsid w:val="003633B1"/>
    <w:rsid w:val="0036347E"/>
    <w:rsid w:val="0036371E"/>
    <w:rsid w:val="00363819"/>
    <w:rsid w:val="00363893"/>
    <w:rsid w:val="00363AAA"/>
    <w:rsid w:val="00363B44"/>
    <w:rsid w:val="00363D41"/>
    <w:rsid w:val="00363D63"/>
    <w:rsid w:val="00363E20"/>
    <w:rsid w:val="003649F2"/>
    <w:rsid w:val="00365014"/>
    <w:rsid w:val="003651F1"/>
    <w:rsid w:val="003656E7"/>
    <w:rsid w:val="0036580F"/>
    <w:rsid w:val="00365989"/>
    <w:rsid w:val="003659DF"/>
    <w:rsid w:val="00365BAB"/>
    <w:rsid w:val="003660BF"/>
    <w:rsid w:val="00366338"/>
    <w:rsid w:val="00366689"/>
    <w:rsid w:val="00366847"/>
    <w:rsid w:val="003668F1"/>
    <w:rsid w:val="00366DC0"/>
    <w:rsid w:val="0036717E"/>
    <w:rsid w:val="0036737F"/>
    <w:rsid w:val="00367BC6"/>
    <w:rsid w:val="00367C2A"/>
    <w:rsid w:val="00367DEA"/>
    <w:rsid w:val="00367EE9"/>
    <w:rsid w:val="003709D6"/>
    <w:rsid w:val="00370B13"/>
    <w:rsid w:val="00370CFD"/>
    <w:rsid w:val="00371024"/>
    <w:rsid w:val="00371423"/>
    <w:rsid w:val="00371621"/>
    <w:rsid w:val="0037166F"/>
    <w:rsid w:val="0037184B"/>
    <w:rsid w:val="00371913"/>
    <w:rsid w:val="00371E20"/>
    <w:rsid w:val="00371F72"/>
    <w:rsid w:val="00371F9F"/>
    <w:rsid w:val="0037227D"/>
    <w:rsid w:val="003722F7"/>
    <w:rsid w:val="003729BB"/>
    <w:rsid w:val="00372AC9"/>
    <w:rsid w:val="00372B0A"/>
    <w:rsid w:val="00373155"/>
    <w:rsid w:val="0037357F"/>
    <w:rsid w:val="00373829"/>
    <w:rsid w:val="003738E5"/>
    <w:rsid w:val="0037391A"/>
    <w:rsid w:val="0037392C"/>
    <w:rsid w:val="00373C1B"/>
    <w:rsid w:val="00373E6B"/>
    <w:rsid w:val="00373E87"/>
    <w:rsid w:val="00373F30"/>
    <w:rsid w:val="003742D0"/>
    <w:rsid w:val="00374316"/>
    <w:rsid w:val="0037490C"/>
    <w:rsid w:val="003749DA"/>
    <w:rsid w:val="00374B67"/>
    <w:rsid w:val="00374C5D"/>
    <w:rsid w:val="0037513D"/>
    <w:rsid w:val="0037531A"/>
    <w:rsid w:val="0037541A"/>
    <w:rsid w:val="00375570"/>
    <w:rsid w:val="003756A3"/>
    <w:rsid w:val="003756AE"/>
    <w:rsid w:val="00375846"/>
    <w:rsid w:val="00375BCC"/>
    <w:rsid w:val="00375FB9"/>
    <w:rsid w:val="00376165"/>
    <w:rsid w:val="003764AE"/>
    <w:rsid w:val="003766F9"/>
    <w:rsid w:val="00376902"/>
    <w:rsid w:val="00376AAC"/>
    <w:rsid w:val="00376B30"/>
    <w:rsid w:val="00376DB2"/>
    <w:rsid w:val="0037724C"/>
    <w:rsid w:val="00377466"/>
    <w:rsid w:val="0038005F"/>
    <w:rsid w:val="0038028B"/>
    <w:rsid w:val="003807D8"/>
    <w:rsid w:val="00380BA3"/>
    <w:rsid w:val="00380BDA"/>
    <w:rsid w:val="00380CC8"/>
    <w:rsid w:val="00380CC9"/>
    <w:rsid w:val="00380D71"/>
    <w:rsid w:val="00380F82"/>
    <w:rsid w:val="0038148C"/>
    <w:rsid w:val="003816CA"/>
    <w:rsid w:val="00381867"/>
    <w:rsid w:val="00381AA9"/>
    <w:rsid w:val="00381ABE"/>
    <w:rsid w:val="003820C9"/>
    <w:rsid w:val="003820CA"/>
    <w:rsid w:val="003824A7"/>
    <w:rsid w:val="00382609"/>
    <w:rsid w:val="00382890"/>
    <w:rsid w:val="003829A6"/>
    <w:rsid w:val="00382A65"/>
    <w:rsid w:val="00382DCF"/>
    <w:rsid w:val="00383026"/>
    <w:rsid w:val="00383111"/>
    <w:rsid w:val="003831FC"/>
    <w:rsid w:val="00383DCD"/>
    <w:rsid w:val="00383EB1"/>
    <w:rsid w:val="00383EFD"/>
    <w:rsid w:val="00383F00"/>
    <w:rsid w:val="0038422A"/>
    <w:rsid w:val="00384791"/>
    <w:rsid w:val="00384846"/>
    <w:rsid w:val="00384C92"/>
    <w:rsid w:val="00384D97"/>
    <w:rsid w:val="00385005"/>
    <w:rsid w:val="0038568B"/>
    <w:rsid w:val="00385881"/>
    <w:rsid w:val="00385892"/>
    <w:rsid w:val="00385A3A"/>
    <w:rsid w:val="00385BAD"/>
    <w:rsid w:val="00385C6C"/>
    <w:rsid w:val="00385C7F"/>
    <w:rsid w:val="0038637C"/>
    <w:rsid w:val="0038646F"/>
    <w:rsid w:val="0038674F"/>
    <w:rsid w:val="00386773"/>
    <w:rsid w:val="003867B8"/>
    <w:rsid w:val="00386B7D"/>
    <w:rsid w:val="00386C72"/>
    <w:rsid w:val="00386F33"/>
    <w:rsid w:val="00386F96"/>
    <w:rsid w:val="00386FC5"/>
    <w:rsid w:val="003870B7"/>
    <w:rsid w:val="0038730E"/>
    <w:rsid w:val="00387990"/>
    <w:rsid w:val="00387C3C"/>
    <w:rsid w:val="00387E40"/>
    <w:rsid w:val="00387E72"/>
    <w:rsid w:val="003900E0"/>
    <w:rsid w:val="003903E9"/>
    <w:rsid w:val="0039070F"/>
    <w:rsid w:val="003908BE"/>
    <w:rsid w:val="00390F95"/>
    <w:rsid w:val="003910E8"/>
    <w:rsid w:val="0039132F"/>
    <w:rsid w:val="00391515"/>
    <w:rsid w:val="0039169D"/>
    <w:rsid w:val="00391AA3"/>
    <w:rsid w:val="00391BD7"/>
    <w:rsid w:val="00391BFA"/>
    <w:rsid w:val="00391D87"/>
    <w:rsid w:val="00391DEB"/>
    <w:rsid w:val="00391F6B"/>
    <w:rsid w:val="00392077"/>
    <w:rsid w:val="003923D4"/>
    <w:rsid w:val="0039255C"/>
    <w:rsid w:val="0039270C"/>
    <w:rsid w:val="003927C3"/>
    <w:rsid w:val="003927ED"/>
    <w:rsid w:val="00392CE5"/>
    <w:rsid w:val="00392D65"/>
    <w:rsid w:val="00392D97"/>
    <w:rsid w:val="0039315E"/>
    <w:rsid w:val="0039335C"/>
    <w:rsid w:val="003935A6"/>
    <w:rsid w:val="003937F1"/>
    <w:rsid w:val="00393ADC"/>
    <w:rsid w:val="00393C14"/>
    <w:rsid w:val="00393EA7"/>
    <w:rsid w:val="00394016"/>
    <w:rsid w:val="003940BE"/>
    <w:rsid w:val="003940F3"/>
    <w:rsid w:val="0039413D"/>
    <w:rsid w:val="00394890"/>
    <w:rsid w:val="003948F1"/>
    <w:rsid w:val="00394C6C"/>
    <w:rsid w:val="00395099"/>
    <w:rsid w:val="003950F7"/>
    <w:rsid w:val="003958AA"/>
    <w:rsid w:val="00395B27"/>
    <w:rsid w:val="00395E30"/>
    <w:rsid w:val="00395F22"/>
    <w:rsid w:val="003962A3"/>
    <w:rsid w:val="003962BA"/>
    <w:rsid w:val="00396347"/>
    <w:rsid w:val="00396386"/>
    <w:rsid w:val="003968B2"/>
    <w:rsid w:val="00396A86"/>
    <w:rsid w:val="00396BB6"/>
    <w:rsid w:val="00396D47"/>
    <w:rsid w:val="00396F28"/>
    <w:rsid w:val="00396F7E"/>
    <w:rsid w:val="00397233"/>
    <w:rsid w:val="003973D2"/>
    <w:rsid w:val="00397529"/>
    <w:rsid w:val="0039755B"/>
    <w:rsid w:val="00397818"/>
    <w:rsid w:val="00397870"/>
    <w:rsid w:val="00397A95"/>
    <w:rsid w:val="00397EA8"/>
    <w:rsid w:val="003A0018"/>
    <w:rsid w:val="003A08AC"/>
    <w:rsid w:val="003A0AD6"/>
    <w:rsid w:val="003A0B8A"/>
    <w:rsid w:val="003A0E70"/>
    <w:rsid w:val="003A108B"/>
    <w:rsid w:val="003A125F"/>
    <w:rsid w:val="003A1413"/>
    <w:rsid w:val="003A165D"/>
    <w:rsid w:val="003A181D"/>
    <w:rsid w:val="003A1A38"/>
    <w:rsid w:val="003A1CB5"/>
    <w:rsid w:val="003A1E79"/>
    <w:rsid w:val="003A23C0"/>
    <w:rsid w:val="003A26E2"/>
    <w:rsid w:val="003A27B5"/>
    <w:rsid w:val="003A28C7"/>
    <w:rsid w:val="003A2A05"/>
    <w:rsid w:val="003A2B19"/>
    <w:rsid w:val="003A2CDE"/>
    <w:rsid w:val="003A3306"/>
    <w:rsid w:val="003A36E6"/>
    <w:rsid w:val="003A3BCA"/>
    <w:rsid w:val="003A3BDC"/>
    <w:rsid w:val="003A3D51"/>
    <w:rsid w:val="003A3DBC"/>
    <w:rsid w:val="003A3E6B"/>
    <w:rsid w:val="003A44F3"/>
    <w:rsid w:val="003A4888"/>
    <w:rsid w:val="003A48A6"/>
    <w:rsid w:val="003A4B23"/>
    <w:rsid w:val="003A4C2C"/>
    <w:rsid w:val="003A4E0B"/>
    <w:rsid w:val="003A4F27"/>
    <w:rsid w:val="003A501C"/>
    <w:rsid w:val="003A5163"/>
    <w:rsid w:val="003A51F0"/>
    <w:rsid w:val="003A53B4"/>
    <w:rsid w:val="003A5589"/>
    <w:rsid w:val="003A55A5"/>
    <w:rsid w:val="003A5656"/>
    <w:rsid w:val="003A56D3"/>
    <w:rsid w:val="003A5928"/>
    <w:rsid w:val="003A5A20"/>
    <w:rsid w:val="003A5CFB"/>
    <w:rsid w:val="003A5D47"/>
    <w:rsid w:val="003A5EC4"/>
    <w:rsid w:val="003A5F28"/>
    <w:rsid w:val="003A64F5"/>
    <w:rsid w:val="003A6762"/>
    <w:rsid w:val="003A6ADD"/>
    <w:rsid w:val="003A6F35"/>
    <w:rsid w:val="003A70A4"/>
    <w:rsid w:val="003A749D"/>
    <w:rsid w:val="003A753D"/>
    <w:rsid w:val="003A7638"/>
    <w:rsid w:val="003A7CE0"/>
    <w:rsid w:val="003A7DF4"/>
    <w:rsid w:val="003A7E48"/>
    <w:rsid w:val="003B0340"/>
    <w:rsid w:val="003B0930"/>
    <w:rsid w:val="003B0CB9"/>
    <w:rsid w:val="003B19F6"/>
    <w:rsid w:val="003B1A91"/>
    <w:rsid w:val="003B1B65"/>
    <w:rsid w:val="003B1D57"/>
    <w:rsid w:val="003B1F83"/>
    <w:rsid w:val="003B222D"/>
    <w:rsid w:val="003B23A6"/>
    <w:rsid w:val="003B23AE"/>
    <w:rsid w:val="003B2570"/>
    <w:rsid w:val="003B2632"/>
    <w:rsid w:val="003B2AB5"/>
    <w:rsid w:val="003B2C1B"/>
    <w:rsid w:val="003B2D50"/>
    <w:rsid w:val="003B355D"/>
    <w:rsid w:val="003B3D02"/>
    <w:rsid w:val="003B3EB1"/>
    <w:rsid w:val="003B476E"/>
    <w:rsid w:val="003B4855"/>
    <w:rsid w:val="003B49AB"/>
    <w:rsid w:val="003B4A70"/>
    <w:rsid w:val="003B4B8A"/>
    <w:rsid w:val="003B4D52"/>
    <w:rsid w:val="003B4F64"/>
    <w:rsid w:val="003B504E"/>
    <w:rsid w:val="003B5090"/>
    <w:rsid w:val="003B5145"/>
    <w:rsid w:val="003B517E"/>
    <w:rsid w:val="003B54C7"/>
    <w:rsid w:val="003B5903"/>
    <w:rsid w:val="003B5939"/>
    <w:rsid w:val="003B5E8C"/>
    <w:rsid w:val="003B605B"/>
    <w:rsid w:val="003B60EF"/>
    <w:rsid w:val="003B6101"/>
    <w:rsid w:val="003B6322"/>
    <w:rsid w:val="003B6454"/>
    <w:rsid w:val="003B6659"/>
    <w:rsid w:val="003B6D3E"/>
    <w:rsid w:val="003B701B"/>
    <w:rsid w:val="003B724E"/>
    <w:rsid w:val="003B73E5"/>
    <w:rsid w:val="003B74B3"/>
    <w:rsid w:val="003B74F8"/>
    <w:rsid w:val="003B77DB"/>
    <w:rsid w:val="003B796B"/>
    <w:rsid w:val="003B7FA4"/>
    <w:rsid w:val="003C01F7"/>
    <w:rsid w:val="003C025D"/>
    <w:rsid w:val="003C06CE"/>
    <w:rsid w:val="003C0AF8"/>
    <w:rsid w:val="003C0E61"/>
    <w:rsid w:val="003C12C8"/>
    <w:rsid w:val="003C1409"/>
    <w:rsid w:val="003C15F2"/>
    <w:rsid w:val="003C1705"/>
    <w:rsid w:val="003C1BE3"/>
    <w:rsid w:val="003C1E6B"/>
    <w:rsid w:val="003C2473"/>
    <w:rsid w:val="003C2B65"/>
    <w:rsid w:val="003C2B66"/>
    <w:rsid w:val="003C2E37"/>
    <w:rsid w:val="003C2E5F"/>
    <w:rsid w:val="003C2F17"/>
    <w:rsid w:val="003C2FC9"/>
    <w:rsid w:val="003C326C"/>
    <w:rsid w:val="003C3D3F"/>
    <w:rsid w:val="003C3F07"/>
    <w:rsid w:val="003C446D"/>
    <w:rsid w:val="003C4639"/>
    <w:rsid w:val="003C4862"/>
    <w:rsid w:val="003C492E"/>
    <w:rsid w:val="003C497B"/>
    <w:rsid w:val="003C4A8B"/>
    <w:rsid w:val="003C4BA6"/>
    <w:rsid w:val="003C4CD7"/>
    <w:rsid w:val="003C4EA0"/>
    <w:rsid w:val="003C54B0"/>
    <w:rsid w:val="003C560B"/>
    <w:rsid w:val="003C5778"/>
    <w:rsid w:val="003C5AE4"/>
    <w:rsid w:val="003C5C36"/>
    <w:rsid w:val="003C5C87"/>
    <w:rsid w:val="003C5CA1"/>
    <w:rsid w:val="003C5FDF"/>
    <w:rsid w:val="003C61EC"/>
    <w:rsid w:val="003C61FD"/>
    <w:rsid w:val="003C6600"/>
    <w:rsid w:val="003C6ABB"/>
    <w:rsid w:val="003C6C7C"/>
    <w:rsid w:val="003C6C94"/>
    <w:rsid w:val="003C6D4D"/>
    <w:rsid w:val="003C703F"/>
    <w:rsid w:val="003C79E4"/>
    <w:rsid w:val="003C7BFA"/>
    <w:rsid w:val="003C7E58"/>
    <w:rsid w:val="003D0064"/>
    <w:rsid w:val="003D0131"/>
    <w:rsid w:val="003D073A"/>
    <w:rsid w:val="003D0745"/>
    <w:rsid w:val="003D074C"/>
    <w:rsid w:val="003D0D7B"/>
    <w:rsid w:val="003D1401"/>
    <w:rsid w:val="003D1441"/>
    <w:rsid w:val="003D15C9"/>
    <w:rsid w:val="003D187C"/>
    <w:rsid w:val="003D1904"/>
    <w:rsid w:val="003D19AF"/>
    <w:rsid w:val="003D1A9F"/>
    <w:rsid w:val="003D2313"/>
    <w:rsid w:val="003D2332"/>
    <w:rsid w:val="003D266A"/>
    <w:rsid w:val="003D26A2"/>
    <w:rsid w:val="003D27A8"/>
    <w:rsid w:val="003D2ACC"/>
    <w:rsid w:val="003D2B0A"/>
    <w:rsid w:val="003D2BFA"/>
    <w:rsid w:val="003D2D6E"/>
    <w:rsid w:val="003D31A4"/>
    <w:rsid w:val="003D366F"/>
    <w:rsid w:val="003D3B4B"/>
    <w:rsid w:val="003D3E0E"/>
    <w:rsid w:val="003D3E5B"/>
    <w:rsid w:val="003D3EAF"/>
    <w:rsid w:val="003D4122"/>
    <w:rsid w:val="003D4256"/>
    <w:rsid w:val="003D434B"/>
    <w:rsid w:val="003D4660"/>
    <w:rsid w:val="003D46CC"/>
    <w:rsid w:val="003D481A"/>
    <w:rsid w:val="003D4907"/>
    <w:rsid w:val="003D495C"/>
    <w:rsid w:val="003D4B24"/>
    <w:rsid w:val="003D4BD4"/>
    <w:rsid w:val="003D508C"/>
    <w:rsid w:val="003D508D"/>
    <w:rsid w:val="003D56FC"/>
    <w:rsid w:val="003D58E8"/>
    <w:rsid w:val="003D5B76"/>
    <w:rsid w:val="003D5F13"/>
    <w:rsid w:val="003D5FAC"/>
    <w:rsid w:val="003D64E7"/>
    <w:rsid w:val="003D681D"/>
    <w:rsid w:val="003D6D08"/>
    <w:rsid w:val="003D7656"/>
    <w:rsid w:val="003D79A0"/>
    <w:rsid w:val="003D7C1C"/>
    <w:rsid w:val="003E027C"/>
    <w:rsid w:val="003E052A"/>
    <w:rsid w:val="003E0537"/>
    <w:rsid w:val="003E08D9"/>
    <w:rsid w:val="003E092B"/>
    <w:rsid w:val="003E0A27"/>
    <w:rsid w:val="003E0CE2"/>
    <w:rsid w:val="003E1517"/>
    <w:rsid w:val="003E1680"/>
    <w:rsid w:val="003E16DC"/>
    <w:rsid w:val="003E1E81"/>
    <w:rsid w:val="003E202B"/>
    <w:rsid w:val="003E2287"/>
    <w:rsid w:val="003E22D1"/>
    <w:rsid w:val="003E23C2"/>
    <w:rsid w:val="003E29AE"/>
    <w:rsid w:val="003E2BC0"/>
    <w:rsid w:val="003E2C35"/>
    <w:rsid w:val="003E2FFC"/>
    <w:rsid w:val="003E3013"/>
    <w:rsid w:val="003E35EE"/>
    <w:rsid w:val="003E3789"/>
    <w:rsid w:val="003E3B0B"/>
    <w:rsid w:val="003E3D43"/>
    <w:rsid w:val="003E4045"/>
    <w:rsid w:val="003E42F3"/>
    <w:rsid w:val="003E4991"/>
    <w:rsid w:val="003E4B0B"/>
    <w:rsid w:val="003E4BAF"/>
    <w:rsid w:val="003E4D00"/>
    <w:rsid w:val="003E4D91"/>
    <w:rsid w:val="003E4E04"/>
    <w:rsid w:val="003E5351"/>
    <w:rsid w:val="003E53EA"/>
    <w:rsid w:val="003E553B"/>
    <w:rsid w:val="003E564A"/>
    <w:rsid w:val="003E5B2B"/>
    <w:rsid w:val="003E5E58"/>
    <w:rsid w:val="003E5FCC"/>
    <w:rsid w:val="003E62B5"/>
    <w:rsid w:val="003E6357"/>
    <w:rsid w:val="003E637B"/>
    <w:rsid w:val="003E642C"/>
    <w:rsid w:val="003E6484"/>
    <w:rsid w:val="003E64DF"/>
    <w:rsid w:val="003E659A"/>
    <w:rsid w:val="003E664F"/>
    <w:rsid w:val="003E66FE"/>
    <w:rsid w:val="003E687B"/>
    <w:rsid w:val="003E6AE3"/>
    <w:rsid w:val="003E6B23"/>
    <w:rsid w:val="003E6B28"/>
    <w:rsid w:val="003E763F"/>
    <w:rsid w:val="003E7B24"/>
    <w:rsid w:val="003E7DD3"/>
    <w:rsid w:val="003F0EC4"/>
    <w:rsid w:val="003F0FD6"/>
    <w:rsid w:val="003F1160"/>
    <w:rsid w:val="003F11EC"/>
    <w:rsid w:val="003F18B4"/>
    <w:rsid w:val="003F1A0F"/>
    <w:rsid w:val="003F1B3D"/>
    <w:rsid w:val="003F1B6B"/>
    <w:rsid w:val="003F2009"/>
    <w:rsid w:val="003F2614"/>
    <w:rsid w:val="003F2668"/>
    <w:rsid w:val="003F27CB"/>
    <w:rsid w:val="003F2999"/>
    <w:rsid w:val="003F2CA9"/>
    <w:rsid w:val="003F2E19"/>
    <w:rsid w:val="003F2F94"/>
    <w:rsid w:val="003F3509"/>
    <w:rsid w:val="003F381F"/>
    <w:rsid w:val="003F3878"/>
    <w:rsid w:val="003F389C"/>
    <w:rsid w:val="003F39BB"/>
    <w:rsid w:val="003F3C04"/>
    <w:rsid w:val="003F3C34"/>
    <w:rsid w:val="003F3C6F"/>
    <w:rsid w:val="003F3D5B"/>
    <w:rsid w:val="003F3E10"/>
    <w:rsid w:val="003F42CB"/>
    <w:rsid w:val="003F43DE"/>
    <w:rsid w:val="003F4454"/>
    <w:rsid w:val="003F4904"/>
    <w:rsid w:val="003F49CF"/>
    <w:rsid w:val="003F4F03"/>
    <w:rsid w:val="003F4FFC"/>
    <w:rsid w:val="003F5125"/>
    <w:rsid w:val="003F517B"/>
    <w:rsid w:val="003F520C"/>
    <w:rsid w:val="003F526D"/>
    <w:rsid w:val="003F585C"/>
    <w:rsid w:val="003F5DDC"/>
    <w:rsid w:val="003F60A0"/>
    <w:rsid w:val="003F688B"/>
    <w:rsid w:val="003F6CC8"/>
    <w:rsid w:val="003F71BD"/>
    <w:rsid w:val="003F7253"/>
    <w:rsid w:val="003F73F7"/>
    <w:rsid w:val="003F755D"/>
    <w:rsid w:val="003F75F5"/>
    <w:rsid w:val="003F7630"/>
    <w:rsid w:val="003F769F"/>
    <w:rsid w:val="003F793C"/>
    <w:rsid w:val="003F7AAD"/>
    <w:rsid w:val="003F7B99"/>
    <w:rsid w:val="003F7BF9"/>
    <w:rsid w:val="003F7C6D"/>
    <w:rsid w:val="004000D5"/>
    <w:rsid w:val="00400499"/>
    <w:rsid w:val="00400528"/>
    <w:rsid w:val="004007AE"/>
    <w:rsid w:val="004007D0"/>
    <w:rsid w:val="00400916"/>
    <w:rsid w:val="0040093A"/>
    <w:rsid w:val="00400B4A"/>
    <w:rsid w:val="00400B98"/>
    <w:rsid w:val="00400D4D"/>
    <w:rsid w:val="00400DD3"/>
    <w:rsid w:val="00400DF4"/>
    <w:rsid w:val="00400F7D"/>
    <w:rsid w:val="00401259"/>
    <w:rsid w:val="00401372"/>
    <w:rsid w:val="0040146A"/>
    <w:rsid w:val="004014B9"/>
    <w:rsid w:val="00401664"/>
    <w:rsid w:val="0040168F"/>
    <w:rsid w:val="00401782"/>
    <w:rsid w:val="004017A1"/>
    <w:rsid w:val="0040198D"/>
    <w:rsid w:val="004019ED"/>
    <w:rsid w:val="00401B07"/>
    <w:rsid w:val="00401DC0"/>
    <w:rsid w:val="00401FF9"/>
    <w:rsid w:val="004027D6"/>
    <w:rsid w:val="00402B92"/>
    <w:rsid w:val="00403101"/>
    <w:rsid w:val="0040317F"/>
    <w:rsid w:val="0040321C"/>
    <w:rsid w:val="00403673"/>
    <w:rsid w:val="004038FE"/>
    <w:rsid w:val="00403959"/>
    <w:rsid w:val="004039DB"/>
    <w:rsid w:val="00403A26"/>
    <w:rsid w:val="00403ADA"/>
    <w:rsid w:val="00403B91"/>
    <w:rsid w:val="00403C27"/>
    <w:rsid w:val="00403C8F"/>
    <w:rsid w:val="00403E11"/>
    <w:rsid w:val="00403FD2"/>
    <w:rsid w:val="00404468"/>
    <w:rsid w:val="004045DB"/>
    <w:rsid w:val="004046A4"/>
    <w:rsid w:val="0040473E"/>
    <w:rsid w:val="00404794"/>
    <w:rsid w:val="00404842"/>
    <w:rsid w:val="00404CE9"/>
    <w:rsid w:val="0040523F"/>
    <w:rsid w:val="004053CA"/>
    <w:rsid w:val="004056AC"/>
    <w:rsid w:val="0040576E"/>
    <w:rsid w:val="00405C52"/>
    <w:rsid w:val="00406125"/>
    <w:rsid w:val="004061D2"/>
    <w:rsid w:val="004065CD"/>
    <w:rsid w:val="00406607"/>
    <w:rsid w:val="00406832"/>
    <w:rsid w:val="004069BE"/>
    <w:rsid w:val="00406C1F"/>
    <w:rsid w:val="00406F5C"/>
    <w:rsid w:val="00406F70"/>
    <w:rsid w:val="00406FD1"/>
    <w:rsid w:val="004073C8"/>
    <w:rsid w:val="0040782B"/>
    <w:rsid w:val="00407898"/>
    <w:rsid w:val="004079B5"/>
    <w:rsid w:val="004079CB"/>
    <w:rsid w:val="00407CA4"/>
    <w:rsid w:val="00407FC3"/>
    <w:rsid w:val="00410A76"/>
    <w:rsid w:val="00410B34"/>
    <w:rsid w:val="00410C64"/>
    <w:rsid w:val="00411033"/>
    <w:rsid w:val="004113D0"/>
    <w:rsid w:val="00411450"/>
    <w:rsid w:val="0041147E"/>
    <w:rsid w:val="004115AC"/>
    <w:rsid w:val="00411640"/>
    <w:rsid w:val="00411675"/>
    <w:rsid w:val="00411819"/>
    <w:rsid w:val="00411CDE"/>
    <w:rsid w:val="00411D5B"/>
    <w:rsid w:val="0041233C"/>
    <w:rsid w:val="0041239D"/>
    <w:rsid w:val="0041241A"/>
    <w:rsid w:val="0041255A"/>
    <w:rsid w:val="004125F8"/>
    <w:rsid w:val="00412B6B"/>
    <w:rsid w:val="00412F97"/>
    <w:rsid w:val="004131A0"/>
    <w:rsid w:val="004138A7"/>
    <w:rsid w:val="00413EB0"/>
    <w:rsid w:val="0041411A"/>
    <w:rsid w:val="0041412A"/>
    <w:rsid w:val="0041412C"/>
    <w:rsid w:val="004143A8"/>
    <w:rsid w:val="00414668"/>
    <w:rsid w:val="004146CF"/>
    <w:rsid w:val="0041489F"/>
    <w:rsid w:val="004149FE"/>
    <w:rsid w:val="00414C01"/>
    <w:rsid w:val="00414DE0"/>
    <w:rsid w:val="00414E25"/>
    <w:rsid w:val="00414F06"/>
    <w:rsid w:val="00414FAB"/>
    <w:rsid w:val="0041501B"/>
    <w:rsid w:val="00415333"/>
    <w:rsid w:val="004153B3"/>
    <w:rsid w:val="004156AC"/>
    <w:rsid w:val="004157BB"/>
    <w:rsid w:val="004159CB"/>
    <w:rsid w:val="00415F7B"/>
    <w:rsid w:val="00416137"/>
    <w:rsid w:val="00416445"/>
    <w:rsid w:val="004166A9"/>
    <w:rsid w:val="00416C08"/>
    <w:rsid w:val="004171FC"/>
    <w:rsid w:val="00417485"/>
    <w:rsid w:val="004174B2"/>
    <w:rsid w:val="0041758B"/>
    <w:rsid w:val="00417B74"/>
    <w:rsid w:val="004200CD"/>
    <w:rsid w:val="004201A8"/>
    <w:rsid w:val="004203C6"/>
    <w:rsid w:val="004205F7"/>
    <w:rsid w:val="00420793"/>
    <w:rsid w:val="00420798"/>
    <w:rsid w:val="00420845"/>
    <w:rsid w:val="00420AD8"/>
    <w:rsid w:val="00420BD9"/>
    <w:rsid w:val="00420CB5"/>
    <w:rsid w:val="00420E9E"/>
    <w:rsid w:val="004210C2"/>
    <w:rsid w:val="004213BE"/>
    <w:rsid w:val="00421A02"/>
    <w:rsid w:val="00421A1B"/>
    <w:rsid w:val="00421CEC"/>
    <w:rsid w:val="00421F4A"/>
    <w:rsid w:val="004228B5"/>
    <w:rsid w:val="004229DD"/>
    <w:rsid w:val="00422A9F"/>
    <w:rsid w:val="00423351"/>
    <w:rsid w:val="004233B5"/>
    <w:rsid w:val="004235D6"/>
    <w:rsid w:val="00423A93"/>
    <w:rsid w:val="00423C6C"/>
    <w:rsid w:val="00423E66"/>
    <w:rsid w:val="004242D1"/>
    <w:rsid w:val="00424768"/>
    <w:rsid w:val="00424B32"/>
    <w:rsid w:val="00424BA2"/>
    <w:rsid w:val="0042517A"/>
    <w:rsid w:val="0042519C"/>
    <w:rsid w:val="004254AF"/>
    <w:rsid w:val="004258CB"/>
    <w:rsid w:val="00425F21"/>
    <w:rsid w:val="0042610F"/>
    <w:rsid w:val="004264F8"/>
    <w:rsid w:val="004266BF"/>
    <w:rsid w:val="004268D4"/>
    <w:rsid w:val="00426B94"/>
    <w:rsid w:val="00426EDE"/>
    <w:rsid w:val="00427471"/>
    <w:rsid w:val="004276F2"/>
    <w:rsid w:val="004277E1"/>
    <w:rsid w:val="004279D6"/>
    <w:rsid w:val="00427C60"/>
    <w:rsid w:val="00427D58"/>
    <w:rsid w:val="00427DCD"/>
    <w:rsid w:val="00427E68"/>
    <w:rsid w:val="0043006E"/>
    <w:rsid w:val="0043078B"/>
    <w:rsid w:val="004308BF"/>
    <w:rsid w:val="00430C44"/>
    <w:rsid w:val="00430D1E"/>
    <w:rsid w:val="00430D3F"/>
    <w:rsid w:val="00430DBF"/>
    <w:rsid w:val="004310D0"/>
    <w:rsid w:val="00431257"/>
    <w:rsid w:val="0043132E"/>
    <w:rsid w:val="004313B4"/>
    <w:rsid w:val="004316F0"/>
    <w:rsid w:val="004318CB"/>
    <w:rsid w:val="00431C1C"/>
    <w:rsid w:val="004321F6"/>
    <w:rsid w:val="0043221B"/>
    <w:rsid w:val="00432323"/>
    <w:rsid w:val="0043235D"/>
    <w:rsid w:val="004325E7"/>
    <w:rsid w:val="004326DE"/>
    <w:rsid w:val="004329F6"/>
    <w:rsid w:val="00432BC1"/>
    <w:rsid w:val="00432D9E"/>
    <w:rsid w:val="00432ECD"/>
    <w:rsid w:val="00432F79"/>
    <w:rsid w:val="00433506"/>
    <w:rsid w:val="004336BC"/>
    <w:rsid w:val="0043384D"/>
    <w:rsid w:val="00433987"/>
    <w:rsid w:val="00433A1F"/>
    <w:rsid w:val="004341C0"/>
    <w:rsid w:val="00434204"/>
    <w:rsid w:val="0043434C"/>
    <w:rsid w:val="00435016"/>
    <w:rsid w:val="0043502E"/>
    <w:rsid w:val="00435098"/>
    <w:rsid w:val="0043576D"/>
    <w:rsid w:val="00435922"/>
    <w:rsid w:val="004359BA"/>
    <w:rsid w:val="00435AC4"/>
    <w:rsid w:val="00436257"/>
    <w:rsid w:val="00436277"/>
    <w:rsid w:val="004363B8"/>
    <w:rsid w:val="00436962"/>
    <w:rsid w:val="00436AC3"/>
    <w:rsid w:val="00437426"/>
    <w:rsid w:val="0043778F"/>
    <w:rsid w:val="00437988"/>
    <w:rsid w:val="00437D07"/>
    <w:rsid w:val="00437ECA"/>
    <w:rsid w:val="00437FBD"/>
    <w:rsid w:val="004401CB"/>
    <w:rsid w:val="00440294"/>
    <w:rsid w:val="004405F1"/>
    <w:rsid w:val="004405F8"/>
    <w:rsid w:val="00440761"/>
    <w:rsid w:val="00440795"/>
    <w:rsid w:val="00440ADF"/>
    <w:rsid w:val="00440B46"/>
    <w:rsid w:val="00440D42"/>
    <w:rsid w:val="0044141C"/>
    <w:rsid w:val="004415D5"/>
    <w:rsid w:val="004419B5"/>
    <w:rsid w:val="00441A09"/>
    <w:rsid w:val="00441A14"/>
    <w:rsid w:val="00441EB7"/>
    <w:rsid w:val="00442074"/>
    <w:rsid w:val="004422BC"/>
    <w:rsid w:val="00443042"/>
    <w:rsid w:val="00443656"/>
    <w:rsid w:val="00443829"/>
    <w:rsid w:val="00443AD1"/>
    <w:rsid w:val="004445A5"/>
    <w:rsid w:val="00444719"/>
    <w:rsid w:val="00444D47"/>
    <w:rsid w:val="004452DB"/>
    <w:rsid w:val="004455ED"/>
    <w:rsid w:val="00445C79"/>
    <w:rsid w:val="00445D17"/>
    <w:rsid w:val="00445D29"/>
    <w:rsid w:val="00445F2B"/>
    <w:rsid w:val="00445FE1"/>
    <w:rsid w:val="00446606"/>
    <w:rsid w:val="00446731"/>
    <w:rsid w:val="00446767"/>
    <w:rsid w:val="0044679C"/>
    <w:rsid w:val="004467CE"/>
    <w:rsid w:val="004468C0"/>
    <w:rsid w:val="0044698D"/>
    <w:rsid w:val="00446B88"/>
    <w:rsid w:val="00446C7A"/>
    <w:rsid w:val="00446E6F"/>
    <w:rsid w:val="00446F9C"/>
    <w:rsid w:val="00447038"/>
    <w:rsid w:val="004470D2"/>
    <w:rsid w:val="00447228"/>
    <w:rsid w:val="004477E0"/>
    <w:rsid w:val="00447B02"/>
    <w:rsid w:val="00447B66"/>
    <w:rsid w:val="00447E70"/>
    <w:rsid w:val="0045021A"/>
    <w:rsid w:val="0045022D"/>
    <w:rsid w:val="00450235"/>
    <w:rsid w:val="004502F0"/>
    <w:rsid w:val="0045041D"/>
    <w:rsid w:val="00450589"/>
    <w:rsid w:val="004505C6"/>
    <w:rsid w:val="004506E6"/>
    <w:rsid w:val="00450731"/>
    <w:rsid w:val="00450825"/>
    <w:rsid w:val="00450BD9"/>
    <w:rsid w:val="00450DAE"/>
    <w:rsid w:val="004510F9"/>
    <w:rsid w:val="004512A4"/>
    <w:rsid w:val="00451FBF"/>
    <w:rsid w:val="004523C9"/>
    <w:rsid w:val="004526CB"/>
    <w:rsid w:val="00452731"/>
    <w:rsid w:val="00452737"/>
    <w:rsid w:val="00452872"/>
    <w:rsid w:val="00452D34"/>
    <w:rsid w:val="004537C0"/>
    <w:rsid w:val="00453BBA"/>
    <w:rsid w:val="00453FBB"/>
    <w:rsid w:val="00454196"/>
    <w:rsid w:val="0045459C"/>
    <w:rsid w:val="00454632"/>
    <w:rsid w:val="00454891"/>
    <w:rsid w:val="00454A88"/>
    <w:rsid w:val="00454BD7"/>
    <w:rsid w:val="00454DBA"/>
    <w:rsid w:val="00454E3E"/>
    <w:rsid w:val="00454E64"/>
    <w:rsid w:val="00455726"/>
    <w:rsid w:val="0045572E"/>
    <w:rsid w:val="00455733"/>
    <w:rsid w:val="00455F23"/>
    <w:rsid w:val="0045627D"/>
    <w:rsid w:val="0045634A"/>
    <w:rsid w:val="004565C4"/>
    <w:rsid w:val="004566FF"/>
    <w:rsid w:val="00456A15"/>
    <w:rsid w:val="00456AE0"/>
    <w:rsid w:val="00456F41"/>
    <w:rsid w:val="00456F97"/>
    <w:rsid w:val="00457073"/>
    <w:rsid w:val="00457293"/>
    <w:rsid w:val="0045756F"/>
    <w:rsid w:val="004575B5"/>
    <w:rsid w:val="00457733"/>
    <w:rsid w:val="0045777D"/>
    <w:rsid w:val="00457C17"/>
    <w:rsid w:val="00457FAA"/>
    <w:rsid w:val="00460193"/>
    <w:rsid w:val="004603AE"/>
    <w:rsid w:val="004604AD"/>
    <w:rsid w:val="004605C7"/>
    <w:rsid w:val="0046092B"/>
    <w:rsid w:val="00460A0E"/>
    <w:rsid w:val="00460B72"/>
    <w:rsid w:val="00460BE7"/>
    <w:rsid w:val="00461142"/>
    <w:rsid w:val="004611C5"/>
    <w:rsid w:val="00461245"/>
    <w:rsid w:val="00461284"/>
    <w:rsid w:val="004613E0"/>
    <w:rsid w:val="004618D9"/>
    <w:rsid w:val="004619C5"/>
    <w:rsid w:val="00461AAC"/>
    <w:rsid w:val="00461C15"/>
    <w:rsid w:val="00461E23"/>
    <w:rsid w:val="00461E79"/>
    <w:rsid w:val="004621B8"/>
    <w:rsid w:val="00462596"/>
    <w:rsid w:val="00462896"/>
    <w:rsid w:val="00463132"/>
    <w:rsid w:val="00463441"/>
    <w:rsid w:val="004635A7"/>
    <w:rsid w:val="00463833"/>
    <w:rsid w:val="004639C5"/>
    <w:rsid w:val="00463A12"/>
    <w:rsid w:val="00463DA3"/>
    <w:rsid w:val="0046409C"/>
    <w:rsid w:val="0046412F"/>
    <w:rsid w:val="0046413B"/>
    <w:rsid w:val="00464232"/>
    <w:rsid w:val="004644F8"/>
    <w:rsid w:val="00464572"/>
    <w:rsid w:val="00464644"/>
    <w:rsid w:val="00464F56"/>
    <w:rsid w:val="00464FB7"/>
    <w:rsid w:val="00464FB9"/>
    <w:rsid w:val="004654D4"/>
    <w:rsid w:val="0046554A"/>
    <w:rsid w:val="00465553"/>
    <w:rsid w:val="00465C51"/>
    <w:rsid w:val="00465C55"/>
    <w:rsid w:val="00465D1E"/>
    <w:rsid w:val="00465FAF"/>
    <w:rsid w:val="00466004"/>
    <w:rsid w:val="004662C4"/>
    <w:rsid w:val="00466959"/>
    <w:rsid w:val="00466EA8"/>
    <w:rsid w:val="00467307"/>
    <w:rsid w:val="004674D9"/>
    <w:rsid w:val="00467DD4"/>
    <w:rsid w:val="00470001"/>
    <w:rsid w:val="0047009D"/>
    <w:rsid w:val="00470411"/>
    <w:rsid w:val="004707C8"/>
    <w:rsid w:val="00470E11"/>
    <w:rsid w:val="00470F4C"/>
    <w:rsid w:val="004710CA"/>
    <w:rsid w:val="00471145"/>
    <w:rsid w:val="0047128F"/>
    <w:rsid w:val="004712B5"/>
    <w:rsid w:val="00471544"/>
    <w:rsid w:val="00471612"/>
    <w:rsid w:val="00471A47"/>
    <w:rsid w:val="004720E7"/>
    <w:rsid w:val="004729A5"/>
    <w:rsid w:val="00472A0C"/>
    <w:rsid w:val="00472ADF"/>
    <w:rsid w:val="00472E23"/>
    <w:rsid w:val="004739CE"/>
    <w:rsid w:val="00473B9B"/>
    <w:rsid w:val="00473D21"/>
    <w:rsid w:val="00473D33"/>
    <w:rsid w:val="004740DB"/>
    <w:rsid w:val="00474221"/>
    <w:rsid w:val="004747B8"/>
    <w:rsid w:val="0047491B"/>
    <w:rsid w:val="0047497E"/>
    <w:rsid w:val="004749E0"/>
    <w:rsid w:val="00474B3C"/>
    <w:rsid w:val="00475081"/>
    <w:rsid w:val="00475246"/>
    <w:rsid w:val="0047599C"/>
    <w:rsid w:val="00475DB6"/>
    <w:rsid w:val="004762B8"/>
    <w:rsid w:val="0047647E"/>
    <w:rsid w:val="0047693B"/>
    <w:rsid w:val="00477016"/>
    <w:rsid w:val="0047705B"/>
    <w:rsid w:val="004770F9"/>
    <w:rsid w:val="0047747A"/>
    <w:rsid w:val="004778E4"/>
    <w:rsid w:val="00477C66"/>
    <w:rsid w:val="00477DB6"/>
    <w:rsid w:val="0048002E"/>
    <w:rsid w:val="00480330"/>
    <w:rsid w:val="0048048A"/>
    <w:rsid w:val="004804EE"/>
    <w:rsid w:val="004807B5"/>
    <w:rsid w:val="004809CD"/>
    <w:rsid w:val="00480A2B"/>
    <w:rsid w:val="00480B86"/>
    <w:rsid w:val="004819DB"/>
    <w:rsid w:val="00481B16"/>
    <w:rsid w:val="00481CCC"/>
    <w:rsid w:val="00481ECD"/>
    <w:rsid w:val="00481FC1"/>
    <w:rsid w:val="00482268"/>
    <w:rsid w:val="00482571"/>
    <w:rsid w:val="00482DB2"/>
    <w:rsid w:val="00482DE1"/>
    <w:rsid w:val="0048307E"/>
    <w:rsid w:val="004832B1"/>
    <w:rsid w:val="004832CD"/>
    <w:rsid w:val="00483A1C"/>
    <w:rsid w:val="00483A27"/>
    <w:rsid w:val="00483E2E"/>
    <w:rsid w:val="00483EC9"/>
    <w:rsid w:val="00483F16"/>
    <w:rsid w:val="00484574"/>
    <w:rsid w:val="004846B7"/>
    <w:rsid w:val="00484ADC"/>
    <w:rsid w:val="0048542E"/>
    <w:rsid w:val="00485491"/>
    <w:rsid w:val="0048566B"/>
    <w:rsid w:val="0048571E"/>
    <w:rsid w:val="004857D6"/>
    <w:rsid w:val="00485960"/>
    <w:rsid w:val="004859DA"/>
    <w:rsid w:val="00485A64"/>
    <w:rsid w:val="00485B0A"/>
    <w:rsid w:val="00485F36"/>
    <w:rsid w:val="004860B0"/>
    <w:rsid w:val="0048637E"/>
    <w:rsid w:val="0048647E"/>
    <w:rsid w:val="00486577"/>
    <w:rsid w:val="004869E7"/>
    <w:rsid w:val="00486FC0"/>
    <w:rsid w:val="00487407"/>
    <w:rsid w:val="00487522"/>
    <w:rsid w:val="00487902"/>
    <w:rsid w:val="00487EEB"/>
    <w:rsid w:val="00487EFB"/>
    <w:rsid w:val="0049029D"/>
    <w:rsid w:val="00490385"/>
    <w:rsid w:val="0049045A"/>
    <w:rsid w:val="00490533"/>
    <w:rsid w:val="00490B4F"/>
    <w:rsid w:val="00490D1A"/>
    <w:rsid w:val="00490F70"/>
    <w:rsid w:val="0049117A"/>
    <w:rsid w:val="00491322"/>
    <w:rsid w:val="004918AA"/>
    <w:rsid w:val="00491A2D"/>
    <w:rsid w:val="00491A94"/>
    <w:rsid w:val="00491E7A"/>
    <w:rsid w:val="00491EFD"/>
    <w:rsid w:val="0049211E"/>
    <w:rsid w:val="004928CF"/>
    <w:rsid w:val="00492924"/>
    <w:rsid w:val="00492E30"/>
    <w:rsid w:val="00493166"/>
    <w:rsid w:val="00493779"/>
    <w:rsid w:val="00493808"/>
    <w:rsid w:val="0049398B"/>
    <w:rsid w:val="00493C2B"/>
    <w:rsid w:val="00493E88"/>
    <w:rsid w:val="00493E8B"/>
    <w:rsid w:val="00494262"/>
    <w:rsid w:val="0049460A"/>
    <w:rsid w:val="0049464B"/>
    <w:rsid w:val="00494740"/>
    <w:rsid w:val="00494BB0"/>
    <w:rsid w:val="00494BC4"/>
    <w:rsid w:val="00494D1E"/>
    <w:rsid w:val="00494F2E"/>
    <w:rsid w:val="004950BA"/>
    <w:rsid w:val="004959B8"/>
    <w:rsid w:val="0049639A"/>
    <w:rsid w:val="0049666B"/>
    <w:rsid w:val="004967D8"/>
    <w:rsid w:val="004969E9"/>
    <w:rsid w:val="00496E30"/>
    <w:rsid w:val="004970A7"/>
    <w:rsid w:val="004970AE"/>
    <w:rsid w:val="00497146"/>
    <w:rsid w:val="00497326"/>
    <w:rsid w:val="0049765C"/>
    <w:rsid w:val="00497937"/>
    <w:rsid w:val="00497D45"/>
    <w:rsid w:val="00497D56"/>
    <w:rsid w:val="00497F91"/>
    <w:rsid w:val="004A004F"/>
    <w:rsid w:val="004A03EF"/>
    <w:rsid w:val="004A065A"/>
    <w:rsid w:val="004A081B"/>
    <w:rsid w:val="004A0867"/>
    <w:rsid w:val="004A096F"/>
    <w:rsid w:val="004A0F2D"/>
    <w:rsid w:val="004A17A4"/>
    <w:rsid w:val="004A17AE"/>
    <w:rsid w:val="004A1883"/>
    <w:rsid w:val="004A1A57"/>
    <w:rsid w:val="004A1DF3"/>
    <w:rsid w:val="004A22AE"/>
    <w:rsid w:val="004A2336"/>
    <w:rsid w:val="004A25DA"/>
    <w:rsid w:val="004A2651"/>
    <w:rsid w:val="004A2B59"/>
    <w:rsid w:val="004A2D5C"/>
    <w:rsid w:val="004A2E53"/>
    <w:rsid w:val="004A2F40"/>
    <w:rsid w:val="004A333C"/>
    <w:rsid w:val="004A35DA"/>
    <w:rsid w:val="004A3711"/>
    <w:rsid w:val="004A37CC"/>
    <w:rsid w:val="004A394E"/>
    <w:rsid w:val="004A3B68"/>
    <w:rsid w:val="004A3BB3"/>
    <w:rsid w:val="004A3D70"/>
    <w:rsid w:val="004A3EC7"/>
    <w:rsid w:val="004A3ED4"/>
    <w:rsid w:val="004A3ED5"/>
    <w:rsid w:val="004A3F8A"/>
    <w:rsid w:val="004A4000"/>
    <w:rsid w:val="004A487D"/>
    <w:rsid w:val="004A48D4"/>
    <w:rsid w:val="004A500E"/>
    <w:rsid w:val="004A52B3"/>
    <w:rsid w:val="004A53C7"/>
    <w:rsid w:val="004A5556"/>
    <w:rsid w:val="004A5C56"/>
    <w:rsid w:val="004A5F78"/>
    <w:rsid w:val="004A5F94"/>
    <w:rsid w:val="004A60CB"/>
    <w:rsid w:val="004A63DC"/>
    <w:rsid w:val="004A63E9"/>
    <w:rsid w:val="004A6434"/>
    <w:rsid w:val="004A6625"/>
    <w:rsid w:val="004A6657"/>
    <w:rsid w:val="004A66C1"/>
    <w:rsid w:val="004A6790"/>
    <w:rsid w:val="004A6948"/>
    <w:rsid w:val="004A6BA4"/>
    <w:rsid w:val="004A6D43"/>
    <w:rsid w:val="004A6F01"/>
    <w:rsid w:val="004A6FBB"/>
    <w:rsid w:val="004A716C"/>
    <w:rsid w:val="004A7230"/>
    <w:rsid w:val="004A7286"/>
    <w:rsid w:val="004A7619"/>
    <w:rsid w:val="004A7BF4"/>
    <w:rsid w:val="004A7EC7"/>
    <w:rsid w:val="004A7ED9"/>
    <w:rsid w:val="004A7FE0"/>
    <w:rsid w:val="004A7FFE"/>
    <w:rsid w:val="004B00BA"/>
    <w:rsid w:val="004B0117"/>
    <w:rsid w:val="004B0135"/>
    <w:rsid w:val="004B063C"/>
    <w:rsid w:val="004B06E1"/>
    <w:rsid w:val="004B077D"/>
    <w:rsid w:val="004B0941"/>
    <w:rsid w:val="004B0D6B"/>
    <w:rsid w:val="004B100A"/>
    <w:rsid w:val="004B10A5"/>
    <w:rsid w:val="004B125A"/>
    <w:rsid w:val="004B12DC"/>
    <w:rsid w:val="004B143B"/>
    <w:rsid w:val="004B14EA"/>
    <w:rsid w:val="004B16D4"/>
    <w:rsid w:val="004B1C1C"/>
    <w:rsid w:val="004B1C1F"/>
    <w:rsid w:val="004B1CF2"/>
    <w:rsid w:val="004B1D6A"/>
    <w:rsid w:val="004B1E7E"/>
    <w:rsid w:val="004B2022"/>
    <w:rsid w:val="004B225C"/>
    <w:rsid w:val="004B25CE"/>
    <w:rsid w:val="004B2811"/>
    <w:rsid w:val="004B2921"/>
    <w:rsid w:val="004B2A3D"/>
    <w:rsid w:val="004B2A63"/>
    <w:rsid w:val="004B2CB7"/>
    <w:rsid w:val="004B384E"/>
    <w:rsid w:val="004B3A7D"/>
    <w:rsid w:val="004B3F53"/>
    <w:rsid w:val="004B3F55"/>
    <w:rsid w:val="004B3FD5"/>
    <w:rsid w:val="004B43AD"/>
    <w:rsid w:val="004B478E"/>
    <w:rsid w:val="004B4936"/>
    <w:rsid w:val="004B4C97"/>
    <w:rsid w:val="004B4CF7"/>
    <w:rsid w:val="004B4E3D"/>
    <w:rsid w:val="004B4E86"/>
    <w:rsid w:val="004B532F"/>
    <w:rsid w:val="004B53D9"/>
    <w:rsid w:val="004B55AF"/>
    <w:rsid w:val="004B564F"/>
    <w:rsid w:val="004B58AD"/>
    <w:rsid w:val="004B6106"/>
    <w:rsid w:val="004B6154"/>
    <w:rsid w:val="004B62ED"/>
    <w:rsid w:val="004B631F"/>
    <w:rsid w:val="004B64A9"/>
    <w:rsid w:val="004B6585"/>
    <w:rsid w:val="004B6638"/>
    <w:rsid w:val="004B6649"/>
    <w:rsid w:val="004B692E"/>
    <w:rsid w:val="004B6A1D"/>
    <w:rsid w:val="004B6AC5"/>
    <w:rsid w:val="004B6D58"/>
    <w:rsid w:val="004B740E"/>
    <w:rsid w:val="004B7583"/>
    <w:rsid w:val="004B7663"/>
    <w:rsid w:val="004B7712"/>
    <w:rsid w:val="004B7A04"/>
    <w:rsid w:val="004B7A6B"/>
    <w:rsid w:val="004C034D"/>
    <w:rsid w:val="004C041A"/>
    <w:rsid w:val="004C06F5"/>
    <w:rsid w:val="004C08D0"/>
    <w:rsid w:val="004C093B"/>
    <w:rsid w:val="004C0B3D"/>
    <w:rsid w:val="004C0EFE"/>
    <w:rsid w:val="004C1177"/>
    <w:rsid w:val="004C121C"/>
    <w:rsid w:val="004C1234"/>
    <w:rsid w:val="004C13C0"/>
    <w:rsid w:val="004C1ADD"/>
    <w:rsid w:val="004C1B11"/>
    <w:rsid w:val="004C1B14"/>
    <w:rsid w:val="004C1CA8"/>
    <w:rsid w:val="004C1D38"/>
    <w:rsid w:val="004C1E86"/>
    <w:rsid w:val="004C1FBE"/>
    <w:rsid w:val="004C21AB"/>
    <w:rsid w:val="004C2216"/>
    <w:rsid w:val="004C24F5"/>
    <w:rsid w:val="004C27AE"/>
    <w:rsid w:val="004C2AEE"/>
    <w:rsid w:val="004C2C39"/>
    <w:rsid w:val="004C2CD7"/>
    <w:rsid w:val="004C2DA4"/>
    <w:rsid w:val="004C3374"/>
    <w:rsid w:val="004C3634"/>
    <w:rsid w:val="004C3874"/>
    <w:rsid w:val="004C38AA"/>
    <w:rsid w:val="004C3B5B"/>
    <w:rsid w:val="004C3B65"/>
    <w:rsid w:val="004C3E25"/>
    <w:rsid w:val="004C408A"/>
    <w:rsid w:val="004C409F"/>
    <w:rsid w:val="004C4150"/>
    <w:rsid w:val="004C4197"/>
    <w:rsid w:val="004C4AB5"/>
    <w:rsid w:val="004C4B68"/>
    <w:rsid w:val="004C4BE5"/>
    <w:rsid w:val="004C4DBB"/>
    <w:rsid w:val="004C4EF7"/>
    <w:rsid w:val="004C51AC"/>
    <w:rsid w:val="004C5661"/>
    <w:rsid w:val="004C5E67"/>
    <w:rsid w:val="004C61FB"/>
    <w:rsid w:val="004C68F3"/>
    <w:rsid w:val="004C6A41"/>
    <w:rsid w:val="004C6B5F"/>
    <w:rsid w:val="004C6D73"/>
    <w:rsid w:val="004C70F7"/>
    <w:rsid w:val="004C71ED"/>
    <w:rsid w:val="004C7280"/>
    <w:rsid w:val="004C72EB"/>
    <w:rsid w:val="004C7598"/>
    <w:rsid w:val="004C79BC"/>
    <w:rsid w:val="004C7DE5"/>
    <w:rsid w:val="004D01EF"/>
    <w:rsid w:val="004D021F"/>
    <w:rsid w:val="004D05A3"/>
    <w:rsid w:val="004D0602"/>
    <w:rsid w:val="004D066B"/>
    <w:rsid w:val="004D06F4"/>
    <w:rsid w:val="004D07B4"/>
    <w:rsid w:val="004D0C95"/>
    <w:rsid w:val="004D0CB3"/>
    <w:rsid w:val="004D132B"/>
    <w:rsid w:val="004D16BF"/>
    <w:rsid w:val="004D2043"/>
    <w:rsid w:val="004D2501"/>
    <w:rsid w:val="004D2552"/>
    <w:rsid w:val="004D2594"/>
    <w:rsid w:val="004D26DB"/>
    <w:rsid w:val="004D2A4F"/>
    <w:rsid w:val="004D2B51"/>
    <w:rsid w:val="004D2BFB"/>
    <w:rsid w:val="004D2D45"/>
    <w:rsid w:val="004D2D70"/>
    <w:rsid w:val="004D2F23"/>
    <w:rsid w:val="004D30F4"/>
    <w:rsid w:val="004D3112"/>
    <w:rsid w:val="004D3373"/>
    <w:rsid w:val="004D353C"/>
    <w:rsid w:val="004D3589"/>
    <w:rsid w:val="004D35B6"/>
    <w:rsid w:val="004D35E7"/>
    <w:rsid w:val="004D36EE"/>
    <w:rsid w:val="004D37FE"/>
    <w:rsid w:val="004D3BBC"/>
    <w:rsid w:val="004D3BBF"/>
    <w:rsid w:val="004D3BE7"/>
    <w:rsid w:val="004D4214"/>
    <w:rsid w:val="004D4318"/>
    <w:rsid w:val="004D43FB"/>
    <w:rsid w:val="004D4550"/>
    <w:rsid w:val="004D46B4"/>
    <w:rsid w:val="004D4738"/>
    <w:rsid w:val="004D4784"/>
    <w:rsid w:val="004D48F8"/>
    <w:rsid w:val="004D4A90"/>
    <w:rsid w:val="004D4CDF"/>
    <w:rsid w:val="004D4DD5"/>
    <w:rsid w:val="004D510C"/>
    <w:rsid w:val="004D5186"/>
    <w:rsid w:val="004D5502"/>
    <w:rsid w:val="004D5CB9"/>
    <w:rsid w:val="004D5F25"/>
    <w:rsid w:val="004D614B"/>
    <w:rsid w:val="004D6AAC"/>
    <w:rsid w:val="004D6AE1"/>
    <w:rsid w:val="004D6C76"/>
    <w:rsid w:val="004D6CC6"/>
    <w:rsid w:val="004D7352"/>
    <w:rsid w:val="004D752D"/>
    <w:rsid w:val="004D7588"/>
    <w:rsid w:val="004D7786"/>
    <w:rsid w:val="004D79DB"/>
    <w:rsid w:val="004D7D73"/>
    <w:rsid w:val="004D7DD5"/>
    <w:rsid w:val="004D7DF7"/>
    <w:rsid w:val="004E0008"/>
    <w:rsid w:val="004E0172"/>
    <w:rsid w:val="004E02F4"/>
    <w:rsid w:val="004E0472"/>
    <w:rsid w:val="004E05BF"/>
    <w:rsid w:val="004E0816"/>
    <w:rsid w:val="004E0963"/>
    <w:rsid w:val="004E0C90"/>
    <w:rsid w:val="004E10C1"/>
    <w:rsid w:val="004E1265"/>
    <w:rsid w:val="004E1583"/>
    <w:rsid w:val="004E1B07"/>
    <w:rsid w:val="004E1C63"/>
    <w:rsid w:val="004E1E86"/>
    <w:rsid w:val="004E1F66"/>
    <w:rsid w:val="004E239B"/>
    <w:rsid w:val="004E2490"/>
    <w:rsid w:val="004E24CA"/>
    <w:rsid w:val="004E2677"/>
    <w:rsid w:val="004E26F7"/>
    <w:rsid w:val="004E2796"/>
    <w:rsid w:val="004E2799"/>
    <w:rsid w:val="004E28C3"/>
    <w:rsid w:val="004E29BA"/>
    <w:rsid w:val="004E29CD"/>
    <w:rsid w:val="004E2A54"/>
    <w:rsid w:val="004E2C78"/>
    <w:rsid w:val="004E2F45"/>
    <w:rsid w:val="004E31BE"/>
    <w:rsid w:val="004E3327"/>
    <w:rsid w:val="004E3392"/>
    <w:rsid w:val="004E3841"/>
    <w:rsid w:val="004E390B"/>
    <w:rsid w:val="004E3CDB"/>
    <w:rsid w:val="004E40C4"/>
    <w:rsid w:val="004E4360"/>
    <w:rsid w:val="004E44C4"/>
    <w:rsid w:val="004E4597"/>
    <w:rsid w:val="004E4616"/>
    <w:rsid w:val="004E475F"/>
    <w:rsid w:val="004E4915"/>
    <w:rsid w:val="004E4A32"/>
    <w:rsid w:val="004E5131"/>
    <w:rsid w:val="004E523F"/>
    <w:rsid w:val="004E53FE"/>
    <w:rsid w:val="004E5483"/>
    <w:rsid w:val="004E5493"/>
    <w:rsid w:val="004E5556"/>
    <w:rsid w:val="004E5837"/>
    <w:rsid w:val="004E5883"/>
    <w:rsid w:val="004E5A7F"/>
    <w:rsid w:val="004E5AC0"/>
    <w:rsid w:val="004E5C38"/>
    <w:rsid w:val="004E5D27"/>
    <w:rsid w:val="004E5D30"/>
    <w:rsid w:val="004E5E4C"/>
    <w:rsid w:val="004E61CD"/>
    <w:rsid w:val="004E62CB"/>
    <w:rsid w:val="004E67E3"/>
    <w:rsid w:val="004E6D70"/>
    <w:rsid w:val="004E6F55"/>
    <w:rsid w:val="004E6F61"/>
    <w:rsid w:val="004E70FC"/>
    <w:rsid w:val="004E71A8"/>
    <w:rsid w:val="004E71B6"/>
    <w:rsid w:val="004E73DF"/>
    <w:rsid w:val="004E745A"/>
    <w:rsid w:val="004E75EC"/>
    <w:rsid w:val="004E7BD1"/>
    <w:rsid w:val="004E7C77"/>
    <w:rsid w:val="004E7EE6"/>
    <w:rsid w:val="004E7FAF"/>
    <w:rsid w:val="004F0232"/>
    <w:rsid w:val="004F03C2"/>
    <w:rsid w:val="004F03DB"/>
    <w:rsid w:val="004F0447"/>
    <w:rsid w:val="004F052C"/>
    <w:rsid w:val="004F075C"/>
    <w:rsid w:val="004F0892"/>
    <w:rsid w:val="004F0A0B"/>
    <w:rsid w:val="004F1822"/>
    <w:rsid w:val="004F182D"/>
    <w:rsid w:val="004F1A91"/>
    <w:rsid w:val="004F1B44"/>
    <w:rsid w:val="004F1C88"/>
    <w:rsid w:val="004F1DE6"/>
    <w:rsid w:val="004F1F09"/>
    <w:rsid w:val="004F1F1D"/>
    <w:rsid w:val="004F20EC"/>
    <w:rsid w:val="004F2324"/>
    <w:rsid w:val="004F2801"/>
    <w:rsid w:val="004F2B1E"/>
    <w:rsid w:val="004F2E92"/>
    <w:rsid w:val="004F30B3"/>
    <w:rsid w:val="004F3134"/>
    <w:rsid w:val="004F32A0"/>
    <w:rsid w:val="004F3360"/>
    <w:rsid w:val="004F3903"/>
    <w:rsid w:val="004F3970"/>
    <w:rsid w:val="004F3A8F"/>
    <w:rsid w:val="004F3A96"/>
    <w:rsid w:val="004F3CAB"/>
    <w:rsid w:val="004F3E12"/>
    <w:rsid w:val="004F4207"/>
    <w:rsid w:val="004F4337"/>
    <w:rsid w:val="004F472E"/>
    <w:rsid w:val="004F47B4"/>
    <w:rsid w:val="004F47CE"/>
    <w:rsid w:val="004F4819"/>
    <w:rsid w:val="004F49E6"/>
    <w:rsid w:val="004F4C27"/>
    <w:rsid w:val="004F4E82"/>
    <w:rsid w:val="004F4EDB"/>
    <w:rsid w:val="004F4EF5"/>
    <w:rsid w:val="004F523B"/>
    <w:rsid w:val="004F53CE"/>
    <w:rsid w:val="004F57BE"/>
    <w:rsid w:val="004F5B33"/>
    <w:rsid w:val="004F5ED2"/>
    <w:rsid w:val="004F5F39"/>
    <w:rsid w:val="004F64CA"/>
    <w:rsid w:val="004F659A"/>
    <w:rsid w:val="004F6AD7"/>
    <w:rsid w:val="004F6B14"/>
    <w:rsid w:val="004F6DC8"/>
    <w:rsid w:val="004F73DA"/>
    <w:rsid w:val="004F79B7"/>
    <w:rsid w:val="004F7FEF"/>
    <w:rsid w:val="00500087"/>
    <w:rsid w:val="005003C2"/>
    <w:rsid w:val="0050048E"/>
    <w:rsid w:val="00500502"/>
    <w:rsid w:val="00500711"/>
    <w:rsid w:val="00500934"/>
    <w:rsid w:val="00500C12"/>
    <w:rsid w:val="00500DD9"/>
    <w:rsid w:val="005012F2"/>
    <w:rsid w:val="005012FC"/>
    <w:rsid w:val="005017BF"/>
    <w:rsid w:val="00501845"/>
    <w:rsid w:val="00501877"/>
    <w:rsid w:val="00501AFE"/>
    <w:rsid w:val="00501C9F"/>
    <w:rsid w:val="00501CB3"/>
    <w:rsid w:val="00501F8D"/>
    <w:rsid w:val="00502007"/>
    <w:rsid w:val="005020A5"/>
    <w:rsid w:val="0050231D"/>
    <w:rsid w:val="005023ED"/>
    <w:rsid w:val="0050251F"/>
    <w:rsid w:val="0050254E"/>
    <w:rsid w:val="00502585"/>
    <w:rsid w:val="005028CC"/>
    <w:rsid w:val="00502A02"/>
    <w:rsid w:val="00502A8E"/>
    <w:rsid w:val="00502C84"/>
    <w:rsid w:val="00502FB2"/>
    <w:rsid w:val="00503138"/>
    <w:rsid w:val="00503200"/>
    <w:rsid w:val="00503735"/>
    <w:rsid w:val="00503766"/>
    <w:rsid w:val="00503789"/>
    <w:rsid w:val="0050382E"/>
    <w:rsid w:val="005042C8"/>
    <w:rsid w:val="005048E1"/>
    <w:rsid w:val="00504CA0"/>
    <w:rsid w:val="00505219"/>
    <w:rsid w:val="005055A9"/>
    <w:rsid w:val="0050562A"/>
    <w:rsid w:val="00505652"/>
    <w:rsid w:val="00505B78"/>
    <w:rsid w:val="00506151"/>
    <w:rsid w:val="005064C1"/>
    <w:rsid w:val="0050660C"/>
    <w:rsid w:val="0050673A"/>
    <w:rsid w:val="005067CE"/>
    <w:rsid w:val="00506C1B"/>
    <w:rsid w:val="00506DE4"/>
    <w:rsid w:val="005071B0"/>
    <w:rsid w:val="00507565"/>
    <w:rsid w:val="005079E6"/>
    <w:rsid w:val="00507A71"/>
    <w:rsid w:val="00507AE4"/>
    <w:rsid w:val="00507F53"/>
    <w:rsid w:val="0051004B"/>
    <w:rsid w:val="00510204"/>
    <w:rsid w:val="00510687"/>
    <w:rsid w:val="00510777"/>
    <w:rsid w:val="005107EB"/>
    <w:rsid w:val="00510891"/>
    <w:rsid w:val="00510A6F"/>
    <w:rsid w:val="00511480"/>
    <w:rsid w:val="005114FD"/>
    <w:rsid w:val="00511605"/>
    <w:rsid w:val="005116F7"/>
    <w:rsid w:val="005117C3"/>
    <w:rsid w:val="0051183F"/>
    <w:rsid w:val="00511F3C"/>
    <w:rsid w:val="00511FE9"/>
    <w:rsid w:val="00512042"/>
    <w:rsid w:val="0051249D"/>
    <w:rsid w:val="005126C0"/>
    <w:rsid w:val="005126E5"/>
    <w:rsid w:val="0051276B"/>
    <w:rsid w:val="005127C1"/>
    <w:rsid w:val="00512854"/>
    <w:rsid w:val="005128EC"/>
    <w:rsid w:val="00513042"/>
    <w:rsid w:val="005131E2"/>
    <w:rsid w:val="005133C0"/>
    <w:rsid w:val="0051362B"/>
    <w:rsid w:val="0051377E"/>
    <w:rsid w:val="005139B5"/>
    <w:rsid w:val="00513BC8"/>
    <w:rsid w:val="00513CB6"/>
    <w:rsid w:val="0051443C"/>
    <w:rsid w:val="00514764"/>
    <w:rsid w:val="005148A0"/>
    <w:rsid w:val="00514B2D"/>
    <w:rsid w:val="00514D98"/>
    <w:rsid w:val="00514E87"/>
    <w:rsid w:val="00514E8B"/>
    <w:rsid w:val="00514E9E"/>
    <w:rsid w:val="00514EA0"/>
    <w:rsid w:val="00514F9F"/>
    <w:rsid w:val="005151A4"/>
    <w:rsid w:val="0051526D"/>
    <w:rsid w:val="00515508"/>
    <w:rsid w:val="00515E2B"/>
    <w:rsid w:val="00515F80"/>
    <w:rsid w:val="0051608F"/>
    <w:rsid w:val="005160A1"/>
    <w:rsid w:val="00516475"/>
    <w:rsid w:val="0051680B"/>
    <w:rsid w:val="005169B3"/>
    <w:rsid w:val="00516F7F"/>
    <w:rsid w:val="00517024"/>
    <w:rsid w:val="00517260"/>
    <w:rsid w:val="00517558"/>
    <w:rsid w:val="005175AB"/>
    <w:rsid w:val="00517641"/>
    <w:rsid w:val="00517685"/>
    <w:rsid w:val="00517C83"/>
    <w:rsid w:val="00520378"/>
    <w:rsid w:val="0052051D"/>
    <w:rsid w:val="00520B91"/>
    <w:rsid w:val="00520DE6"/>
    <w:rsid w:val="005213A5"/>
    <w:rsid w:val="00521504"/>
    <w:rsid w:val="00521622"/>
    <w:rsid w:val="0052181A"/>
    <w:rsid w:val="00521B71"/>
    <w:rsid w:val="0052210F"/>
    <w:rsid w:val="005221F3"/>
    <w:rsid w:val="00522297"/>
    <w:rsid w:val="0052233A"/>
    <w:rsid w:val="005226D9"/>
    <w:rsid w:val="00522A6D"/>
    <w:rsid w:val="00522B12"/>
    <w:rsid w:val="00522C1B"/>
    <w:rsid w:val="00522D38"/>
    <w:rsid w:val="00523320"/>
    <w:rsid w:val="00523593"/>
    <w:rsid w:val="00523C6B"/>
    <w:rsid w:val="00523CE2"/>
    <w:rsid w:val="00523F2B"/>
    <w:rsid w:val="00524853"/>
    <w:rsid w:val="005248DB"/>
    <w:rsid w:val="00524D67"/>
    <w:rsid w:val="00524EFB"/>
    <w:rsid w:val="005255D8"/>
    <w:rsid w:val="00525628"/>
    <w:rsid w:val="00525995"/>
    <w:rsid w:val="00525C65"/>
    <w:rsid w:val="00525CEE"/>
    <w:rsid w:val="00525E07"/>
    <w:rsid w:val="00525EEA"/>
    <w:rsid w:val="00526045"/>
    <w:rsid w:val="0052605F"/>
    <w:rsid w:val="005260B1"/>
    <w:rsid w:val="0052644C"/>
    <w:rsid w:val="0052682F"/>
    <w:rsid w:val="005269B3"/>
    <w:rsid w:val="005269F7"/>
    <w:rsid w:val="00526D9F"/>
    <w:rsid w:val="00526E43"/>
    <w:rsid w:val="005270B6"/>
    <w:rsid w:val="005274C4"/>
    <w:rsid w:val="00527539"/>
    <w:rsid w:val="00527B66"/>
    <w:rsid w:val="00527D10"/>
    <w:rsid w:val="00527EB6"/>
    <w:rsid w:val="00527EEE"/>
    <w:rsid w:val="00527F33"/>
    <w:rsid w:val="005302AD"/>
    <w:rsid w:val="005305BA"/>
    <w:rsid w:val="00530836"/>
    <w:rsid w:val="005308BF"/>
    <w:rsid w:val="005309E6"/>
    <w:rsid w:val="005312FE"/>
    <w:rsid w:val="00531944"/>
    <w:rsid w:val="00531984"/>
    <w:rsid w:val="00531BB4"/>
    <w:rsid w:val="00531C5B"/>
    <w:rsid w:val="00531CAE"/>
    <w:rsid w:val="00531DE7"/>
    <w:rsid w:val="00531F31"/>
    <w:rsid w:val="005322FB"/>
    <w:rsid w:val="00532417"/>
    <w:rsid w:val="00532460"/>
    <w:rsid w:val="0053250D"/>
    <w:rsid w:val="005335AC"/>
    <w:rsid w:val="005337C5"/>
    <w:rsid w:val="005337FB"/>
    <w:rsid w:val="005338AD"/>
    <w:rsid w:val="005338FF"/>
    <w:rsid w:val="00533A9B"/>
    <w:rsid w:val="00533BC9"/>
    <w:rsid w:val="00533D04"/>
    <w:rsid w:val="00534248"/>
    <w:rsid w:val="00534B41"/>
    <w:rsid w:val="00534E34"/>
    <w:rsid w:val="00534F04"/>
    <w:rsid w:val="0053503D"/>
    <w:rsid w:val="005352D1"/>
    <w:rsid w:val="0053567A"/>
    <w:rsid w:val="005357B8"/>
    <w:rsid w:val="00535858"/>
    <w:rsid w:val="005358DD"/>
    <w:rsid w:val="00535951"/>
    <w:rsid w:val="00535E80"/>
    <w:rsid w:val="00536212"/>
    <w:rsid w:val="00536236"/>
    <w:rsid w:val="005364A8"/>
    <w:rsid w:val="00536674"/>
    <w:rsid w:val="00536D9B"/>
    <w:rsid w:val="005376F2"/>
    <w:rsid w:val="00537AD8"/>
    <w:rsid w:val="00537DD7"/>
    <w:rsid w:val="00537F7E"/>
    <w:rsid w:val="00540079"/>
    <w:rsid w:val="005400EC"/>
    <w:rsid w:val="0054012F"/>
    <w:rsid w:val="005402BD"/>
    <w:rsid w:val="005404B4"/>
    <w:rsid w:val="005407DE"/>
    <w:rsid w:val="00540BFF"/>
    <w:rsid w:val="00540DF9"/>
    <w:rsid w:val="00540E87"/>
    <w:rsid w:val="00541140"/>
    <w:rsid w:val="0054138C"/>
    <w:rsid w:val="0054144B"/>
    <w:rsid w:val="005419D0"/>
    <w:rsid w:val="00541A9A"/>
    <w:rsid w:val="00541E59"/>
    <w:rsid w:val="005423D0"/>
    <w:rsid w:val="00542499"/>
    <w:rsid w:val="005426A1"/>
    <w:rsid w:val="00542787"/>
    <w:rsid w:val="00542834"/>
    <w:rsid w:val="005428B7"/>
    <w:rsid w:val="00542C68"/>
    <w:rsid w:val="00542DB4"/>
    <w:rsid w:val="00542E56"/>
    <w:rsid w:val="005434CE"/>
    <w:rsid w:val="0054371B"/>
    <w:rsid w:val="005438B2"/>
    <w:rsid w:val="005439FB"/>
    <w:rsid w:val="00543E65"/>
    <w:rsid w:val="005441C4"/>
    <w:rsid w:val="00544280"/>
    <w:rsid w:val="0054447D"/>
    <w:rsid w:val="00544695"/>
    <w:rsid w:val="005449EB"/>
    <w:rsid w:val="00544BCD"/>
    <w:rsid w:val="00544E73"/>
    <w:rsid w:val="0054518E"/>
    <w:rsid w:val="0054546B"/>
    <w:rsid w:val="005455A7"/>
    <w:rsid w:val="005455F9"/>
    <w:rsid w:val="005456C2"/>
    <w:rsid w:val="005458CC"/>
    <w:rsid w:val="00545D52"/>
    <w:rsid w:val="00545DA8"/>
    <w:rsid w:val="005460B1"/>
    <w:rsid w:val="005461BF"/>
    <w:rsid w:val="00546CFB"/>
    <w:rsid w:val="00546EE5"/>
    <w:rsid w:val="005470DB"/>
    <w:rsid w:val="00547118"/>
    <w:rsid w:val="00547516"/>
    <w:rsid w:val="005476F7"/>
    <w:rsid w:val="00547A15"/>
    <w:rsid w:val="00547ADE"/>
    <w:rsid w:val="00547C6E"/>
    <w:rsid w:val="00550031"/>
    <w:rsid w:val="00550166"/>
    <w:rsid w:val="0055071A"/>
    <w:rsid w:val="00550780"/>
    <w:rsid w:val="005507C7"/>
    <w:rsid w:val="00550A1D"/>
    <w:rsid w:val="00550A5F"/>
    <w:rsid w:val="00550BC4"/>
    <w:rsid w:val="0055150B"/>
    <w:rsid w:val="005517DC"/>
    <w:rsid w:val="00551AA9"/>
    <w:rsid w:val="0055201E"/>
    <w:rsid w:val="005523C7"/>
    <w:rsid w:val="00552998"/>
    <w:rsid w:val="00552A1C"/>
    <w:rsid w:val="00552AC4"/>
    <w:rsid w:val="00552D53"/>
    <w:rsid w:val="005532D4"/>
    <w:rsid w:val="00553340"/>
    <w:rsid w:val="0055355D"/>
    <w:rsid w:val="005538C4"/>
    <w:rsid w:val="00553DF0"/>
    <w:rsid w:val="00553E5B"/>
    <w:rsid w:val="005540AD"/>
    <w:rsid w:val="005542ED"/>
    <w:rsid w:val="00554376"/>
    <w:rsid w:val="005543B1"/>
    <w:rsid w:val="005545C1"/>
    <w:rsid w:val="00554868"/>
    <w:rsid w:val="005548A3"/>
    <w:rsid w:val="00554A57"/>
    <w:rsid w:val="00554E11"/>
    <w:rsid w:val="00554EF0"/>
    <w:rsid w:val="00554FCF"/>
    <w:rsid w:val="0055521A"/>
    <w:rsid w:val="005553C6"/>
    <w:rsid w:val="0055560C"/>
    <w:rsid w:val="00555871"/>
    <w:rsid w:val="00555A8A"/>
    <w:rsid w:val="00555BB8"/>
    <w:rsid w:val="00555E6B"/>
    <w:rsid w:val="00555ECC"/>
    <w:rsid w:val="00555F47"/>
    <w:rsid w:val="00555F71"/>
    <w:rsid w:val="0055606D"/>
    <w:rsid w:val="0055612D"/>
    <w:rsid w:val="005561DD"/>
    <w:rsid w:val="0055629A"/>
    <w:rsid w:val="00556539"/>
    <w:rsid w:val="005567A5"/>
    <w:rsid w:val="00556837"/>
    <w:rsid w:val="00556B18"/>
    <w:rsid w:val="00556CB5"/>
    <w:rsid w:val="00556D3D"/>
    <w:rsid w:val="00556EAC"/>
    <w:rsid w:val="005572E9"/>
    <w:rsid w:val="00557309"/>
    <w:rsid w:val="0055752B"/>
    <w:rsid w:val="005575FA"/>
    <w:rsid w:val="005578ED"/>
    <w:rsid w:val="00557906"/>
    <w:rsid w:val="0055790F"/>
    <w:rsid w:val="005579B2"/>
    <w:rsid w:val="00557CDF"/>
    <w:rsid w:val="00557F80"/>
    <w:rsid w:val="00560158"/>
    <w:rsid w:val="0056022A"/>
    <w:rsid w:val="0056082D"/>
    <w:rsid w:val="0056122D"/>
    <w:rsid w:val="0056125F"/>
    <w:rsid w:val="00561600"/>
    <w:rsid w:val="0056168E"/>
    <w:rsid w:val="00561904"/>
    <w:rsid w:val="0056193E"/>
    <w:rsid w:val="0056197D"/>
    <w:rsid w:val="00561AB7"/>
    <w:rsid w:val="00561BC7"/>
    <w:rsid w:val="00561DDF"/>
    <w:rsid w:val="00561E67"/>
    <w:rsid w:val="00561EEB"/>
    <w:rsid w:val="005622E2"/>
    <w:rsid w:val="00562534"/>
    <w:rsid w:val="00562765"/>
    <w:rsid w:val="0056297E"/>
    <w:rsid w:val="005629AB"/>
    <w:rsid w:val="00562AF4"/>
    <w:rsid w:val="00562C54"/>
    <w:rsid w:val="00562C62"/>
    <w:rsid w:val="0056304C"/>
    <w:rsid w:val="005635F4"/>
    <w:rsid w:val="00563D87"/>
    <w:rsid w:val="00563F21"/>
    <w:rsid w:val="005642B4"/>
    <w:rsid w:val="00564478"/>
    <w:rsid w:val="00564617"/>
    <w:rsid w:val="00564B72"/>
    <w:rsid w:val="00564C7A"/>
    <w:rsid w:val="00564EC9"/>
    <w:rsid w:val="00564F20"/>
    <w:rsid w:val="00564F5C"/>
    <w:rsid w:val="00564F91"/>
    <w:rsid w:val="00564FD4"/>
    <w:rsid w:val="00565020"/>
    <w:rsid w:val="005653CB"/>
    <w:rsid w:val="00565414"/>
    <w:rsid w:val="00565856"/>
    <w:rsid w:val="00565B84"/>
    <w:rsid w:val="00565C06"/>
    <w:rsid w:val="00565E72"/>
    <w:rsid w:val="00566088"/>
    <w:rsid w:val="00566362"/>
    <w:rsid w:val="00566418"/>
    <w:rsid w:val="00566547"/>
    <w:rsid w:val="005665DC"/>
    <w:rsid w:val="0056686B"/>
    <w:rsid w:val="005669BE"/>
    <w:rsid w:val="00566C43"/>
    <w:rsid w:val="0056727A"/>
    <w:rsid w:val="00567296"/>
    <w:rsid w:val="0056734D"/>
    <w:rsid w:val="00567595"/>
    <w:rsid w:val="005704D4"/>
    <w:rsid w:val="00570665"/>
    <w:rsid w:val="0057072F"/>
    <w:rsid w:val="00570C39"/>
    <w:rsid w:val="00570E7F"/>
    <w:rsid w:val="00570FBC"/>
    <w:rsid w:val="00571057"/>
    <w:rsid w:val="005715BA"/>
    <w:rsid w:val="005716B4"/>
    <w:rsid w:val="005718B0"/>
    <w:rsid w:val="00571AE7"/>
    <w:rsid w:val="00571E15"/>
    <w:rsid w:val="0057230F"/>
    <w:rsid w:val="005723D4"/>
    <w:rsid w:val="00572404"/>
    <w:rsid w:val="005727FD"/>
    <w:rsid w:val="005728F3"/>
    <w:rsid w:val="00572AE5"/>
    <w:rsid w:val="00572B0C"/>
    <w:rsid w:val="00572EA4"/>
    <w:rsid w:val="00573359"/>
    <w:rsid w:val="005738ED"/>
    <w:rsid w:val="00573A22"/>
    <w:rsid w:val="00573ADC"/>
    <w:rsid w:val="00573CA4"/>
    <w:rsid w:val="00573CAE"/>
    <w:rsid w:val="00574030"/>
    <w:rsid w:val="0057413B"/>
    <w:rsid w:val="005742AE"/>
    <w:rsid w:val="005742B3"/>
    <w:rsid w:val="0057471D"/>
    <w:rsid w:val="005749A4"/>
    <w:rsid w:val="00574BEF"/>
    <w:rsid w:val="00574C66"/>
    <w:rsid w:val="00574EC6"/>
    <w:rsid w:val="00574FE6"/>
    <w:rsid w:val="00574FF5"/>
    <w:rsid w:val="0057507D"/>
    <w:rsid w:val="00575175"/>
    <w:rsid w:val="005752A0"/>
    <w:rsid w:val="005752A6"/>
    <w:rsid w:val="005754DB"/>
    <w:rsid w:val="00575592"/>
    <w:rsid w:val="005755DF"/>
    <w:rsid w:val="00575AA0"/>
    <w:rsid w:val="00575B1E"/>
    <w:rsid w:val="00575B47"/>
    <w:rsid w:val="00575C63"/>
    <w:rsid w:val="00575F27"/>
    <w:rsid w:val="00576078"/>
    <w:rsid w:val="005760A6"/>
    <w:rsid w:val="005760A9"/>
    <w:rsid w:val="005763C3"/>
    <w:rsid w:val="00576898"/>
    <w:rsid w:val="00576B48"/>
    <w:rsid w:val="00576F57"/>
    <w:rsid w:val="0057700D"/>
    <w:rsid w:val="005770F6"/>
    <w:rsid w:val="00577401"/>
    <w:rsid w:val="0057767F"/>
    <w:rsid w:val="005776FE"/>
    <w:rsid w:val="005779DD"/>
    <w:rsid w:val="00577AEE"/>
    <w:rsid w:val="00577BC0"/>
    <w:rsid w:val="00580025"/>
    <w:rsid w:val="00580199"/>
    <w:rsid w:val="00580330"/>
    <w:rsid w:val="00580400"/>
    <w:rsid w:val="0058040A"/>
    <w:rsid w:val="00580486"/>
    <w:rsid w:val="0058062F"/>
    <w:rsid w:val="00580A67"/>
    <w:rsid w:val="00580BB5"/>
    <w:rsid w:val="00580C56"/>
    <w:rsid w:val="00580E01"/>
    <w:rsid w:val="00580E29"/>
    <w:rsid w:val="00581026"/>
    <w:rsid w:val="00581101"/>
    <w:rsid w:val="005815E4"/>
    <w:rsid w:val="00581715"/>
    <w:rsid w:val="00581717"/>
    <w:rsid w:val="0058182D"/>
    <w:rsid w:val="00581AEE"/>
    <w:rsid w:val="00581B8D"/>
    <w:rsid w:val="00581F8D"/>
    <w:rsid w:val="00582200"/>
    <w:rsid w:val="0058226B"/>
    <w:rsid w:val="00582466"/>
    <w:rsid w:val="00582F98"/>
    <w:rsid w:val="00582FBA"/>
    <w:rsid w:val="00583887"/>
    <w:rsid w:val="00583FB2"/>
    <w:rsid w:val="00584022"/>
    <w:rsid w:val="005842E4"/>
    <w:rsid w:val="005844BA"/>
    <w:rsid w:val="00584A7A"/>
    <w:rsid w:val="00584D7F"/>
    <w:rsid w:val="00584FBB"/>
    <w:rsid w:val="00585505"/>
    <w:rsid w:val="00585776"/>
    <w:rsid w:val="00585D0B"/>
    <w:rsid w:val="00585EE5"/>
    <w:rsid w:val="005864C1"/>
    <w:rsid w:val="00586798"/>
    <w:rsid w:val="00586A49"/>
    <w:rsid w:val="00586F24"/>
    <w:rsid w:val="00586FEA"/>
    <w:rsid w:val="0058701F"/>
    <w:rsid w:val="0058714D"/>
    <w:rsid w:val="005871FA"/>
    <w:rsid w:val="00587747"/>
    <w:rsid w:val="00587AC0"/>
    <w:rsid w:val="00587C4D"/>
    <w:rsid w:val="00587CB7"/>
    <w:rsid w:val="00587CF4"/>
    <w:rsid w:val="00587D1E"/>
    <w:rsid w:val="00590080"/>
    <w:rsid w:val="00590297"/>
    <w:rsid w:val="0059061C"/>
    <w:rsid w:val="00590686"/>
    <w:rsid w:val="00590AB7"/>
    <w:rsid w:val="00590CA2"/>
    <w:rsid w:val="00590D02"/>
    <w:rsid w:val="00590E0C"/>
    <w:rsid w:val="00591242"/>
    <w:rsid w:val="0059128F"/>
    <w:rsid w:val="00591CA8"/>
    <w:rsid w:val="00591DEF"/>
    <w:rsid w:val="00592466"/>
    <w:rsid w:val="00592690"/>
    <w:rsid w:val="0059270E"/>
    <w:rsid w:val="005927B2"/>
    <w:rsid w:val="005929F2"/>
    <w:rsid w:val="00592B15"/>
    <w:rsid w:val="00592DA9"/>
    <w:rsid w:val="00592E9F"/>
    <w:rsid w:val="00592F09"/>
    <w:rsid w:val="00593032"/>
    <w:rsid w:val="00593475"/>
    <w:rsid w:val="0059357E"/>
    <w:rsid w:val="00593585"/>
    <w:rsid w:val="005937BB"/>
    <w:rsid w:val="00593A92"/>
    <w:rsid w:val="00593B39"/>
    <w:rsid w:val="00593DD8"/>
    <w:rsid w:val="00594090"/>
    <w:rsid w:val="00594B11"/>
    <w:rsid w:val="00594D3E"/>
    <w:rsid w:val="00594F62"/>
    <w:rsid w:val="0059555E"/>
    <w:rsid w:val="00595842"/>
    <w:rsid w:val="005958DA"/>
    <w:rsid w:val="005959FD"/>
    <w:rsid w:val="0059647B"/>
    <w:rsid w:val="0059654E"/>
    <w:rsid w:val="00596875"/>
    <w:rsid w:val="00596A4F"/>
    <w:rsid w:val="00596AC2"/>
    <w:rsid w:val="00596F64"/>
    <w:rsid w:val="00596FB0"/>
    <w:rsid w:val="00597074"/>
    <w:rsid w:val="00597187"/>
    <w:rsid w:val="00597450"/>
    <w:rsid w:val="005976D9"/>
    <w:rsid w:val="00597A13"/>
    <w:rsid w:val="00597DD3"/>
    <w:rsid w:val="005A0AED"/>
    <w:rsid w:val="005A0BC3"/>
    <w:rsid w:val="005A0F43"/>
    <w:rsid w:val="005A11DD"/>
    <w:rsid w:val="005A1371"/>
    <w:rsid w:val="005A165A"/>
    <w:rsid w:val="005A1767"/>
    <w:rsid w:val="005A18BA"/>
    <w:rsid w:val="005A1D92"/>
    <w:rsid w:val="005A1D94"/>
    <w:rsid w:val="005A1DBC"/>
    <w:rsid w:val="005A1E6E"/>
    <w:rsid w:val="005A1F1E"/>
    <w:rsid w:val="005A20CC"/>
    <w:rsid w:val="005A213A"/>
    <w:rsid w:val="005A2501"/>
    <w:rsid w:val="005A27A1"/>
    <w:rsid w:val="005A28BD"/>
    <w:rsid w:val="005A2AC0"/>
    <w:rsid w:val="005A2B5B"/>
    <w:rsid w:val="005A2B85"/>
    <w:rsid w:val="005A2E63"/>
    <w:rsid w:val="005A33E5"/>
    <w:rsid w:val="005A3B47"/>
    <w:rsid w:val="005A3E34"/>
    <w:rsid w:val="005A3F32"/>
    <w:rsid w:val="005A3F90"/>
    <w:rsid w:val="005A408C"/>
    <w:rsid w:val="005A42FE"/>
    <w:rsid w:val="005A439E"/>
    <w:rsid w:val="005A4480"/>
    <w:rsid w:val="005A4582"/>
    <w:rsid w:val="005A49B9"/>
    <w:rsid w:val="005A4B55"/>
    <w:rsid w:val="005A5184"/>
    <w:rsid w:val="005A53CF"/>
    <w:rsid w:val="005A558C"/>
    <w:rsid w:val="005A58C4"/>
    <w:rsid w:val="005A59DC"/>
    <w:rsid w:val="005A5A1D"/>
    <w:rsid w:val="005A5BAB"/>
    <w:rsid w:val="005A5D01"/>
    <w:rsid w:val="005A5D13"/>
    <w:rsid w:val="005A5EC7"/>
    <w:rsid w:val="005A602D"/>
    <w:rsid w:val="005A61A6"/>
    <w:rsid w:val="005A622F"/>
    <w:rsid w:val="005A6348"/>
    <w:rsid w:val="005A6392"/>
    <w:rsid w:val="005A63DA"/>
    <w:rsid w:val="005A68D5"/>
    <w:rsid w:val="005A6A8E"/>
    <w:rsid w:val="005A6C9D"/>
    <w:rsid w:val="005A6E32"/>
    <w:rsid w:val="005A722E"/>
    <w:rsid w:val="005A7697"/>
    <w:rsid w:val="005A76BF"/>
    <w:rsid w:val="005A77DD"/>
    <w:rsid w:val="005A7821"/>
    <w:rsid w:val="005A7AE4"/>
    <w:rsid w:val="005A7B97"/>
    <w:rsid w:val="005A7C26"/>
    <w:rsid w:val="005B0121"/>
    <w:rsid w:val="005B01C5"/>
    <w:rsid w:val="005B024C"/>
    <w:rsid w:val="005B05D5"/>
    <w:rsid w:val="005B065D"/>
    <w:rsid w:val="005B0818"/>
    <w:rsid w:val="005B08B3"/>
    <w:rsid w:val="005B0C4F"/>
    <w:rsid w:val="005B0EBE"/>
    <w:rsid w:val="005B0EC3"/>
    <w:rsid w:val="005B1020"/>
    <w:rsid w:val="005B1398"/>
    <w:rsid w:val="005B143A"/>
    <w:rsid w:val="005B1A11"/>
    <w:rsid w:val="005B1A36"/>
    <w:rsid w:val="005B1DBF"/>
    <w:rsid w:val="005B1DDF"/>
    <w:rsid w:val="005B1EAC"/>
    <w:rsid w:val="005B214C"/>
    <w:rsid w:val="005B232C"/>
    <w:rsid w:val="005B2965"/>
    <w:rsid w:val="005B2A1C"/>
    <w:rsid w:val="005B2BEC"/>
    <w:rsid w:val="005B2D78"/>
    <w:rsid w:val="005B2D8E"/>
    <w:rsid w:val="005B2DA5"/>
    <w:rsid w:val="005B2E74"/>
    <w:rsid w:val="005B30C1"/>
    <w:rsid w:val="005B3172"/>
    <w:rsid w:val="005B3361"/>
    <w:rsid w:val="005B352F"/>
    <w:rsid w:val="005B35A2"/>
    <w:rsid w:val="005B35EA"/>
    <w:rsid w:val="005B361A"/>
    <w:rsid w:val="005B3A3E"/>
    <w:rsid w:val="005B3C5F"/>
    <w:rsid w:val="005B3CB4"/>
    <w:rsid w:val="005B3D78"/>
    <w:rsid w:val="005B3DFC"/>
    <w:rsid w:val="005B4004"/>
    <w:rsid w:val="005B402B"/>
    <w:rsid w:val="005B425F"/>
    <w:rsid w:val="005B4547"/>
    <w:rsid w:val="005B47AF"/>
    <w:rsid w:val="005B48D3"/>
    <w:rsid w:val="005B498E"/>
    <w:rsid w:val="005B4A6D"/>
    <w:rsid w:val="005B4FC1"/>
    <w:rsid w:val="005B4FE3"/>
    <w:rsid w:val="005B5800"/>
    <w:rsid w:val="005B5A6D"/>
    <w:rsid w:val="005B5FC5"/>
    <w:rsid w:val="005B615E"/>
    <w:rsid w:val="005B63B7"/>
    <w:rsid w:val="005B6627"/>
    <w:rsid w:val="005B69E3"/>
    <w:rsid w:val="005B6E5B"/>
    <w:rsid w:val="005B6E65"/>
    <w:rsid w:val="005B6F1D"/>
    <w:rsid w:val="005B7168"/>
    <w:rsid w:val="005B74EE"/>
    <w:rsid w:val="005B7DEB"/>
    <w:rsid w:val="005C0043"/>
    <w:rsid w:val="005C04C4"/>
    <w:rsid w:val="005C062D"/>
    <w:rsid w:val="005C065E"/>
    <w:rsid w:val="005C090F"/>
    <w:rsid w:val="005C0C22"/>
    <w:rsid w:val="005C0E4A"/>
    <w:rsid w:val="005C0FF1"/>
    <w:rsid w:val="005C113E"/>
    <w:rsid w:val="005C1444"/>
    <w:rsid w:val="005C1455"/>
    <w:rsid w:val="005C19CC"/>
    <w:rsid w:val="005C1B7B"/>
    <w:rsid w:val="005C1E51"/>
    <w:rsid w:val="005C2643"/>
    <w:rsid w:val="005C2731"/>
    <w:rsid w:val="005C27D0"/>
    <w:rsid w:val="005C2A1E"/>
    <w:rsid w:val="005C2CB7"/>
    <w:rsid w:val="005C2F0E"/>
    <w:rsid w:val="005C2F89"/>
    <w:rsid w:val="005C32F5"/>
    <w:rsid w:val="005C3380"/>
    <w:rsid w:val="005C37D6"/>
    <w:rsid w:val="005C38A1"/>
    <w:rsid w:val="005C3A03"/>
    <w:rsid w:val="005C3AE0"/>
    <w:rsid w:val="005C3AFA"/>
    <w:rsid w:val="005C3AFB"/>
    <w:rsid w:val="005C3C98"/>
    <w:rsid w:val="005C4836"/>
    <w:rsid w:val="005C4FF5"/>
    <w:rsid w:val="005C504D"/>
    <w:rsid w:val="005C509B"/>
    <w:rsid w:val="005C512F"/>
    <w:rsid w:val="005C52BB"/>
    <w:rsid w:val="005C538A"/>
    <w:rsid w:val="005C5682"/>
    <w:rsid w:val="005C59EF"/>
    <w:rsid w:val="005C5C50"/>
    <w:rsid w:val="005C66C3"/>
    <w:rsid w:val="005C6759"/>
    <w:rsid w:val="005C6C1A"/>
    <w:rsid w:val="005C6CB3"/>
    <w:rsid w:val="005C6ED2"/>
    <w:rsid w:val="005C6F6A"/>
    <w:rsid w:val="005C7077"/>
    <w:rsid w:val="005C75D3"/>
    <w:rsid w:val="005C77A2"/>
    <w:rsid w:val="005C7AD0"/>
    <w:rsid w:val="005C7CAD"/>
    <w:rsid w:val="005D030F"/>
    <w:rsid w:val="005D06C2"/>
    <w:rsid w:val="005D0812"/>
    <w:rsid w:val="005D0BA6"/>
    <w:rsid w:val="005D14A0"/>
    <w:rsid w:val="005D18F0"/>
    <w:rsid w:val="005D1E06"/>
    <w:rsid w:val="005D2062"/>
    <w:rsid w:val="005D231F"/>
    <w:rsid w:val="005D23E3"/>
    <w:rsid w:val="005D2AA3"/>
    <w:rsid w:val="005D34BB"/>
    <w:rsid w:val="005D3839"/>
    <w:rsid w:val="005D3A74"/>
    <w:rsid w:val="005D3B1E"/>
    <w:rsid w:val="005D3C8A"/>
    <w:rsid w:val="005D3D46"/>
    <w:rsid w:val="005D3DB7"/>
    <w:rsid w:val="005D3FB4"/>
    <w:rsid w:val="005D40FB"/>
    <w:rsid w:val="005D41A1"/>
    <w:rsid w:val="005D42F3"/>
    <w:rsid w:val="005D4523"/>
    <w:rsid w:val="005D4790"/>
    <w:rsid w:val="005D4C3C"/>
    <w:rsid w:val="005D4E2E"/>
    <w:rsid w:val="005D4F85"/>
    <w:rsid w:val="005D5279"/>
    <w:rsid w:val="005D5534"/>
    <w:rsid w:val="005D5ACE"/>
    <w:rsid w:val="005D5C91"/>
    <w:rsid w:val="005D5D56"/>
    <w:rsid w:val="005D6220"/>
    <w:rsid w:val="005D6628"/>
    <w:rsid w:val="005D670C"/>
    <w:rsid w:val="005D6AB1"/>
    <w:rsid w:val="005D6AF4"/>
    <w:rsid w:val="005D6B8B"/>
    <w:rsid w:val="005D6D01"/>
    <w:rsid w:val="005D6D71"/>
    <w:rsid w:val="005D7123"/>
    <w:rsid w:val="005D72B4"/>
    <w:rsid w:val="005D7418"/>
    <w:rsid w:val="005D77C4"/>
    <w:rsid w:val="005D77F5"/>
    <w:rsid w:val="005D789A"/>
    <w:rsid w:val="005D7A99"/>
    <w:rsid w:val="005E0085"/>
    <w:rsid w:val="005E0248"/>
    <w:rsid w:val="005E05E7"/>
    <w:rsid w:val="005E0996"/>
    <w:rsid w:val="005E1087"/>
    <w:rsid w:val="005E108A"/>
    <w:rsid w:val="005E113B"/>
    <w:rsid w:val="005E116D"/>
    <w:rsid w:val="005E12F0"/>
    <w:rsid w:val="005E1570"/>
    <w:rsid w:val="005E15C0"/>
    <w:rsid w:val="005E1790"/>
    <w:rsid w:val="005E1F96"/>
    <w:rsid w:val="005E213B"/>
    <w:rsid w:val="005E21C9"/>
    <w:rsid w:val="005E2622"/>
    <w:rsid w:val="005E2683"/>
    <w:rsid w:val="005E2851"/>
    <w:rsid w:val="005E2FB4"/>
    <w:rsid w:val="005E2FCE"/>
    <w:rsid w:val="005E335C"/>
    <w:rsid w:val="005E355A"/>
    <w:rsid w:val="005E39CB"/>
    <w:rsid w:val="005E3BC8"/>
    <w:rsid w:val="005E3C71"/>
    <w:rsid w:val="005E3CA9"/>
    <w:rsid w:val="005E3EF8"/>
    <w:rsid w:val="005E3FB5"/>
    <w:rsid w:val="005E4603"/>
    <w:rsid w:val="005E4820"/>
    <w:rsid w:val="005E489E"/>
    <w:rsid w:val="005E48DF"/>
    <w:rsid w:val="005E490A"/>
    <w:rsid w:val="005E4DE2"/>
    <w:rsid w:val="005E515B"/>
    <w:rsid w:val="005E534B"/>
    <w:rsid w:val="005E5483"/>
    <w:rsid w:val="005E54D3"/>
    <w:rsid w:val="005E5783"/>
    <w:rsid w:val="005E6A2B"/>
    <w:rsid w:val="005E6BFD"/>
    <w:rsid w:val="005E6CCB"/>
    <w:rsid w:val="005E6F9E"/>
    <w:rsid w:val="005E73BA"/>
    <w:rsid w:val="005E74B6"/>
    <w:rsid w:val="005E77D0"/>
    <w:rsid w:val="005E795B"/>
    <w:rsid w:val="005E7965"/>
    <w:rsid w:val="005E7C0D"/>
    <w:rsid w:val="005F069E"/>
    <w:rsid w:val="005F0816"/>
    <w:rsid w:val="005F0A35"/>
    <w:rsid w:val="005F0A50"/>
    <w:rsid w:val="005F0C26"/>
    <w:rsid w:val="005F0EFD"/>
    <w:rsid w:val="005F12B1"/>
    <w:rsid w:val="005F1304"/>
    <w:rsid w:val="005F1536"/>
    <w:rsid w:val="005F15BB"/>
    <w:rsid w:val="005F1638"/>
    <w:rsid w:val="005F1886"/>
    <w:rsid w:val="005F1F4F"/>
    <w:rsid w:val="005F2206"/>
    <w:rsid w:val="005F2745"/>
    <w:rsid w:val="005F2904"/>
    <w:rsid w:val="005F2A1C"/>
    <w:rsid w:val="005F2B25"/>
    <w:rsid w:val="005F2DF8"/>
    <w:rsid w:val="005F30EB"/>
    <w:rsid w:val="005F3489"/>
    <w:rsid w:val="005F35D2"/>
    <w:rsid w:val="005F36AF"/>
    <w:rsid w:val="005F3E65"/>
    <w:rsid w:val="005F3E8F"/>
    <w:rsid w:val="005F3F4E"/>
    <w:rsid w:val="005F4C6D"/>
    <w:rsid w:val="005F4ECA"/>
    <w:rsid w:val="005F4EEC"/>
    <w:rsid w:val="005F5482"/>
    <w:rsid w:val="005F54E4"/>
    <w:rsid w:val="005F5B24"/>
    <w:rsid w:val="005F5E84"/>
    <w:rsid w:val="005F63A2"/>
    <w:rsid w:val="005F640A"/>
    <w:rsid w:val="005F6BD9"/>
    <w:rsid w:val="005F6EB1"/>
    <w:rsid w:val="005F6F55"/>
    <w:rsid w:val="005F7019"/>
    <w:rsid w:val="005F7130"/>
    <w:rsid w:val="005F7237"/>
    <w:rsid w:val="005F72C7"/>
    <w:rsid w:val="005F746E"/>
    <w:rsid w:val="005F7942"/>
    <w:rsid w:val="005F7D20"/>
    <w:rsid w:val="006000C8"/>
    <w:rsid w:val="0060015E"/>
    <w:rsid w:val="00600586"/>
    <w:rsid w:val="006005B3"/>
    <w:rsid w:val="006005FC"/>
    <w:rsid w:val="0060089E"/>
    <w:rsid w:val="006008BE"/>
    <w:rsid w:val="006008C1"/>
    <w:rsid w:val="00600B2D"/>
    <w:rsid w:val="00600E37"/>
    <w:rsid w:val="00600F60"/>
    <w:rsid w:val="00600F96"/>
    <w:rsid w:val="00601039"/>
    <w:rsid w:val="00601237"/>
    <w:rsid w:val="0060198C"/>
    <w:rsid w:val="00601B32"/>
    <w:rsid w:val="00601BC3"/>
    <w:rsid w:val="006022CE"/>
    <w:rsid w:val="006023D1"/>
    <w:rsid w:val="00602829"/>
    <w:rsid w:val="006028AE"/>
    <w:rsid w:val="00602AFC"/>
    <w:rsid w:val="00602BB8"/>
    <w:rsid w:val="00602CCE"/>
    <w:rsid w:val="006031C1"/>
    <w:rsid w:val="00603598"/>
    <w:rsid w:val="0060389D"/>
    <w:rsid w:val="00603B78"/>
    <w:rsid w:val="0060423C"/>
    <w:rsid w:val="006046F0"/>
    <w:rsid w:val="006047E7"/>
    <w:rsid w:val="006048BD"/>
    <w:rsid w:val="00604F98"/>
    <w:rsid w:val="00605168"/>
    <w:rsid w:val="006051CD"/>
    <w:rsid w:val="00605316"/>
    <w:rsid w:val="00605379"/>
    <w:rsid w:val="0060556B"/>
    <w:rsid w:val="0060588C"/>
    <w:rsid w:val="00605901"/>
    <w:rsid w:val="00605E87"/>
    <w:rsid w:val="00605EAB"/>
    <w:rsid w:val="00605F3E"/>
    <w:rsid w:val="00605F9A"/>
    <w:rsid w:val="0060600D"/>
    <w:rsid w:val="00606181"/>
    <w:rsid w:val="00606694"/>
    <w:rsid w:val="00606745"/>
    <w:rsid w:val="00606BE3"/>
    <w:rsid w:val="00606FA2"/>
    <w:rsid w:val="00606FDD"/>
    <w:rsid w:val="0060720F"/>
    <w:rsid w:val="00607F3C"/>
    <w:rsid w:val="00607F7F"/>
    <w:rsid w:val="0061060C"/>
    <w:rsid w:val="0061066C"/>
    <w:rsid w:val="00610A30"/>
    <w:rsid w:val="00610B56"/>
    <w:rsid w:val="00610F2E"/>
    <w:rsid w:val="00610F9A"/>
    <w:rsid w:val="00611675"/>
    <w:rsid w:val="0061178C"/>
    <w:rsid w:val="00611B5B"/>
    <w:rsid w:val="00611D1C"/>
    <w:rsid w:val="00611E30"/>
    <w:rsid w:val="00611EC4"/>
    <w:rsid w:val="00611EFE"/>
    <w:rsid w:val="0061217C"/>
    <w:rsid w:val="006121CF"/>
    <w:rsid w:val="006122E7"/>
    <w:rsid w:val="00612956"/>
    <w:rsid w:val="006129E6"/>
    <w:rsid w:val="00612B97"/>
    <w:rsid w:val="00612C5D"/>
    <w:rsid w:val="00612E84"/>
    <w:rsid w:val="006131D4"/>
    <w:rsid w:val="00613435"/>
    <w:rsid w:val="006137A3"/>
    <w:rsid w:val="00613855"/>
    <w:rsid w:val="00613C54"/>
    <w:rsid w:val="00613C7F"/>
    <w:rsid w:val="00613DBA"/>
    <w:rsid w:val="00613F85"/>
    <w:rsid w:val="006140F2"/>
    <w:rsid w:val="00614402"/>
    <w:rsid w:val="00614622"/>
    <w:rsid w:val="00614862"/>
    <w:rsid w:val="00614B3F"/>
    <w:rsid w:val="00614D00"/>
    <w:rsid w:val="0061537A"/>
    <w:rsid w:val="006156C0"/>
    <w:rsid w:val="0061579C"/>
    <w:rsid w:val="006159DE"/>
    <w:rsid w:val="00615AD0"/>
    <w:rsid w:val="00615AF5"/>
    <w:rsid w:val="00615D64"/>
    <w:rsid w:val="00616056"/>
    <w:rsid w:val="006166A9"/>
    <w:rsid w:val="0061675C"/>
    <w:rsid w:val="0061687D"/>
    <w:rsid w:val="00616BB5"/>
    <w:rsid w:val="00616D37"/>
    <w:rsid w:val="00616EF8"/>
    <w:rsid w:val="006171B1"/>
    <w:rsid w:val="0061725D"/>
    <w:rsid w:val="006172B3"/>
    <w:rsid w:val="00617487"/>
    <w:rsid w:val="006174A1"/>
    <w:rsid w:val="006174D9"/>
    <w:rsid w:val="0061789F"/>
    <w:rsid w:val="00617ACC"/>
    <w:rsid w:val="00617B88"/>
    <w:rsid w:val="00617BD0"/>
    <w:rsid w:val="006201C2"/>
    <w:rsid w:val="006204DD"/>
    <w:rsid w:val="00620553"/>
    <w:rsid w:val="006205EF"/>
    <w:rsid w:val="0062080A"/>
    <w:rsid w:val="00620B88"/>
    <w:rsid w:val="00620E03"/>
    <w:rsid w:val="0062136D"/>
    <w:rsid w:val="00621BAC"/>
    <w:rsid w:val="00622133"/>
    <w:rsid w:val="00622B42"/>
    <w:rsid w:val="00622BD7"/>
    <w:rsid w:val="00622E32"/>
    <w:rsid w:val="006231D8"/>
    <w:rsid w:val="00623D91"/>
    <w:rsid w:val="00623E26"/>
    <w:rsid w:val="00623EB7"/>
    <w:rsid w:val="00624312"/>
    <w:rsid w:val="006243C4"/>
    <w:rsid w:val="00624461"/>
    <w:rsid w:val="00624489"/>
    <w:rsid w:val="006249D9"/>
    <w:rsid w:val="00624A32"/>
    <w:rsid w:val="00624C89"/>
    <w:rsid w:val="006252D6"/>
    <w:rsid w:val="006252EC"/>
    <w:rsid w:val="00625B6A"/>
    <w:rsid w:val="0062625E"/>
    <w:rsid w:val="0062644D"/>
    <w:rsid w:val="0062682C"/>
    <w:rsid w:val="00626D30"/>
    <w:rsid w:val="00627094"/>
    <w:rsid w:val="006274E1"/>
    <w:rsid w:val="00627647"/>
    <w:rsid w:val="00627682"/>
    <w:rsid w:val="00627B1E"/>
    <w:rsid w:val="00627C67"/>
    <w:rsid w:val="00627EDC"/>
    <w:rsid w:val="0063070B"/>
    <w:rsid w:val="00630A3C"/>
    <w:rsid w:val="00630AB3"/>
    <w:rsid w:val="00630E24"/>
    <w:rsid w:val="0063145F"/>
    <w:rsid w:val="00631535"/>
    <w:rsid w:val="006316ED"/>
    <w:rsid w:val="00631A24"/>
    <w:rsid w:val="00631AA0"/>
    <w:rsid w:val="00631F27"/>
    <w:rsid w:val="00631F5D"/>
    <w:rsid w:val="006321BA"/>
    <w:rsid w:val="00632328"/>
    <w:rsid w:val="006327E0"/>
    <w:rsid w:val="00632B5C"/>
    <w:rsid w:val="00632FC8"/>
    <w:rsid w:val="006330EA"/>
    <w:rsid w:val="00633285"/>
    <w:rsid w:val="006337EC"/>
    <w:rsid w:val="0063380D"/>
    <w:rsid w:val="00633817"/>
    <w:rsid w:val="0063398D"/>
    <w:rsid w:val="00633B6E"/>
    <w:rsid w:val="00633B7A"/>
    <w:rsid w:val="00633D80"/>
    <w:rsid w:val="00634063"/>
    <w:rsid w:val="0063414B"/>
    <w:rsid w:val="006346AF"/>
    <w:rsid w:val="00634770"/>
    <w:rsid w:val="00634A9C"/>
    <w:rsid w:val="00634D3D"/>
    <w:rsid w:val="00634F6F"/>
    <w:rsid w:val="006354C0"/>
    <w:rsid w:val="006356BF"/>
    <w:rsid w:val="00635755"/>
    <w:rsid w:val="00635788"/>
    <w:rsid w:val="00635906"/>
    <w:rsid w:val="00635C2B"/>
    <w:rsid w:val="00635D6C"/>
    <w:rsid w:val="00635E1B"/>
    <w:rsid w:val="0063602F"/>
    <w:rsid w:val="006361A1"/>
    <w:rsid w:val="0063643B"/>
    <w:rsid w:val="0063646F"/>
    <w:rsid w:val="0063683E"/>
    <w:rsid w:val="00636B6F"/>
    <w:rsid w:val="00636E71"/>
    <w:rsid w:val="00636F4D"/>
    <w:rsid w:val="00637107"/>
    <w:rsid w:val="00637727"/>
    <w:rsid w:val="006378DE"/>
    <w:rsid w:val="006378FD"/>
    <w:rsid w:val="00637A4C"/>
    <w:rsid w:val="00637BD2"/>
    <w:rsid w:val="00637D71"/>
    <w:rsid w:val="00637D85"/>
    <w:rsid w:val="00637E66"/>
    <w:rsid w:val="00637F48"/>
    <w:rsid w:val="006400B2"/>
    <w:rsid w:val="0064025D"/>
    <w:rsid w:val="0064036A"/>
    <w:rsid w:val="0064056E"/>
    <w:rsid w:val="006405B0"/>
    <w:rsid w:val="006408BA"/>
    <w:rsid w:val="00640B7E"/>
    <w:rsid w:val="00640C16"/>
    <w:rsid w:val="00640D0B"/>
    <w:rsid w:val="006412D5"/>
    <w:rsid w:val="00641516"/>
    <w:rsid w:val="00641753"/>
    <w:rsid w:val="00641ADF"/>
    <w:rsid w:val="00641C86"/>
    <w:rsid w:val="00641D0B"/>
    <w:rsid w:val="00641E56"/>
    <w:rsid w:val="00641F11"/>
    <w:rsid w:val="00641FB3"/>
    <w:rsid w:val="0064225C"/>
    <w:rsid w:val="0064241D"/>
    <w:rsid w:val="006424B6"/>
    <w:rsid w:val="0064267D"/>
    <w:rsid w:val="00642995"/>
    <w:rsid w:val="00642CB7"/>
    <w:rsid w:val="00642F4C"/>
    <w:rsid w:val="00643649"/>
    <w:rsid w:val="00643925"/>
    <w:rsid w:val="00643A67"/>
    <w:rsid w:val="00643CAF"/>
    <w:rsid w:val="006442E4"/>
    <w:rsid w:val="00644769"/>
    <w:rsid w:val="00644B78"/>
    <w:rsid w:val="00644CFC"/>
    <w:rsid w:val="00645198"/>
    <w:rsid w:val="00645761"/>
    <w:rsid w:val="006457DE"/>
    <w:rsid w:val="00645A5E"/>
    <w:rsid w:val="00645A78"/>
    <w:rsid w:val="00645A8E"/>
    <w:rsid w:val="00645F99"/>
    <w:rsid w:val="00646039"/>
    <w:rsid w:val="00646329"/>
    <w:rsid w:val="0064654F"/>
    <w:rsid w:val="00646E16"/>
    <w:rsid w:val="00646F1E"/>
    <w:rsid w:val="00647028"/>
    <w:rsid w:val="00647041"/>
    <w:rsid w:val="006471D4"/>
    <w:rsid w:val="006471E7"/>
    <w:rsid w:val="006474E1"/>
    <w:rsid w:val="00647513"/>
    <w:rsid w:val="00647796"/>
    <w:rsid w:val="00647E65"/>
    <w:rsid w:val="0065064F"/>
    <w:rsid w:val="00650795"/>
    <w:rsid w:val="0065099A"/>
    <w:rsid w:val="006509A3"/>
    <w:rsid w:val="00650B66"/>
    <w:rsid w:val="00650E38"/>
    <w:rsid w:val="006511D8"/>
    <w:rsid w:val="00651294"/>
    <w:rsid w:val="0065153B"/>
    <w:rsid w:val="00651CC5"/>
    <w:rsid w:val="00651E1F"/>
    <w:rsid w:val="00651E3E"/>
    <w:rsid w:val="00652194"/>
    <w:rsid w:val="00652803"/>
    <w:rsid w:val="00652D16"/>
    <w:rsid w:val="00652D41"/>
    <w:rsid w:val="00652E93"/>
    <w:rsid w:val="00652F9B"/>
    <w:rsid w:val="0065302C"/>
    <w:rsid w:val="0065303E"/>
    <w:rsid w:val="006533D0"/>
    <w:rsid w:val="0065355C"/>
    <w:rsid w:val="006536D7"/>
    <w:rsid w:val="006536F2"/>
    <w:rsid w:val="00653792"/>
    <w:rsid w:val="006537CE"/>
    <w:rsid w:val="00653CCC"/>
    <w:rsid w:val="00653F2B"/>
    <w:rsid w:val="00653F80"/>
    <w:rsid w:val="00654145"/>
    <w:rsid w:val="006541F6"/>
    <w:rsid w:val="0065420D"/>
    <w:rsid w:val="00654347"/>
    <w:rsid w:val="0065484A"/>
    <w:rsid w:val="006549C2"/>
    <w:rsid w:val="00654BD4"/>
    <w:rsid w:val="00654D79"/>
    <w:rsid w:val="006552C7"/>
    <w:rsid w:val="006556CA"/>
    <w:rsid w:val="00655A65"/>
    <w:rsid w:val="00655C12"/>
    <w:rsid w:val="00655FBE"/>
    <w:rsid w:val="0065630D"/>
    <w:rsid w:val="006564E0"/>
    <w:rsid w:val="0065653C"/>
    <w:rsid w:val="0065654E"/>
    <w:rsid w:val="00656599"/>
    <w:rsid w:val="00656619"/>
    <w:rsid w:val="006567A8"/>
    <w:rsid w:val="00656B55"/>
    <w:rsid w:val="00656C3A"/>
    <w:rsid w:val="00656D29"/>
    <w:rsid w:val="0065713E"/>
    <w:rsid w:val="00657338"/>
    <w:rsid w:val="006575BE"/>
    <w:rsid w:val="0065777F"/>
    <w:rsid w:val="0065783E"/>
    <w:rsid w:val="006578E0"/>
    <w:rsid w:val="00657957"/>
    <w:rsid w:val="006601EB"/>
    <w:rsid w:val="00660515"/>
    <w:rsid w:val="0066081B"/>
    <w:rsid w:val="0066082D"/>
    <w:rsid w:val="00660AA9"/>
    <w:rsid w:val="00660C8B"/>
    <w:rsid w:val="00660E2F"/>
    <w:rsid w:val="00660E5D"/>
    <w:rsid w:val="006615AA"/>
    <w:rsid w:val="006615EA"/>
    <w:rsid w:val="006615F2"/>
    <w:rsid w:val="006616CD"/>
    <w:rsid w:val="00661B1B"/>
    <w:rsid w:val="00661CBD"/>
    <w:rsid w:val="00661D8B"/>
    <w:rsid w:val="00661DC2"/>
    <w:rsid w:val="00661EFA"/>
    <w:rsid w:val="00662158"/>
    <w:rsid w:val="00662232"/>
    <w:rsid w:val="00662245"/>
    <w:rsid w:val="00662847"/>
    <w:rsid w:val="00662919"/>
    <w:rsid w:val="00662A19"/>
    <w:rsid w:val="00662CDE"/>
    <w:rsid w:val="0066330D"/>
    <w:rsid w:val="00663400"/>
    <w:rsid w:val="00663404"/>
    <w:rsid w:val="00663531"/>
    <w:rsid w:val="00663C27"/>
    <w:rsid w:val="00663D2D"/>
    <w:rsid w:val="00664134"/>
    <w:rsid w:val="00664141"/>
    <w:rsid w:val="0066418A"/>
    <w:rsid w:val="006641D5"/>
    <w:rsid w:val="006642C4"/>
    <w:rsid w:val="006642C8"/>
    <w:rsid w:val="006644BD"/>
    <w:rsid w:val="006644EE"/>
    <w:rsid w:val="0066455A"/>
    <w:rsid w:val="00664565"/>
    <w:rsid w:val="00664749"/>
    <w:rsid w:val="0066478A"/>
    <w:rsid w:val="006649F7"/>
    <w:rsid w:val="006650C5"/>
    <w:rsid w:val="006652FF"/>
    <w:rsid w:val="006654A7"/>
    <w:rsid w:val="00665568"/>
    <w:rsid w:val="00665735"/>
    <w:rsid w:val="00665A74"/>
    <w:rsid w:val="00665D9A"/>
    <w:rsid w:val="00665FDB"/>
    <w:rsid w:val="006660AC"/>
    <w:rsid w:val="0066641A"/>
    <w:rsid w:val="00666AD8"/>
    <w:rsid w:val="00666BEE"/>
    <w:rsid w:val="00666F20"/>
    <w:rsid w:val="0066732E"/>
    <w:rsid w:val="006673AC"/>
    <w:rsid w:val="00667467"/>
    <w:rsid w:val="006674C0"/>
    <w:rsid w:val="00667891"/>
    <w:rsid w:val="006679E8"/>
    <w:rsid w:val="00667DC3"/>
    <w:rsid w:val="006701B9"/>
    <w:rsid w:val="006701E3"/>
    <w:rsid w:val="006704CC"/>
    <w:rsid w:val="00670726"/>
    <w:rsid w:val="0067077F"/>
    <w:rsid w:val="006707C2"/>
    <w:rsid w:val="006708C2"/>
    <w:rsid w:val="00670A1F"/>
    <w:rsid w:val="00670B65"/>
    <w:rsid w:val="00670C07"/>
    <w:rsid w:val="00670C53"/>
    <w:rsid w:val="00670F49"/>
    <w:rsid w:val="00670F64"/>
    <w:rsid w:val="00671265"/>
    <w:rsid w:val="00671291"/>
    <w:rsid w:val="00671726"/>
    <w:rsid w:val="00671C29"/>
    <w:rsid w:val="00671C42"/>
    <w:rsid w:val="00671ED9"/>
    <w:rsid w:val="006722FF"/>
    <w:rsid w:val="00672356"/>
    <w:rsid w:val="00672625"/>
    <w:rsid w:val="00672A10"/>
    <w:rsid w:val="00672BF1"/>
    <w:rsid w:val="00672FA6"/>
    <w:rsid w:val="0067304A"/>
    <w:rsid w:val="00673292"/>
    <w:rsid w:val="006732F9"/>
    <w:rsid w:val="0067354F"/>
    <w:rsid w:val="00673610"/>
    <w:rsid w:val="00673879"/>
    <w:rsid w:val="00673C3B"/>
    <w:rsid w:val="00673CA8"/>
    <w:rsid w:val="00673CBF"/>
    <w:rsid w:val="00673DA6"/>
    <w:rsid w:val="00673E99"/>
    <w:rsid w:val="00673EFD"/>
    <w:rsid w:val="0067417F"/>
    <w:rsid w:val="0067440C"/>
    <w:rsid w:val="00674695"/>
    <w:rsid w:val="00674826"/>
    <w:rsid w:val="006748E8"/>
    <w:rsid w:val="00674A98"/>
    <w:rsid w:val="00674B75"/>
    <w:rsid w:val="00674C83"/>
    <w:rsid w:val="00675198"/>
    <w:rsid w:val="006757EC"/>
    <w:rsid w:val="006758A9"/>
    <w:rsid w:val="006761F6"/>
    <w:rsid w:val="006763FD"/>
    <w:rsid w:val="0067679A"/>
    <w:rsid w:val="006769B3"/>
    <w:rsid w:val="00676D08"/>
    <w:rsid w:val="00676DC5"/>
    <w:rsid w:val="00677453"/>
    <w:rsid w:val="006778C9"/>
    <w:rsid w:val="0067799C"/>
    <w:rsid w:val="006779E0"/>
    <w:rsid w:val="00677AD4"/>
    <w:rsid w:val="00677C09"/>
    <w:rsid w:val="0068010C"/>
    <w:rsid w:val="006804F2"/>
    <w:rsid w:val="0068056C"/>
    <w:rsid w:val="006806DC"/>
    <w:rsid w:val="00680F06"/>
    <w:rsid w:val="00680FC8"/>
    <w:rsid w:val="00681355"/>
    <w:rsid w:val="0068138C"/>
    <w:rsid w:val="00681670"/>
    <w:rsid w:val="0068171B"/>
    <w:rsid w:val="006818CD"/>
    <w:rsid w:val="00681BAF"/>
    <w:rsid w:val="00681C01"/>
    <w:rsid w:val="00681E01"/>
    <w:rsid w:val="006821F6"/>
    <w:rsid w:val="00682318"/>
    <w:rsid w:val="00682566"/>
    <w:rsid w:val="00682A79"/>
    <w:rsid w:val="00682A95"/>
    <w:rsid w:val="00682DD8"/>
    <w:rsid w:val="00683060"/>
    <w:rsid w:val="006830FE"/>
    <w:rsid w:val="00683AD1"/>
    <w:rsid w:val="00683B08"/>
    <w:rsid w:val="00683DE3"/>
    <w:rsid w:val="00683F16"/>
    <w:rsid w:val="006840C1"/>
    <w:rsid w:val="00684499"/>
    <w:rsid w:val="006845A9"/>
    <w:rsid w:val="006845B3"/>
    <w:rsid w:val="0068493C"/>
    <w:rsid w:val="00684AB7"/>
    <w:rsid w:val="00684FCF"/>
    <w:rsid w:val="00685403"/>
    <w:rsid w:val="00685474"/>
    <w:rsid w:val="00685779"/>
    <w:rsid w:val="0068582A"/>
    <w:rsid w:val="00685895"/>
    <w:rsid w:val="00685A0E"/>
    <w:rsid w:val="0068625C"/>
    <w:rsid w:val="006863D2"/>
    <w:rsid w:val="006866EA"/>
    <w:rsid w:val="0068683E"/>
    <w:rsid w:val="00686B27"/>
    <w:rsid w:val="00686DED"/>
    <w:rsid w:val="00686EEC"/>
    <w:rsid w:val="0068726E"/>
    <w:rsid w:val="0068738A"/>
    <w:rsid w:val="0068756D"/>
    <w:rsid w:val="00687756"/>
    <w:rsid w:val="0068782F"/>
    <w:rsid w:val="006878E0"/>
    <w:rsid w:val="00687B02"/>
    <w:rsid w:val="00687B3D"/>
    <w:rsid w:val="00687D39"/>
    <w:rsid w:val="00687E35"/>
    <w:rsid w:val="00687E6F"/>
    <w:rsid w:val="0069003E"/>
    <w:rsid w:val="006901D9"/>
    <w:rsid w:val="00690484"/>
    <w:rsid w:val="006905AA"/>
    <w:rsid w:val="0069079D"/>
    <w:rsid w:val="00690807"/>
    <w:rsid w:val="0069095B"/>
    <w:rsid w:val="00690BC9"/>
    <w:rsid w:val="00690CF3"/>
    <w:rsid w:val="00691162"/>
    <w:rsid w:val="006913CA"/>
    <w:rsid w:val="006918FC"/>
    <w:rsid w:val="00691A9B"/>
    <w:rsid w:val="00691AE1"/>
    <w:rsid w:val="00691C4E"/>
    <w:rsid w:val="00691EB4"/>
    <w:rsid w:val="00692207"/>
    <w:rsid w:val="006923C6"/>
    <w:rsid w:val="00692725"/>
    <w:rsid w:val="00692874"/>
    <w:rsid w:val="006934DB"/>
    <w:rsid w:val="00693A6F"/>
    <w:rsid w:val="00693BE8"/>
    <w:rsid w:val="00694836"/>
    <w:rsid w:val="00694AC6"/>
    <w:rsid w:val="00694C38"/>
    <w:rsid w:val="00694CDA"/>
    <w:rsid w:val="00694EE8"/>
    <w:rsid w:val="00694FB8"/>
    <w:rsid w:val="00694FF1"/>
    <w:rsid w:val="006955AE"/>
    <w:rsid w:val="00695870"/>
    <w:rsid w:val="0069590B"/>
    <w:rsid w:val="00695CEA"/>
    <w:rsid w:val="00695DC3"/>
    <w:rsid w:val="00695FFA"/>
    <w:rsid w:val="0069605C"/>
    <w:rsid w:val="00696198"/>
    <w:rsid w:val="006962F4"/>
    <w:rsid w:val="00696887"/>
    <w:rsid w:val="00697047"/>
    <w:rsid w:val="006970B7"/>
    <w:rsid w:val="0069734D"/>
    <w:rsid w:val="00697483"/>
    <w:rsid w:val="00697605"/>
    <w:rsid w:val="00697A10"/>
    <w:rsid w:val="00697DD3"/>
    <w:rsid w:val="00697FF1"/>
    <w:rsid w:val="006A0180"/>
    <w:rsid w:val="006A0355"/>
    <w:rsid w:val="006A03DB"/>
    <w:rsid w:val="006A0435"/>
    <w:rsid w:val="006A0848"/>
    <w:rsid w:val="006A0C0D"/>
    <w:rsid w:val="006A122F"/>
    <w:rsid w:val="006A128C"/>
    <w:rsid w:val="006A14D4"/>
    <w:rsid w:val="006A14F3"/>
    <w:rsid w:val="006A1C36"/>
    <w:rsid w:val="006A1E31"/>
    <w:rsid w:val="006A249D"/>
    <w:rsid w:val="006A25C7"/>
    <w:rsid w:val="006A25E9"/>
    <w:rsid w:val="006A26CA"/>
    <w:rsid w:val="006A26CD"/>
    <w:rsid w:val="006A2B69"/>
    <w:rsid w:val="006A2B76"/>
    <w:rsid w:val="006A2D70"/>
    <w:rsid w:val="006A2E29"/>
    <w:rsid w:val="006A3BE6"/>
    <w:rsid w:val="006A3D15"/>
    <w:rsid w:val="006A3E07"/>
    <w:rsid w:val="006A434F"/>
    <w:rsid w:val="006A43C9"/>
    <w:rsid w:val="006A4474"/>
    <w:rsid w:val="006A4A47"/>
    <w:rsid w:val="006A4B05"/>
    <w:rsid w:val="006A4B78"/>
    <w:rsid w:val="006A4C5C"/>
    <w:rsid w:val="006A4CD2"/>
    <w:rsid w:val="006A5030"/>
    <w:rsid w:val="006A5306"/>
    <w:rsid w:val="006A55C0"/>
    <w:rsid w:val="006A5609"/>
    <w:rsid w:val="006A5A70"/>
    <w:rsid w:val="006A5B8D"/>
    <w:rsid w:val="006A5C19"/>
    <w:rsid w:val="006A5CA8"/>
    <w:rsid w:val="006A5CAB"/>
    <w:rsid w:val="006A5D71"/>
    <w:rsid w:val="006A63CE"/>
    <w:rsid w:val="006A63E6"/>
    <w:rsid w:val="006A65B4"/>
    <w:rsid w:val="006A696F"/>
    <w:rsid w:val="006A6999"/>
    <w:rsid w:val="006A6F9E"/>
    <w:rsid w:val="006A7012"/>
    <w:rsid w:val="006A7300"/>
    <w:rsid w:val="006A7415"/>
    <w:rsid w:val="006A76B2"/>
    <w:rsid w:val="006A7933"/>
    <w:rsid w:val="006A7978"/>
    <w:rsid w:val="006B0241"/>
    <w:rsid w:val="006B0305"/>
    <w:rsid w:val="006B0709"/>
    <w:rsid w:val="006B0711"/>
    <w:rsid w:val="006B0C3D"/>
    <w:rsid w:val="006B0F56"/>
    <w:rsid w:val="006B10EC"/>
    <w:rsid w:val="006B17DD"/>
    <w:rsid w:val="006B185C"/>
    <w:rsid w:val="006B1AC5"/>
    <w:rsid w:val="006B1BC5"/>
    <w:rsid w:val="006B1CA2"/>
    <w:rsid w:val="006B1CBD"/>
    <w:rsid w:val="006B21DB"/>
    <w:rsid w:val="006B247D"/>
    <w:rsid w:val="006B2547"/>
    <w:rsid w:val="006B271A"/>
    <w:rsid w:val="006B2902"/>
    <w:rsid w:val="006B2AAD"/>
    <w:rsid w:val="006B3039"/>
    <w:rsid w:val="006B348A"/>
    <w:rsid w:val="006B34BF"/>
    <w:rsid w:val="006B368E"/>
    <w:rsid w:val="006B3B33"/>
    <w:rsid w:val="006B48DF"/>
    <w:rsid w:val="006B48FE"/>
    <w:rsid w:val="006B4915"/>
    <w:rsid w:val="006B4DB5"/>
    <w:rsid w:val="006B5092"/>
    <w:rsid w:val="006B50A7"/>
    <w:rsid w:val="006B5633"/>
    <w:rsid w:val="006B5777"/>
    <w:rsid w:val="006B5893"/>
    <w:rsid w:val="006B5894"/>
    <w:rsid w:val="006B5B9E"/>
    <w:rsid w:val="006B5C67"/>
    <w:rsid w:val="006B6669"/>
    <w:rsid w:val="006B666F"/>
    <w:rsid w:val="006B67AD"/>
    <w:rsid w:val="006B6996"/>
    <w:rsid w:val="006B6AD3"/>
    <w:rsid w:val="006B6DF8"/>
    <w:rsid w:val="006B71B2"/>
    <w:rsid w:val="006B7294"/>
    <w:rsid w:val="006B7364"/>
    <w:rsid w:val="006B7666"/>
    <w:rsid w:val="006B77FC"/>
    <w:rsid w:val="006B78B9"/>
    <w:rsid w:val="006B7AC4"/>
    <w:rsid w:val="006B7F14"/>
    <w:rsid w:val="006C01BE"/>
    <w:rsid w:val="006C0881"/>
    <w:rsid w:val="006C0A5E"/>
    <w:rsid w:val="006C0B85"/>
    <w:rsid w:val="006C0E15"/>
    <w:rsid w:val="006C1022"/>
    <w:rsid w:val="006C1375"/>
    <w:rsid w:val="006C17FC"/>
    <w:rsid w:val="006C1BD4"/>
    <w:rsid w:val="006C1C41"/>
    <w:rsid w:val="006C1F5E"/>
    <w:rsid w:val="006C2027"/>
    <w:rsid w:val="006C216A"/>
    <w:rsid w:val="006C2810"/>
    <w:rsid w:val="006C28B7"/>
    <w:rsid w:val="006C2AB5"/>
    <w:rsid w:val="006C2B04"/>
    <w:rsid w:val="006C2BA8"/>
    <w:rsid w:val="006C2D94"/>
    <w:rsid w:val="006C3181"/>
    <w:rsid w:val="006C3228"/>
    <w:rsid w:val="006C32B7"/>
    <w:rsid w:val="006C35E9"/>
    <w:rsid w:val="006C3A87"/>
    <w:rsid w:val="006C3C75"/>
    <w:rsid w:val="006C3CAF"/>
    <w:rsid w:val="006C3D87"/>
    <w:rsid w:val="006C3E03"/>
    <w:rsid w:val="006C3FE3"/>
    <w:rsid w:val="006C4123"/>
    <w:rsid w:val="006C412C"/>
    <w:rsid w:val="006C42FE"/>
    <w:rsid w:val="006C4A52"/>
    <w:rsid w:val="006C4CFB"/>
    <w:rsid w:val="006C4E6B"/>
    <w:rsid w:val="006C5021"/>
    <w:rsid w:val="006C50B7"/>
    <w:rsid w:val="006C51CD"/>
    <w:rsid w:val="006C5255"/>
    <w:rsid w:val="006C595A"/>
    <w:rsid w:val="006C5A25"/>
    <w:rsid w:val="006C5BE7"/>
    <w:rsid w:val="006C5BF8"/>
    <w:rsid w:val="006C5C7F"/>
    <w:rsid w:val="006C60AF"/>
    <w:rsid w:val="006C6132"/>
    <w:rsid w:val="006C63F2"/>
    <w:rsid w:val="006C659A"/>
    <w:rsid w:val="006C6B0E"/>
    <w:rsid w:val="006C6B2B"/>
    <w:rsid w:val="006C6BA7"/>
    <w:rsid w:val="006C6C2A"/>
    <w:rsid w:val="006C6D07"/>
    <w:rsid w:val="006C6E22"/>
    <w:rsid w:val="006C6E8D"/>
    <w:rsid w:val="006C6EF0"/>
    <w:rsid w:val="006C6EFE"/>
    <w:rsid w:val="006C74C6"/>
    <w:rsid w:val="006C79DF"/>
    <w:rsid w:val="006C7D0F"/>
    <w:rsid w:val="006C7D70"/>
    <w:rsid w:val="006D006F"/>
    <w:rsid w:val="006D01D9"/>
    <w:rsid w:val="006D020F"/>
    <w:rsid w:val="006D0503"/>
    <w:rsid w:val="006D05AE"/>
    <w:rsid w:val="006D07A2"/>
    <w:rsid w:val="006D0DBC"/>
    <w:rsid w:val="006D12E9"/>
    <w:rsid w:val="006D1549"/>
    <w:rsid w:val="006D17C1"/>
    <w:rsid w:val="006D2004"/>
    <w:rsid w:val="006D2217"/>
    <w:rsid w:val="006D2395"/>
    <w:rsid w:val="006D2B10"/>
    <w:rsid w:val="006D2E74"/>
    <w:rsid w:val="006D2F8D"/>
    <w:rsid w:val="006D310D"/>
    <w:rsid w:val="006D326D"/>
    <w:rsid w:val="006D328A"/>
    <w:rsid w:val="006D3B00"/>
    <w:rsid w:val="006D3B70"/>
    <w:rsid w:val="006D425A"/>
    <w:rsid w:val="006D45F1"/>
    <w:rsid w:val="006D4B6E"/>
    <w:rsid w:val="006D4C9B"/>
    <w:rsid w:val="006D548E"/>
    <w:rsid w:val="006D5960"/>
    <w:rsid w:val="006D5A8F"/>
    <w:rsid w:val="006D5B57"/>
    <w:rsid w:val="006D5C8F"/>
    <w:rsid w:val="006D5DB8"/>
    <w:rsid w:val="006D5DDC"/>
    <w:rsid w:val="006D5ECD"/>
    <w:rsid w:val="006D5F61"/>
    <w:rsid w:val="006D5FC2"/>
    <w:rsid w:val="006D6072"/>
    <w:rsid w:val="006D6149"/>
    <w:rsid w:val="006D6246"/>
    <w:rsid w:val="006D63CD"/>
    <w:rsid w:val="006D6442"/>
    <w:rsid w:val="006D64D6"/>
    <w:rsid w:val="006D6724"/>
    <w:rsid w:val="006D67FD"/>
    <w:rsid w:val="006D6A57"/>
    <w:rsid w:val="006D7015"/>
    <w:rsid w:val="006D70AC"/>
    <w:rsid w:val="006D7790"/>
    <w:rsid w:val="006D78CD"/>
    <w:rsid w:val="006D7E2D"/>
    <w:rsid w:val="006E01A0"/>
    <w:rsid w:val="006E0609"/>
    <w:rsid w:val="006E0621"/>
    <w:rsid w:val="006E0BA9"/>
    <w:rsid w:val="006E0CEC"/>
    <w:rsid w:val="006E0CED"/>
    <w:rsid w:val="006E0DEC"/>
    <w:rsid w:val="006E0FBD"/>
    <w:rsid w:val="006E112D"/>
    <w:rsid w:val="006E1327"/>
    <w:rsid w:val="006E18DE"/>
    <w:rsid w:val="006E1935"/>
    <w:rsid w:val="006E1C42"/>
    <w:rsid w:val="006E1C51"/>
    <w:rsid w:val="006E1E2A"/>
    <w:rsid w:val="006E1E9E"/>
    <w:rsid w:val="006E24B7"/>
    <w:rsid w:val="006E26A7"/>
    <w:rsid w:val="006E26BE"/>
    <w:rsid w:val="006E282B"/>
    <w:rsid w:val="006E28C3"/>
    <w:rsid w:val="006E2967"/>
    <w:rsid w:val="006E29E1"/>
    <w:rsid w:val="006E2A4B"/>
    <w:rsid w:val="006E2F08"/>
    <w:rsid w:val="006E316B"/>
    <w:rsid w:val="006E3540"/>
    <w:rsid w:val="006E3770"/>
    <w:rsid w:val="006E380A"/>
    <w:rsid w:val="006E3B0E"/>
    <w:rsid w:val="006E3B47"/>
    <w:rsid w:val="006E3F4F"/>
    <w:rsid w:val="006E4395"/>
    <w:rsid w:val="006E4466"/>
    <w:rsid w:val="006E4512"/>
    <w:rsid w:val="006E4527"/>
    <w:rsid w:val="006E4695"/>
    <w:rsid w:val="006E4953"/>
    <w:rsid w:val="006E4A0E"/>
    <w:rsid w:val="006E4A17"/>
    <w:rsid w:val="006E4CF8"/>
    <w:rsid w:val="006E4EB9"/>
    <w:rsid w:val="006E5A96"/>
    <w:rsid w:val="006E5AD6"/>
    <w:rsid w:val="006E5CC5"/>
    <w:rsid w:val="006E5F62"/>
    <w:rsid w:val="006E61A2"/>
    <w:rsid w:val="006E61A5"/>
    <w:rsid w:val="006E62A1"/>
    <w:rsid w:val="006E6509"/>
    <w:rsid w:val="006E650C"/>
    <w:rsid w:val="006E69C2"/>
    <w:rsid w:val="006E6A38"/>
    <w:rsid w:val="006E7270"/>
    <w:rsid w:val="006E7897"/>
    <w:rsid w:val="006E7958"/>
    <w:rsid w:val="006E7B2F"/>
    <w:rsid w:val="006E7BDA"/>
    <w:rsid w:val="006E7C3C"/>
    <w:rsid w:val="006F01F3"/>
    <w:rsid w:val="006F02E4"/>
    <w:rsid w:val="006F03D3"/>
    <w:rsid w:val="006F05F4"/>
    <w:rsid w:val="006F066E"/>
    <w:rsid w:val="006F0A78"/>
    <w:rsid w:val="006F0DAB"/>
    <w:rsid w:val="006F1381"/>
    <w:rsid w:val="006F141A"/>
    <w:rsid w:val="006F158B"/>
    <w:rsid w:val="006F168E"/>
    <w:rsid w:val="006F183A"/>
    <w:rsid w:val="006F1858"/>
    <w:rsid w:val="006F2236"/>
    <w:rsid w:val="006F23EB"/>
    <w:rsid w:val="006F273B"/>
    <w:rsid w:val="006F2862"/>
    <w:rsid w:val="006F2C52"/>
    <w:rsid w:val="006F30FA"/>
    <w:rsid w:val="006F3176"/>
    <w:rsid w:val="006F35ED"/>
    <w:rsid w:val="006F3955"/>
    <w:rsid w:val="006F39A1"/>
    <w:rsid w:val="006F3A2C"/>
    <w:rsid w:val="006F3AB9"/>
    <w:rsid w:val="006F3AF9"/>
    <w:rsid w:val="006F3FAC"/>
    <w:rsid w:val="006F409D"/>
    <w:rsid w:val="006F40B5"/>
    <w:rsid w:val="006F4124"/>
    <w:rsid w:val="006F41EB"/>
    <w:rsid w:val="006F4270"/>
    <w:rsid w:val="006F44AE"/>
    <w:rsid w:val="006F44BD"/>
    <w:rsid w:val="006F4BA6"/>
    <w:rsid w:val="006F4C0D"/>
    <w:rsid w:val="006F4C5C"/>
    <w:rsid w:val="006F4CBB"/>
    <w:rsid w:val="006F52F0"/>
    <w:rsid w:val="006F56C3"/>
    <w:rsid w:val="006F5811"/>
    <w:rsid w:val="006F5AF3"/>
    <w:rsid w:val="006F60DE"/>
    <w:rsid w:val="006F6128"/>
    <w:rsid w:val="006F6275"/>
    <w:rsid w:val="006F6369"/>
    <w:rsid w:val="006F66A6"/>
    <w:rsid w:val="006F6717"/>
    <w:rsid w:val="006F6A40"/>
    <w:rsid w:val="006F6CC3"/>
    <w:rsid w:val="006F6EBC"/>
    <w:rsid w:val="006F6FE2"/>
    <w:rsid w:val="006F7202"/>
    <w:rsid w:val="006F7247"/>
    <w:rsid w:val="006F76E9"/>
    <w:rsid w:val="006F77E7"/>
    <w:rsid w:val="006F7DA5"/>
    <w:rsid w:val="006F7DF7"/>
    <w:rsid w:val="007003AC"/>
    <w:rsid w:val="0070071F"/>
    <w:rsid w:val="0070079F"/>
    <w:rsid w:val="00700DA0"/>
    <w:rsid w:val="00700E21"/>
    <w:rsid w:val="00700F26"/>
    <w:rsid w:val="00700FCE"/>
    <w:rsid w:val="0070105F"/>
    <w:rsid w:val="007010F7"/>
    <w:rsid w:val="00701427"/>
    <w:rsid w:val="00701715"/>
    <w:rsid w:val="00701994"/>
    <w:rsid w:val="00701DC0"/>
    <w:rsid w:val="00701F9B"/>
    <w:rsid w:val="00701FE6"/>
    <w:rsid w:val="0070207D"/>
    <w:rsid w:val="007020B5"/>
    <w:rsid w:val="00702246"/>
    <w:rsid w:val="007025EB"/>
    <w:rsid w:val="00702606"/>
    <w:rsid w:val="00702625"/>
    <w:rsid w:val="007026DE"/>
    <w:rsid w:val="00702707"/>
    <w:rsid w:val="007027A5"/>
    <w:rsid w:val="007028B1"/>
    <w:rsid w:val="00702913"/>
    <w:rsid w:val="00702AF6"/>
    <w:rsid w:val="00702B91"/>
    <w:rsid w:val="00702BC9"/>
    <w:rsid w:val="00702F10"/>
    <w:rsid w:val="00703578"/>
    <w:rsid w:val="00703718"/>
    <w:rsid w:val="0070379F"/>
    <w:rsid w:val="00703848"/>
    <w:rsid w:val="0070399F"/>
    <w:rsid w:val="00703DD1"/>
    <w:rsid w:val="007040D4"/>
    <w:rsid w:val="00704962"/>
    <w:rsid w:val="0070535C"/>
    <w:rsid w:val="007056A0"/>
    <w:rsid w:val="007056C7"/>
    <w:rsid w:val="007057DF"/>
    <w:rsid w:val="007059BB"/>
    <w:rsid w:val="0070648B"/>
    <w:rsid w:val="00706602"/>
    <w:rsid w:val="007067C5"/>
    <w:rsid w:val="00706884"/>
    <w:rsid w:val="00706B7F"/>
    <w:rsid w:val="0070706B"/>
    <w:rsid w:val="00707193"/>
    <w:rsid w:val="00707F5C"/>
    <w:rsid w:val="007101DB"/>
    <w:rsid w:val="007101EA"/>
    <w:rsid w:val="0071020F"/>
    <w:rsid w:val="0071083E"/>
    <w:rsid w:val="00710970"/>
    <w:rsid w:val="00710CD9"/>
    <w:rsid w:val="00710DE7"/>
    <w:rsid w:val="00711032"/>
    <w:rsid w:val="00711377"/>
    <w:rsid w:val="0071152C"/>
    <w:rsid w:val="00711669"/>
    <w:rsid w:val="0071171A"/>
    <w:rsid w:val="00711892"/>
    <w:rsid w:val="007119D9"/>
    <w:rsid w:val="00711FD8"/>
    <w:rsid w:val="00712185"/>
    <w:rsid w:val="00712270"/>
    <w:rsid w:val="00712809"/>
    <w:rsid w:val="00712BD9"/>
    <w:rsid w:val="0071302B"/>
    <w:rsid w:val="00713172"/>
    <w:rsid w:val="007139F8"/>
    <w:rsid w:val="00713BB4"/>
    <w:rsid w:val="00713BF0"/>
    <w:rsid w:val="00713EA0"/>
    <w:rsid w:val="00713F50"/>
    <w:rsid w:val="007140A3"/>
    <w:rsid w:val="007146B9"/>
    <w:rsid w:val="007150AD"/>
    <w:rsid w:val="0071516F"/>
    <w:rsid w:val="0071524A"/>
    <w:rsid w:val="0071596F"/>
    <w:rsid w:val="007164AD"/>
    <w:rsid w:val="007167E6"/>
    <w:rsid w:val="00716872"/>
    <w:rsid w:val="00716A55"/>
    <w:rsid w:val="00716B1F"/>
    <w:rsid w:val="00716C91"/>
    <w:rsid w:val="00716D04"/>
    <w:rsid w:val="00716D8A"/>
    <w:rsid w:val="00716FC6"/>
    <w:rsid w:val="00717267"/>
    <w:rsid w:val="007173EC"/>
    <w:rsid w:val="00717FF5"/>
    <w:rsid w:val="007203AD"/>
    <w:rsid w:val="00720536"/>
    <w:rsid w:val="0072058A"/>
    <w:rsid w:val="007209F3"/>
    <w:rsid w:val="00720BFC"/>
    <w:rsid w:val="00720E0E"/>
    <w:rsid w:val="00720E23"/>
    <w:rsid w:val="00721174"/>
    <w:rsid w:val="00721178"/>
    <w:rsid w:val="0072182F"/>
    <w:rsid w:val="00721B4C"/>
    <w:rsid w:val="00721FA7"/>
    <w:rsid w:val="00722088"/>
    <w:rsid w:val="0072253D"/>
    <w:rsid w:val="00722550"/>
    <w:rsid w:val="00722BA5"/>
    <w:rsid w:val="00722C06"/>
    <w:rsid w:val="00722D27"/>
    <w:rsid w:val="00722E32"/>
    <w:rsid w:val="00723037"/>
    <w:rsid w:val="007231D9"/>
    <w:rsid w:val="00723589"/>
    <w:rsid w:val="00723746"/>
    <w:rsid w:val="007238B9"/>
    <w:rsid w:val="00723931"/>
    <w:rsid w:val="00723E80"/>
    <w:rsid w:val="00723EB7"/>
    <w:rsid w:val="00724106"/>
    <w:rsid w:val="0072430A"/>
    <w:rsid w:val="00724CD9"/>
    <w:rsid w:val="00724CF0"/>
    <w:rsid w:val="00724D1F"/>
    <w:rsid w:val="00724EA6"/>
    <w:rsid w:val="007250A0"/>
    <w:rsid w:val="00725150"/>
    <w:rsid w:val="00725259"/>
    <w:rsid w:val="00725493"/>
    <w:rsid w:val="007254D1"/>
    <w:rsid w:val="0072553C"/>
    <w:rsid w:val="0072554D"/>
    <w:rsid w:val="00725873"/>
    <w:rsid w:val="00725CD9"/>
    <w:rsid w:val="00725EEA"/>
    <w:rsid w:val="0072608D"/>
    <w:rsid w:val="00726254"/>
    <w:rsid w:val="00726360"/>
    <w:rsid w:val="007263BA"/>
    <w:rsid w:val="0072647E"/>
    <w:rsid w:val="0072659F"/>
    <w:rsid w:val="007267D4"/>
    <w:rsid w:val="00726CED"/>
    <w:rsid w:val="00726D4E"/>
    <w:rsid w:val="007270AD"/>
    <w:rsid w:val="007270EC"/>
    <w:rsid w:val="00727332"/>
    <w:rsid w:val="0072775A"/>
    <w:rsid w:val="00727903"/>
    <w:rsid w:val="00727E08"/>
    <w:rsid w:val="00727EE2"/>
    <w:rsid w:val="00730054"/>
    <w:rsid w:val="007303C3"/>
    <w:rsid w:val="007307B4"/>
    <w:rsid w:val="007309D5"/>
    <w:rsid w:val="00730DEA"/>
    <w:rsid w:val="00730E09"/>
    <w:rsid w:val="00730F4B"/>
    <w:rsid w:val="007314A3"/>
    <w:rsid w:val="007314FA"/>
    <w:rsid w:val="0073163A"/>
    <w:rsid w:val="00731660"/>
    <w:rsid w:val="00731AA2"/>
    <w:rsid w:val="00731D2A"/>
    <w:rsid w:val="00731EB8"/>
    <w:rsid w:val="00732185"/>
    <w:rsid w:val="00732245"/>
    <w:rsid w:val="00732361"/>
    <w:rsid w:val="007324AB"/>
    <w:rsid w:val="00732548"/>
    <w:rsid w:val="0073260F"/>
    <w:rsid w:val="00732BE8"/>
    <w:rsid w:val="00732C0B"/>
    <w:rsid w:val="00732C0E"/>
    <w:rsid w:val="007330B1"/>
    <w:rsid w:val="007330D7"/>
    <w:rsid w:val="00733131"/>
    <w:rsid w:val="007331A1"/>
    <w:rsid w:val="00733403"/>
    <w:rsid w:val="007334CC"/>
    <w:rsid w:val="00733B73"/>
    <w:rsid w:val="007347F1"/>
    <w:rsid w:val="00734822"/>
    <w:rsid w:val="00734EAC"/>
    <w:rsid w:val="00734F6E"/>
    <w:rsid w:val="0073514D"/>
    <w:rsid w:val="007351D5"/>
    <w:rsid w:val="007353B7"/>
    <w:rsid w:val="00735501"/>
    <w:rsid w:val="007355B3"/>
    <w:rsid w:val="007357FE"/>
    <w:rsid w:val="00735AD7"/>
    <w:rsid w:val="00735E89"/>
    <w:rsid w:val="00736198"/>
    <w:rsid w:val="007361EB"/>
    <w:rsid w:val="007364C2"/>
    <w:rsid w:val="0073660D"/>
    <w:rsid w:val="007367F4"/>
    <w:rsid w:val="0073696E"/>
    <w:rsid w:val="007369FB"/>
    <w:rsid w:val="00736A4E"/>
    <w:rsid w:val="00736AF1"/>
    <w:rsid w:val="00736B7E"/>
    <w:rsid w:val="00736EA2"/>
    <w:rsid w:val="00736EC8"/>
    <w:rsid w:val="00736FA0"/>
    <w:rsid w:val="00737303"/>
    <w:rsid w:val="007378C7"/>
    <w:rsid w:val="007379F0"/>
    <w:rsid w:val="00737A76"/>
    <w:rsid w:val="00740103"/>
    <w:rsid w:val="00740464"/>
    <w:rsid w:val="0074055A"/>
    <w:rsid w:val="0074061B"/>
    <w:rsid w:val="007407A6"/>
    <w:rsid w:val="007409A6"/>
    <w:rsid w:val="00740C75"/>
    <w:rsid w:val="00740D9D"/>
    <w:rsid w:val="007411CC"/>
    <w:rsid w:val="007414B1"/>
    <w:rsid w:val="00741650"/>
    <w:rsid w:val="00742007"/>
    <w:rsid w:val="00742277"/>
    <w:rsid w:val="00742785"/>
    <w:rsid w:val="0074279D"/>
    <w:rsid w:val="00742A8B"/>
    <w:rsid w:val="00742EED"/>
    <w:rsid w:val="0074305A"/>
    <w:rsid w:val="00743571"/>
    <w:rsid w:val="00743E47"/>
    <w:rsid w:val="00743EE3"/>
    <w:rsid w:val="0074407A"/>
    <w:rsid w:val="00744202"/>
    <w:rsid w:val="00744225"/>
    <w:rsid w:val="00744675"/>
    <w:rsid w:val="00744709"/>
    <w:rsid w:val="00744983"/>
    <w:rsid w:val="00745052"/>
    <w:rsid w:val="00745084"/>
    <w:rsid w:val="007451F7"/>
    <w:rsid w:val="007451FC"/>
    <w:rsid w:val="007453C8"/>
    <w:rsid w:val="00745585"/>
    <w:rsid w:val="007455BC"/>
    <w:rsid w:val="00745601"/>
    <w:rsid w:val="0074574A"/>
    <w:rsid w:val="0074596A"/>
    <w:rsid w:val="00745F99"/>
    <w:rsid w:val="00746003"/>
    <w:rsid w:val="007460BE"/>
    <w:rsid w:val="007461D2"/>
    <w:rsid w:val="0074662B"/>
    <w:rsid w:val="007466EA"/>
    <w:rsid w:val="0074687D"/>
    <w:rsid w:val="0074695F"/>
    <w:rsid w:val="00746BE3"/>
    <w:rsid w:val="00746E7E"/>
    <w:rsid w:val="00746EEA"/>
    <w:rsid w:val="00746F8B"/>
    <w:rsid w:val="00747086"/>
    <w:rsid w:val="00747113"/>
    <w:rsid w:val="0074732F"/>
    <w:rsid w:val="00747651"/>
    <w:rsid w:val="00747680"/>
    <w:rsid w:val="007477AE"/>
    <w:rsid w:val="00747A89"/>
    <w:rsid w:val="00747D9F"/>
    <w:rsid w:val="00747DD4"/>
    <w:rsid w:val="007500E1"/>
    <w:rsid w:val="00750203"/>
    <w:rsid w:val="00750230"/>
    <w:rsid w:val="007502B8"/>
    <w:rsid w:val="007503C4"/>
    <w:rsid w:val="00750714"/>
    <w:rsid w:val="00750DA2"/>
    <w:rsid w:val="00750FF9"/>
    <w:rsid w:val="00751182"/>
    <w:rsid w:val="007512C7"/>
    <w:rsid w:val="00751336"/>
    <w:rsid w:val="007515DB"/>
    <w:rsid w:val="00751916"/>
    <w:rsid w:val="00751A0C"/>
    <w:rsid w:val="00751A56"/>
    <w:rsid w:val="00751A82"/>
    <w:rsid w:val="00751B13"/>
    <w:rsid w:val="00751B16"/>
    <w:rsid w:val="00751C21"/>
    <w:rsid w:val="00751C4C"/>
    <w:rsid w:val="00751D76"/>
    <w:rsid w:val="00751F3D"/>
    <w:rsid w:val="00752079"/>
    <w:rsid w:val="00752229"/>
    <w:rsid w:val="0075236A"/>
    <w:rsid w:val="00752400"/>
    <w:rsid w:val="007529B2"/>
    <w:rsid w:val="00752EFA"/>
    <w:rsid w:val="00752F94"/>
    <w:rsid w:val="007532BB"/>
    <w:rsid w:val="00753301"/>
    <w:rsid w:val="007535AE"/>
    <w:rsid w:val="00753665"/>
    <w:rsid w:val="0075366A"/>
    <w:rsid w:val="007537EF"/>
    <w:rsid w:val="00753C87"/>
    <w:rsid w:val="00753D05"/>
    <w:rsid w:val="00753DE8"/>
    <w:rsid w:val="00753E89"/>
    <w:rsid w:val="00753FE8"/>
    <w:rsid w:val="00754141"/>
    <w:rsid w:val="0075437D"/>
    <w:rsid w:val="0075475B"/>
    <w:rsid w:val="007549E7"/>
    <w:rsid w:val="00754BDD"/>
    <w:rsid w:val="00755AD8"/>
    <w:rsid w:val="00755B4A"/>
    <w:rsid w:val="00755D3B"/>
    <w:rsid w:val="00756134"/>
    <w:rsid w:val="00756321"/>
    <w:rsid w:val="00756365"/>
    <w:rsid w:val="0075643C"/>
    <w:rsid w:val="007565DB"/>
    <w:rsid w:val="007567FD"/>
    <w:rsid w:val="00756B56"/>
    <w:rsid w:val="00757038"/>
    <w:rsid w:val="00757077"/>
    <w:rsid w:val="00757286"/>
    <w:rsid w:val="007572E0"/>
    <w:rsid w:val="00757469"/>
    <w:rsid w:val="007575C7"/>
    <w:rsid w:val="00757B29"/>
    <w:rsid w:val="00757D84"/>
    <w:rsid w:val="0076011C"/>
    <w:rsid w:val="00760280"/>
    <w:rsid w:val="00760319"/>
    <w:rsid w:val="0076066B"/>
    <w:rsid w:val="007606FC"/>
    <w:rsid w:val="00760B68"/>
    <w:rsid w:val="00760CBA"/>
    <w:rsid w:val="007610B2"/>
    <w:rsid w:val="007610F6"/>
    <w:rsid w:val="0076119F"/>
    <w:rsid w:val="00761345"/>
    <w:rsid w:val="00761432"/>
    <w:rsid w:val="007614B2"/>
    <w:rsid w:val="00761724"/>
    <w:rsid w:val="00761A37"/>
    <w:rsid w:val="00761FC8"/>
    <w:rsid w:val="0076204D"/>
    <w:rsid w:val="007620FF"/>
    <w:rsid w:val="007622FD"/>
    <w:rsid w:val="00762441"/>
    <w:rsid w:val="00762B64"/>
    <w:rsid w:val="00762BFE"/>
    <w:rsid w:val="00762EE4"/>
    <w:rsid w:val="00762F9A"/>
    <w:rsid w:val="00763030"/>
    <w:rsid w:val="00763185"/>
    <w:rsid w:val="007635D2"/>
    <w:rsid w:val="007637DA"/>
    <w:rsid w:val="00763AAB"/>
    <w:rsid w:val="00763B74"/>
    <w:rsid w:val="00763C5B"/>
    <w:rsid w:val="00763C87"/>
    <w:rsid w:val="00763EB9"/>
    <w:rsid w:val="007640B6"/>
    <w:rsid w:val="00764168"/>
    <w:rsid w:val="0076464B"/>
    <w:rsid w:val="00764983"/>
    <w:rsid w:val="00764992"/>
    <w:rsid w:val="00764A73"/>
    <w:rsid w:val="00764FE5"/>
    <w:rsid w:val="00765030"/>
    <w:rsid w:val="007652F0"/>
    <w:rsid w:val="00765340"/>
    <w:rsid w:val="007653D2"/>
    <w:rsid w:val="0076546A"/>
    <w:rsid w:val="00765AE0"/>
    <w:rsid w:val="00765AF1"/>
    <w:rsid w:val="00765BC2"/>
    <w:rsid w:val="00765FE1"/>
    <w:rsid w:val="00766017"/>
    <w:rsid w:val="0076610A"/>
    <w:rsid w:val="00766CCD"/>
    <w:rsid w:val="00767365"/>
    <w:rsid w:val="007673B8"/>
    <w:rsid w:val="007674AA"/>
    <w:rsid w:val="007674E6"/>
    <w:rsid w:val="00767519"/>
    <w:rsid w:val="007675E9"/>
    <w:rsid w:val="00767876"/>
    <w:rsid w:val="007678E7"/>
    <w:rsid w:val="00767A19"/>
    <w:rsid w:val="00767C95"/>
    <w:rsid w:val="00767E60"/>
    <w:rsid w:val="00767F4E"/>
    <w:rsid w:val="00767FFE"/>
    <w:rsid w:val="007700DD"/>
    <w:rsid w:val="0077011B"/>
    <w:rsid w:val="007703BA"/>
    <w:rsid w:val="007709AE"/>
    <w:rsid w:val="00770A41"/>
    <w:rsid w:val="00770B0C"/>
    <w:rsid w:val="00770C59"/>
    <w:rsid w:val="00770C66"/>
    <w:rsid w:val="00770CCB"/>
    <w:rsid w:val="00770E9C"/>
    <w:rsid w:val="00770F46"/>
    <w:rsid w:val="00771103"/>
    <w:rsid w:val="00771746"/>
    <w:rsid w:val="00772078"/>
    <w:rsid w:val="007724B6"/>
    <w:rsid w:val="00772659"/>
    <w:rsid w:val="00772915"/>
    <w:rsid w:val="00772B8B"/>
    <w:rsid w:val="00772C1A"/>
    <w:rsid w:val="00772C88"/>
    <w:rsid w:val="00772CE3"/>
    <w:rsid w:val="007730DF"/>
    <w:rsid w:val="0077346B"/>
    <w:rsid w:val="0077361D"/>
    <w:rsid w:val="00773666"/>
    <w:rsid w:val="00773703"/>
    <w:rsid w:val="0077379A"/>
    <w:rsid w:val="0077440F"/>
    <w:rsid w:val="00774589"/>
    <w:rsid w:val="00774B25"/>
    <w:rsid w:val="00774B40"/>
    <w:rsid w:val="00774D20"/>
    <w:rsid w:val="00774EEE"/>
    <w:rsid w:val="007755B3"/>
    <w:rsid w:val="0077594B"/>
    <w:rsid w:val="00775D3F"/>
    <w:rsid w:val="00775D82"/>
    <w:rsid w:val="00775DF0"/>
    <w:rsid w:val="00775F94"/>
    <w:rsid w:val="0077633E"/>
    <w:rsid w:val="007766E3"/>
    <w:rsid w:val="007768B7"/>
    <w:rsid w:val="00776F78"/>
    <w:rsid w:val="00776FE4"/>
    <w:rsid w:val="00777088"/>
    <w:rsid w:val="0077713C"/>
    <w:rsid w:val="00777155"/>
    <w:rsid w:val="0077738F"/>
    <w:rsid w:val="00777469"/>
    <w:rsid w:val="0077753E"/>
    <w:rsid w:val="007775B4"/>
    <w:rsid w:val="00777990"/>
    <w:rsid w:val="00777ABE"/>
    <w:rsid w:val="00777AD6"/>
    <w:rsid w:val="00777CF6"/>
    <w:rsid w:val="00777D6C"/>
    <w:rsid w:val="00777DBA"/>
    <w:rsid w:val="00777F91"/>
    <w:rsid w:val="00780500"/>
    <w:rsid w:val="00780736"/>
    <w:rsid w:val="00780774"/>
    <w:rsid w:val="00780838"/>
    <w:rsid w:val="00780FD6"/>
    <w:rsid w:val="007818BB"/>
    <w:rsid w:val="00781B65"/>
    <w:rsid w:val="00781C08"/>
    <w:rsid w:val="00781DFA"/>
    <w:rsid w:val="007823A8"/>
    <w:rsid w:val="00782459"/>
    <w:rsid w:val="00782A3C"/>
    <w:rsid w:val="0078333E"/>
    <w:rsid w:val="0078355C"/>
    <w:rsid w:val="00783569"/>
    <w:rsid w:val="00783618"/>
    <w:rsid w:val="00783CFF"/>
    <w:rsid w:val="00783F6E"/>
    <w:rsid w:val="00783FE6"/>
    <w:rsid w:val="00784145"/>
    <w:rsid w:val="0078443B"/>
    <w:rsid w:val="00784897"/>
    <w:rsid w:val="007849A0"/>
    <w:rsid w:val="00784A79"/>
    <w:rsid w:val="00785281"/>
    <w:rsid w:val="007854A6"/>
    <w:rsid w:val="00785591"/>
    <w:rsid w:val="00785753"/>
    <w:rsid w:val="00785906"/>
    <w:rsid w:val="00785B5E"/>
    <w:rsid w:val="00785E78"/>
    <w:rsid w:val="0078605C"/>
    <w:rsid w:val="00786226"/>
    <w:rsid w:val="007863B7"/>
    <w:rsid w:val="00786484"/>
    <w:rsid w:val="00786509"/>
    <w:rsid w:val="00786888"/>
    <w:rsid w:val="00786C60"/>
    <w:rsid w:val="00786C88"/>
    <w:rsid w:val="007870A8"/>
    <w:rsid w:val="00787186"/>
    <w:rsid w:val="007873F7"/>
    <w:rsid w:val="007875C3"/>
    <w:rsid w:val="00787643"/>
    <w:rsid w:val="007876DF"/>
    <w:rsid w:val="0078792D"/>
    <w:rsid w:val="00787A65"/>
    <w:rsid w:val="00787CA8"/>
    <w:rsid w:val="00787CB9"/>
    <w:rsid w:val="00790051"/>
    <w:rsid w:val="007901DF"/>
    <w:rsid w:val="00790299"/>
    <w:rsid w:val="00790463"/>
    <w:rsid w:val="007904A4"/>
    <w:rsid w:val="0079067F"/>
    <w:rsid w:val="007906C6"/>
    <w:rsid w:val="00790859"/>
    <w:rsid w:val="007909A4"/>
    <w:rsid w:val="00790C54"/>
    <w:rsid w:val="00790CC2"/>
    <w:rsid w:val="00790E56"/>
    <w:rsid w:val="00790E79"/>
    <w:rsid w:val="00791067"/>
    <w:rsid w:val="007910BB"/>
    <w:rsid w:val="00791218"/>
    <w:rsid w:val="00791378"/>
    <w:rsid w:val="0079140C"/>
    <w:rsid w:val="007915CA"/>
    <w:rsid w:val="0079168C"/>
    <w:rsid w:val="007917CC"/>
    <w:rsid w:val="00791CA5"/>
    <w:rsid w:val="00791CD5"/>
    <w:rsid w:val="00791D81"/>
    <w:rsid w:val="00791F5D"/>
    <w:rsid w:val="00791FF1"/>
    <w:rsid w:val="007920BD"/>
    <w:rsid w:val="00792212"/>
    <w:rsid w:val="00792360"/>
    <w:rsid w:val="007923B1"/>
    <w:rsid w:val="0079271D"/>
    <w:rsid w:val="0079297F"/>
    <w:rsid w:val="00792A5D"/>
    <w:rsid w:val="00792ACC"/>
    <w:rsid w:val="00792DAF"/>
    <w:rsid w:val="00792E1A"/>
    <w:rsid w:val="00792EA2"/>
    <w:rsid w:val="00793512"/>
    <w:rsid w:val="0079365C"/>
    <w:rsid w:val="00793852"/>
    <w:rsid w:val="00793E4F"/>
    <w:rsid w:val="00794703"/>
    <w:rsid w:val="0079476D"/>
    <w:rsid w:val="00794C15"/>
    <w:rsid w:val="00795077"/>
    <w:rsid w:val="00795086"/>
    <w:rsid w:val="0079529F"/>
    <w:rsid w:val="00795542"/>
    <w:rsid w:val="00795660"/>
    <w:rsid w:val="007956CA"/>
    <w:rsid w:val="00795B16"/>
    <w:rsid w:val="00795F79"/>
    <w:rsid w:val="00796109"/>
    <w:rsid w:val="007963D0"/>
    <w:rsid w:val="0079642E"/>
    <w:rsid w:val="0079660C"/>
    <w:rsid w:val="00796C81"/>
    <w:rsid w:val="00796D8C"/>
    <w:rsid w:val="0079701C"/>
    <w:rsid w:val="00797465"/>
    <w:rsid w:val="0079753E"/>
    <w:rsid w:val="00797587"/>
    <w:rsid w:val="007977A2"/>
    <w:rsid w:val="00797BE8"/>
    <w:rsid w:val="00797DB1"/>
    <w:rsid w:val="00797ECB"/>
    <w:rsid w:val="00797F23"/>
    <w:rsid w:val="007A0078"/>
    <w:rsid w:val="007A05E8"/>
    <w:rsid w:val="007A06E6"/>
    <w:rsid w:val="007A07E6"/>
    <w:rsid w:val="007A080D"/>
    <w:rsid w:val="007A089E"/>
    <w:rsid w:val="007A0AB6"/>
    <w:rsid w:val="007A0D4B"/>
    <w:rsid w:val="007A0F19"/>
    <w:rsid w:val="007A1289"/>
    <w:rsid w:val="007A153B"/>
    <w:rsid w:val="007A1913"/>
    <w:rsid w:val="007A1DD3"/>
    <w:rsid w:val="007A1E52"/>
    <w:rsid w:val="007A1FBD"/>
    <w:rsid w:val="007A206A"/>
    <w:rsid w:val="007A2442"/>
    <w:rsid w:val="007A261E"/>
    <w:rsid w:val="007A28D3"/>
    <w:rsid w:val="007A2987"/>
    <w:rsid w:val="007A2D7D"/>
    <w:rsid w:val="007A31DE"/>
    <w:rsid w:val="007A33C3"/>
    <w:rsid w:val="007A3466"/>
    <w:rsid w:val="007A347B"/>
    <w:rsid w:val="007A35B9"/>
    <w:rsid w:val="007A37B4"/>
    <w:rsid w:val="007A3A56"/>
    <w:rsid w:val="007A3BA7"/>
    <w:rsid w:val="007A3EB8"/>
    <w:rsid w:val="007A4102"/>
    <w:rsid w:val="007A41BB"/>
    <w:rsid w:val="007A43FC"/>
    <w:rsid w:val="007A448E"/>
    <w:rsid w:val="007A4658"/>
    <w:rsid w:val="007A4750"/>
    <w:rsid w:val="007A48A8"/>
    <w:rsid w:val="007A48F2"/>
    <w:rsid w:val="007A4A01"/>
    <w:rsid w:val="007A4AB7"/>
    <w:rsid w:val="007A4BCC"/>
    <w:rsid w:val="007A4D59"/>
    <w:rsid w:val="007A4D75"/>
    <w:rsid w:val="007A4F72"/>
    <w:rsid w:val="007A5062"/>
    <w:rsid w:val="007A50EE"/>
    <w:rsid w:val="007A51B3"/>
    <w:rsid w:val="007A5294"/>
    <w:rsid w:val="007A54B2"/>
    <w:rsid w:val="007A56BF"/>
    <w:rsid w:val="007A5D73"/>
    <w:rsid w:val="007A5E62"/>
    <w:rsid w:val="007A5F9C"/>
    <w:rsid w:val="007A618B"/>
    <w:rsid w:val="007A63C2"/>
    <w:rsid w:val="007A652C"/>
    <w:rsid w:val="007A68A9"/>
    <w:rsid w:val="007A6B79"/>
    <w:rsid w:val="007A6CF0"/>
    <w:rsid w:val="007A6F9A"/>
    <w:rsid w:val="007A70BF"/>
    <w:rsid w:val="007A7603"/>
    <w:rsid w:val="007A77D1"/>
    <w:rsid w:val="007A7B66"/>
    <w:rsid w:val="007A7B7D"/>
    <w:rsid w:val="007A7DB2"/>
    <w:rsid w:val="007A7E15"/>
    <w:rsid w:val="007B001C"/>
    <w:rsid w:val="007B0156"/>
    <w:rsid w:val="007B0178"/>
    <w:rsid w:val="007B05B8"/>
    <w:rsid w:val="007B06A0"/>
    <w:rsid w:val="007B0788"/>
    <w:rsid w:val="007B09C3"/>
    <w:rsid w:val="007B0B3C"/>
    <w:rsid w:val="007B0E6E"/>
    <w:rsid w:val="007B1126"/>
    <w:rsid w:val="007B1148"/>
    <w:rsid w:val="007B121F"/>
    <w:rsid w:val="007B146D"/>
    <w:rsid w:val="007B18BE"/>
    <w:rsid w:val="007B1BB0"/>
    <w:rsid w:val="007B228F"/>
    <w:rsid w:val="007B2734"/>
    <w:rsid w:val="007B2A01"/>
    <w:rsid w:val="007B2AF2"/>
    <w:rsid w:val="007B2CF0"/>
    <w:rsid w:val="007B2F22"/>
    <w:rsid w:val="007B302F"/>
    <w:rsid w:val="007B306E"/>
    <w:rsid w:val="007B3113"/>
    <w:rsid w:val="007B34D3"/>
    <w:rsid w:val="007B3687"/>
    <w:rsid w:val="007B36F1"/>
    <w:rsid w:val="007B374C"/>
    <w:rsid w:val="007B376F"/>
    <w:rsid w:val="007B39AE"/>
    <w:rsid w:val="007B3E21"/>
    <w:rsid w:val="007B3E2F"/>
    <w:rsid w:val="007B421E"/>
    <w:rsid w:val="007B45C8"/>
    <w:rsid w:val="007B4695"/>
    <w:rsid w:val="007B46ED"/>
    <w:rsid w:val="007B50DE"/>
    <w:rsid w:val="007B5BB3"/>
    <w:rsid w:val="007B5C4A"/>
    <w:rsid w:val="007B5D22"/>
    <w:rsid w:val="007B6426"/>
    <w:rsid w:val="007B661D"/>
    <w:rsid w:val="007B6DA1"/>
    <w:rsid w:val="007B6E0D"/>
    <w:rsid w:val="007B6EB4"/>
    <w:rsid w:val="007B6EE9"/>
    <w:rsid w:val="007B75BF"/>
    <w:rsid w:val="007B7A2A"/>
    <w:rsid w:val="007B7BDF"/>
    <w:rsid w:val="007B7C52"/>
    <w:rsid w:val="007B7D1A"/>
    <w:rsid w:val="007B7D6D"/>
    <w:rsid w:val="007B7ED0"/>
    <w:rsid w:val="007B7F1F"/>
    <w:rsid w:val="007C0126"/>
    <w:rsid w:val="007C02DD"/>
    <w:rsid w:val="007C0B89"/>
    <w:rsid w:val="007C1078"/>
    <w:rsid w:val="007C12B3"/>
    <w:rsid w:val="007C155E"/>
    <w:rsid w:val="007C1BD1"/>
    <w:rsid w:val="007C1E4C"/>
    <w:rsid w:val="007C1E9C"/>
    <w:rsid w:val="007C2010"/>
    <w:rsid w:val="007C2262"/>
    <w:rsid w:val="007C2301"/>
    <w:rsid w:val="007C277D"/>
    <w:rsid w:val="007C29B3"/>
    <w:rsid w:val="007C2BBF"/>
    <w:rsid w:val="007C2C9B"/>
    <w:rsid w:val="007C2D32"/>
    <w:rsid w:val="007C2E09"/>
    <w:rsid w:val="007C2F0C"/>
    <w:rsid w:val="007C3309"/>
    <w:rsid w:val="007C34DF"/>
    <w:rsid w:val="007C35CA"/>
    <w:rsid w:val="007C3828"/>
    <w:rsid w:val="007C3A0B"/>
    <w:rsid w:val="007C3BB5"/>
    <w:rsid w:val="007C426A"/>
    <w:rsid w:val="007C454A"/>
    <w:rsid w:val="007C4820"/>
    <w:rsid w:val="007C4B88"/>
    <w:rsid w:val="007C4E15"/>
    <w:rsid w:val="007C5407"/>
    <w:rsid w:val="007C54C2"/>
    <w:rsid w:val="007C578D"/>
    <w:rsid w:val="007C5A8E"/>
    <w:rsid w:val="007C5CCC"/>
    <w:rsid w:val="007C62EF"/>
    <w:rsid w:val="007C636B"/>
    <w:rsid w:val="007C64BD"/>
    <w:rsid w:val="007C6750"/>
    <w:rsid w:val="007C6C76"/>
    <w:rsid w:val="007C706D"/>
    <w:rsid w:val="007C7128"/>
    <w:rsid w:val="007C718A"/>
    <w:rsid w:val="007C7464"/>
    <w:rsid w:val="007C761D"/>
    <w:rsid w:val="007C7A7A"/>
    <w:rsid w:val="007C7B9D"/>
    <w:rsid w:val="007C7BBB"/>
    <w:rsid w:val="007C7FA0"/>
    <w:rsid w:val="007D00A6"/>
    <w:rsid w:val="007D0157"/>
    <w:rsid w:val="007D02C4"/>
    <w:rsid w:val="007D03BB"/>
    <w:rsid w:val="007D07F7"/>
    <w:rsid w:val="007D087F"/>
    <w:rsid w:val="007D0B07"/>
    <w:rsid w:val="007D0DD6"/>
    <w:rsid w:val="007D0FCD"/>
    <w:rsid w:val="007D10FA"/>
    <w:rsid w:val="007D1123"/>
    <w:rsid w:val="007D130A"/>
    <w:rsid w:val="007D1A81"/>
    <w:rsid w:val="007D1C74"/>
    <w:rsid w:val="007D1D1B"/>
    <w:rsid w:val="007D1F73"/>
    <w:rsid w:val="007D25E5"/>
    <w:rsid w:val="007D25FD"/>
    <w:rsid w:val="007D2755"/>
    <w:rsid w:val="007D282D"/>
    <w:rsid w:val="007D2987"/>
    <w:rsid w:val="007D2B92"/>
    <w:rsid w:val="007D2E41"/>
    <w:rsid w:val="007D3015"/>
    <w:rsid w:val="007D30AF"/>
    <w:rsid w:val="007D32A0"/>
    <w:rsid w:val="007D32F7"/>
    <w:rsid w:val="007D336D"/>
    <w:rsid w:val="007D358A"/>
    <w:rsid w:val="007D359E"/>
    <w:rsid w:val="007D377C"/>
    <w:rsid w:val="007D3CE3"/>
    <w:rsid w:val="007D3EDA"/>
    <w:rsid w:val="007D3F57"/>
    <w:rsid w:val="007D412E"/>
    <w:rsid w:val="007D4193"/>
    <w:rsid w:val="007D43BA"/>
    <w:rsid w:val="007D4482"/>
    <w:rsid w:val="007D4684"/>
    <w:rsid w:val="007D4C55"/>
    <w:rsid w:val="007D4FBD"/>
    <w:rsid w:val="007D53A9"/>
    <w:rsid w:val="007D5467"/>
    <w:rsid w:val="007D56BB"/>
    <w:rsid w:val="007D5739"/>
    <w:rsid w:val="007D57D2"/>
    <w:rsid w:val="007D5BA5"/>
    <w:rsid w:val="007D5D69"/>
    <w:rsid w:val="007D60A3"/>
    <w:rsid w:val="007D60D7"/>
    <w:rsid w:val="007D668A"/>
    <w:rsid w:val="007D668E"/>
    <w:rsid w:val="007D6BE9"/>
    <w:rsid w:val="007D6C8D"/>
    <w:rsid w:val="007D74FB"/>
    <w:rsid w:val="007D7654"/>
    <w:rsid w:val="007D76D7"/>
    <w:rsid w:val="007D770F"/>
    <w:rsid w:val="007D78EB"/>
    <w:rsid w:val="007D798E"/>
    <w:rsid w:val="007D7C09"/>
    <w:rsid w:val="007D7D56"/>
    <w:rsid w:val="007D7F50"/>
    <w:rsid w:val="007E0772"/>
    <w:rsid w:val="007E0905"/>
    <w:rsid w:val="007E0A4B"/>
    <w:rsid w:val="007E0D37"/>
    <w:rsid w:val="007E0D8A"/>
    <w:rsid w:val="007E1015"/>
    <w:rsid w:val="007E1433"/>
    <w:rsid w:val="007E1C31"/>
    <w:rsid w:val="007E1C9C"/>
    <w:rsid w:val="007E1CAD"/>
    <w:rsid w:val="007E1D4C"/>
    <w:rsid w:val="007E2078"/>
    <w:rsid w:val="007E25DC"/>
    <w:rsid w:val="007E25FD"/>
    <w:rsid w:val="007E25FE"/>
    <w:rsid w:val="007E2724"/>
    <w:rsid w:val="007E2E1D"/>
    <w:rsid w:val="007E2EF2"/>
    <w:rsid w:val="007E3064"/>
    <w:rsid w:val="007E31C9"/>
    <w:rsid w:val="007E3248"/>
    <w:rsid w:val="007E3502"/>
    <w:rsid w:val="007E3613"/>
    <w:rsid w:val="007E38FD"/>
    <w:rsid w:val="007E3B74"/>
    <w:rsid w:val="007E3CC2"/>
    <w:rsid w:val="007E3F12"/>
    <w:rsid w:val="007E4319"/>
    <w:rsid w:val="007E43AF"/>
    <w:rsid w:val="007E4577"/>
    <w:rsid w:val="007E4B16"/>
    <w:rsid w:val="007E4E69"/>
    <w:rsid w:val="007E4F15"/>
    <w:rsid w:val="007E51FC"/>
    <w:rsid w:val="007E52C0"/>
    <w:rsid w:val="007E53A8"/>
    <w:rsid w:val="007E5669"/>
    <w:rsid w:val="007E57CD"/>
    <w:rsid w:val="007E5A8D"/>
    <w:rsid w:val="007E5B2D"/>
    <w:rsid w:val="007E5C05"/>
    <w:rsid w:val="007E5E6D"/>
    <w:rsid w:val="007E6202"/>
    <w:rsid w:val="007E620E"/>
    <w:rsid w:val="007E6343"/>
    <w:rsid w:val="007E6572"/>
    <w:rsid w:val="007E659C"/>
    <w:rsid w:val="007E6888"/>
    <w:rsid w:val="007E68B4"/>
    <w:rsid w:val="007E6BFC"/>
    <w:rsid w:val="007E6DB1"/>
    <w:rsid w:val="007E6DC5"/>
    <w:rsid w:val="007E704A"/>
    <w:rsid w:val="007E72E5"/>
    <w:rsid w:val="007E79D5"/>
    <w:rsid w:val="007F0000"/>
    <w:rsid w:val="007F00FE"/>
    <w:rsid w:val="007F0427"/>
    <w:rsid w:val="007F0A7F"/>
    <w:rsid w:val="007F0ACD"/>
    <w:rsid w:val="007F1084"/>
    <w:rsid w:val="007F1502"/>
    <w:rsid w:val="007F1656"/>
    <w:rsid w:val="007F18CA"/>
    <w:rsid w:val="007F19B2"/>
    <w:rsid w:val="007F19E1"/>
    <w:rsid w:val="007F1A46"/>
    <w:rsid w:val="007F1B03"/>
    <w:rsid w:val="007F1C14"/>
    <w:rsid w:val="007F1C89"/>
    <w:rsid w:val="007F20CD"/>
    <w:rsid w:val="007F235B"/>
    <w:rsid w:val="007F2426"/>
    <w:rsid w:val="007F24A7"/>
    <w:rsid w:val="007F2519"/>
    <w:rsid w:val="007F25D3"/>
    <w:rsid w:val="007F2AB5"/>
    <w:rsid w:val="007F2B9A"/>
    <w:rsid w:val="007F2D50"/>
    <w:rsid w:val="007F2F98"/>
    <w:rsid w:val="007F2FBA"/>
    <w:rsid w:val="007F3912"/>
    <w:rsid w:val="007F3A20"/>
    <w:rsid w:val="007F3D3F"/>
    <w:rsid w:val="007F3DA7"/>
    <w:rsid w:val="007F4714"/>
    <w:rsid w:val="007F47C7"/>
    <w:rsid w:val="007F4DC2"/>
    <w:rsid w:val="007F4DFC"/>
    <w:rsid w:val="007F4FE4"/>
    <w:rsid w:val="007F50C6"/>
    <w:rsid w:val="007F5140"/>
    <w:rsid w:val="007F5313"/>
    <w:rsid w:val="007F5671"/>
    <w:rsid w:val="007F5761"/>
    <w:rsid w:val="007F60BB"/>
    <w:rsid w:val="007F6251"/>
    <w:rsid w:val="007F653D"/>
    <w:rsid w:val="007F6557"/>
    <w:rsid w:val="007F67F9"/>
    <w:rsid w:val="007F6859"/>
    <w:rsid w:val="007F6A1C"/>
    <w:rsid w:val="007F6C3D"/>
    <w:rsid w:val="007F6D0C"/>
    <w:rsid w:val="007F6D11"/>
    <w:rsid w:val="007F6E60"/>
    <w:rsid w:val="007F6EBE"/>
    <w:rsid w:val="007F71A1"/>
    <w:rsid w:val="007F736E"/>
    <w:rsid w:val="007F7512"/>
    <w:rsid w:val="007F7744"/>
    <w:rsid w:val="007F78D1"/>
    <w:rsid w:val="007F7A80"/>
    <w:rsid w:val="007F7BA0"/>
    <w:rsid w:val="008000E5"/>
    <w:rsid w:val="00800621"/>
    <w:rsid w:val="008009D2"/>
    <w:rsid w:val="0080158A"/>
    <w:rsid w:val="008017FD"/>
    <w:rsid w:val="00801E0E"/>
    <w:rsid w:val="00802009"/>
    <w:rsid w:val="0080230B"/>
    <w:rsid w:val="008023D6"/>
    <w:rsid w:val="00802766"/>
    <w:rsid w:val="0080285F"/>
    <w:rsid w:val="00802934"/>
    <w:rsid w:val="00802A53"/>
    <w:rsid w:val="00802BBA"/>
    <w:rsid w:val="00802CFC"/>
    <w:rsid w:val="00802DF4"/>
    <w:rsid w:val="008030BB"/>
    <w:rsid w:val="00803630"/>
    <w:rsid w:val="008038AF"/>
    <w:rsid w:val="008038F4"/>
    <w:rsid w:val="00803994"/>
    <w:rsid w:val="00804149"/>
    <w:rsid w:val="008044A4"/>
    <w:rsid w:val="00804982"/>
    <w:rsid w:val="00804A58"/>
    <w:rsid w:val="00804C25"/>
    <w:rsid w:val="00804E19"/>
    <w:rsid w:val="00804E3B"/>
    <w:rsid w:val="0080505F"/>
    <w:rsid w:val="008051CB"/>
    <w:rsid w:val="00805312"/>
    <w:rsid w:val="008054E8"/>
    <w:rsid w:val="00805525"/>
    <w:rsid w:val="00805A21"/>
    <w:rsid w:val="008066A4"/>
    <w:rsid w:val="0080674A"/>
    <w:rsid w:val="008068F6"/>
    <w:rsid w:val="00806F8A"/>
    <w:rsid w:val="00807081"/>
    <w:rsid w:val="00807140"/>
    <w:rsid w:val="008071F2"/>
    <w:rsid w:val="008073A3"/>
    <w:rsid w:val="0080778F"/>
    <w:rsid w:val="0080794A"/>
    <w:rsid w:val="00807A54"/>
    <w:rsid w:val="00807A57"/>
    <w:rsid w:val="00807CAB"/>
    <w:rsid w:val="00807F6F"/>
    <w:rsid w:val="00810371"/>
    <w:rsid w:val="008104C7"/>
    <w:rsid w:val="008105EA"/>
    <w:rsid w:val="0081065D"/>
    <w:rsid w:val="00810664"/>
    <w:rsid w:val="008108A1"/>
    <w:rsid w:val="00810ACB"/>
    <w:rsid w:val="00810B63"/>
    <w:rsid w:val="00810D16"/>
    <w:rsid w:val="00811146"/>
    <w:rsid w:val="008111B0"/>
    <w:rsid w:val="00811562"/>
    <w:rsid w:val="008117A1"/>
    <w:rsid w:val="00811966"/>
    <w:rsid w:val="00811E63"/>
    <w:rsid w:val="00811EFC"/>
    <w:rsid w:val="00811F7D"/>
    <w:rsid w:val="008122E2"/>
    <w:rsid w:val="0081276B"/>
    <w:rsid w:val="008128C4"/>
    <w:rsid w:val="00812BA3"/>
    <w:rsid w:val="00812DF7"/>
    <w:rsid w:val="00812E29"/>
    <w:rsid w:val="00812E6E"/>
    <w:rsid w:val="00812FA0"/>
    <w:rsid w:val="0081303D"/>
    <w:rsid w:val="0081319E"/>
    <w:rsid w:val="008135A5"/>
    <w:rsid w:val="008135FB"/>
    <w:rsid w:val="008136DB"/>
    <w:rsid w:val="008137A4"/>
    <w:rsid w:val="008139F6"/>
    <w:rsid w:val="00813AA4"/>
    <w:rsid w:val="00813B6F"/>
    <w:rsid w:val="00813FDF"/>
    <w:rsid w:val="0081441E"/>
    <w:rsid w:val="00814B58"/>
    <w:rsid w:val="00814C95"/>
    <w:rsid w:val="00814CA6"/>
    <w:rsid w:val="0081500D"/>
    <w:rsid w:val="0081557B"/>
    <w:rsid w:val="0081564B"/>
    <w:rsid w:val="008156FA"/>
    <w:rsid w:val="00815774"/>
    <w:rsid w:val="00815846"/>
    <w:rsid w:val="0081585B"/>
    <w:rsid w:val="0081594D"/>
    <w:rsid w:val="00815A75"/>
    <w:rsid w:val="00815B87"/>
    <w:rsid w:val="00815E73"/>
    <w:rsid w:val="00816073"/>
    <w:rsid w:val="00816104"/>
    <w:rsid w:val="00816377"/>
    <w:rsid w:val="008165FF"/>
    <w:rsid w:val="00816B30"/>
    <w:rsid w:val="00816EE8"/>
    <w:rsid w:val="008170D8"/>
    <w:rsid w:val="00817132"/>
    <w:rsid w:val="00817152"/>
    <w:rsid w:val="0081726E"/>
    <w:rsid w:val="008174FB"/>
    <w:rsid w:val="008175B8"/>
    <w:rsid w:val="0081774F"/>
    <w:rsid w:val="008178D8"/>
    <w:rsid w:val="00817A0F"/>
    <w:rsid w:val="00817D3A"/>
    <w:rsid w:val="00820020"/>
    <w:rsid w:val="00820325"/>
    <w:rsid w:val="008203A0"/>
    <w:rsid w:val="008209B5"/>
    <w:rsid w:val="00820A82"/>
    <w:rsid w:val="00820A84"/>
    <w:rsid w:val="00820D50"/>
    <w:rsid w:val="00820DAE"/>
    <w:rsid w:val="00820EBA"/>
    <w:rsid w:val="00820EC5"/>
    <w:rsid w:val="00820FB7"/>
    <w:rsid w:val="00821169"/>
    <w:rsid w:val="0082125E"/>
    <w:rsid w:val="008215C4"/>
    <w:rsid w:val="008216CE"/>
    <w:rsid w:val="008216D6"/>
    <w:rsid w:val="00821949"/>
    <w:rsid w:val="0082194B"/>
    <w:rsid w:val="00821CA1"/>
    <w:rsid w:val="00822394"/>
    <w:rsid w:val="0082254D"/>
    <w:rsid w:val="00822746"/>
    <w:rsid w:val="00822807"/>
    <w:rsid w:val="00822B55"/>
    <w:rsid w:val="00822DE3"/>
    <w:rsid w:val="0082302B"/>
    <w:rsid w:val="0082313A"/>
    <w:rsid w:val="00823621"/>
    <w:rsid w:val="00823900"/>
    <w:rsid w:val="00823998"/>
    <w:rsid w:val="00823C2D"/>
    <w:rsid w:val="00823C5E"/>
    <w:rsid w:val="0082422E"/>
    <w:rsid w:val="0082454A"/>
    <w:rsid w:val="008245B6"/>
    <w:rsid w:val="008245E6"/>
    <w:rsid w:val="00824793"/>
    <w:rsid w:val="008248C3"/>
    <w:rsid w:val="00824D3E"/>
    <w:rsid w:val="00824DF1"/>
    <w:rsid w:val="00824E85"/>
    <w:rsid w:val="00824EAD"/>
    <w:rsid w:val="00825091"/>
    <w:rsid w:val="0082518D"/>
    <w:rsid w:val="008252FB"/>
    <w:rsid w:val="008254C9"/>
    <w:rsid w:val="00825781"/>
    <w:rsid w:val="00825836"/>
    <w:rsid w:val="00825BC7"/>
    <w:rsid w:val="00825C9D"/>
    <w:rsid w:val="008265E0"/>
    <w:rsid w:val="00826759"/>
    <w:rsid w:val="0082711F"/>
    <w:rsid w:val="00827149"/>
    <w:rsid w:val="008274F5"/>
    <w:rsid w:val="00827531"/>
    <w:rsid w:val="008276CD"/>
    <w:rsid w:val="00827706"/>
    <w:rsid w:val="00827D92"/>
    <w:rsid w:val="00830002"/>
    <w:rsid w:val="00830AAA"/>
    <w:rsid w:val="00830D7D"/>
    <w:rsid w:val="00830EC5"/>
    <w:rsid w:val="00831321"/>
    <w:rsid w:val="0083160C"/>
    <w:rsid w:val="00831791"/>
    <w:rsid w:val="00831AB6"/>
    <w:rsid w:val="00831D0D"/>
    <w:rsid w:val="00831F03"/>
    <w:rsid w:val="00832A11"/>
    <w:rsid w:val="00832A99"/>
    <w:rsid w:val="00832B4A"/>
    <w:rsid w:val="00832D26"/>
    <w:rsid w:val="00832DE4"/>
    <w:rsid w:val="00833046"/>
    <w:rsid w:val="008330A5"/>
    <w:rsid w:val="008331BA"/>
    <w:rsid w:val="008335E5"/>
    <w:rsid w:val="0083385A"/>
    <w:rsid w:val="00833D34"/>
    <w:rsid w:val="00833DA4"/>
    <w:rsid w:val="00834062"/>
    <w:rsid w:val="00834829"/>
    <w:rsid w:val="00834E49"/>
    <w:rsid w:val="00834E73"/>
    <w:rsid w:val="00834EE9"/>
    <w:rsid w:val="008350FB"/>
    <w:rsid w:val="00835277"/>
    <w:rsid w:val="00835565"/>
    <w:rsid w:val="0083598C"/>
    <w:rsid w:val="00835C2E"/>
    <w:rsid w:val="00835CDF"/>
    <w:rsid w:val="00835EFE"/>
    <w:rsid w:val="00835F5D"/>
    <w:rsid w:val="00836510"/>
    <w:rsid w:val="008366D3"/>
    <w:rsid w:val="00836918"/>
    <w:rsid w:val="00836DD4"/>
    <w:rsid w:val="00836E11"/>
    <w:rsid w:val="00836F60"/>
    <w:rsid w:val="00836F8C"/>
    <w:rsid w:val="00836FFA"/>
    <w:rsid w:val="0083730A"/>
    <w:rsid w:val="00837449"/>
    <w:rsid w:val="00837503"/>
    <w:rsid w:val="00837A47"/>
    <w:rsid w:val="00837A9D"/>
    <w:rsid w:val="00837C97"/>
    <w:rsid w:val="00837DAF"/>
    <w:rsid w:val="00837E2D"/>
    <w:rsid w:val="00840038"/>
    <w:rsid w:val="0084026D"/>
    <w:rsid w:val="008402AF"/>
    <w:rsid w:val="008404E6"/>
    <w:rsid w:val="00840A52"/>
    <w:rsid w:val="00840B1E"/>
    <w:rsid w:val="00840D2F"/>
    <w:rsid w:val="00840E61"/>
    <w:rsid w:val="00840FC4"/>
    <w:rsid w:val="008410B5"/>
    <w:rsid w:val="00841289"/>
    <w:rsid w:val="0084137B"/>
    <w:rsid w:val="00841406"/>
    <w:rsid w:val="008416E9"/>
    <w:rsid w:val="008418FB"/>
    <w:rsid w:val="00841A3D"/>
    <w:rsid w:val="00841B53"/>
    <w:rsid w:val="00841FE3"/>
    <w:rsid w:val="00842033"/>
    <w:rsid w:val="0084231D"/>
    <w:rsid w:val="0084242B"/>
    <w:rsid w:val="0084257F"/>
    <w:rsid w:val="008426FF"/>
    <w:rsid w:val="008427FA"/>
    <w:rsid w:val="00842C14"/>
    <w:rsid w:val="00842D7A"/>
    <w:rsid w:val="00843139"/>
    <w:rsid w:val="00843478"/>
    <w:rsid w:val="008435AC"/>
    <w:rsid w:val="00843745"/>
    <w:rsid w:val="00843801"/>
    <w:rsid w:val="00843802"/>
    <w:rsid w:val="008443DE"/>
    <w:rsid w:val="00844511"/>
    <w:rsid w:val="00844634"/>
    <w:rsid w:val="0084463C"/>
    <w:rsid w:val="00844702"/>
    <w:rsid w:val="00844746"/>
    <w:rsid w:val="008447CC"/>
    <w:rsid w:val="008448ED"/>
    <w:rsid w:val="008449BF"/>
    <w:rsid w:val="00844A8C"/>
    <w:rsid w:val="00844CC2"/>
    <w:rsid w:val="00844EC6"/>
    <w:rsid w:val="00844FC2"/>
    <w:rsid w:val="00845049"/>
    <w:rsid w:val="008451BB"/>
    <w:rsid w:val="008452E1"/>
    <w:rsid w:val="00845533"/>
    <w:rsid w:val="008455A6"/>
    <w:rsid w:val="00845AE1"/>
    <w:rsid w:val="008463FC"/>
    <w:rsid w:val="008465CF"/>
    <w:rsid w:val="008469D8"/>
    <w:rsid w:val="00846AA6"/>
    <w:rsid w:val="00846B6D"/>
    <w:rsid w:val="00846D89"/>
    <w:rsid w:val="00846D8F"/>
    <w:rsid w:val="00846DCD"/>
    <w:rsid w:val="00847350"/>
    <w:rsid w:val="008473AE"/>
    <w:rsid w:val="0084741C"/>
    <w:rsid w:val="008474BD"/>
    <w:rsid w:val="00847507"/>
    <w:rsid w:val="00847859"/>
    <w:rsid w:val="00847903"/>
    <w:rsid w:val="00847969"/>
    <w:rsid w:val="00847A35"/>
    <w:rsid w:val="00847A65"/>
    <w:rsid w:val="00850013"/>
    <w:rsid w:val="008502E8"/>
    <w:rsid w:val="008509D6"/>
    <w:rsid w:val="00850A18"/>
    <w:rsid w:val="00850BA7"/>
    <w:rsid w:val="00850C43"/>
    <w:rsid w:val="00850CD6"/>
    <w:rsid w:val="00850CE9"/>
    <w:rsid w:val="00850F14"/>
    <w:rsid w:val="00850FF6"/>
    <w:rsid w:val="00851003"/>
    <w:rsid w:val="008516A2"/>
    <w:rsid w:val="0085188F"/>
    <w:rsid w:val="008519F8"/>
    <w:rsid w:val="00851EB9"/>
    <w:rsid w:val="00851FB2"/>
    <w:rsid w:val="0085205D"/>
    <w:rsid w:val="008520A8"/>
    <w:rsid w:val="0085257A"/>
    <w:rsid w:val="008528E5"/>
    <w:rsid w:val="00852ABE"/>
    <w:rsid w:val="00852FC7"/>
    <w:rsid w:val="00853317"/>
    <w:rsid w:val="008533C9"/>
    <w:rsid w:val="00853941"/>
    <w:rsid w:val="008539AC"/>
    <w:rsid w:val="008539C2"/>
    <w:rsid w:val="008539DE"/>
    <w:rsid w:val="00853D9D"/>
    <w:rsid w:val="00853F7F"/>
    <w:rsid w:val="00853F82"/>
    <w:rsid w:val="0085408C"/>
    <w:rsid w:val="008540E1"/>
    <w:rsid w:val="0085468A"/>
    <w:rsid w:val="0085487A"/>
    <w:rsid w:val="00854965"/>
    <w:rsid w:val="00854D3C"/>
    <w:rsid w:val="00854D53"/>
    <w:rsid w:val="00854E4E"/>
    <w:rsid w:val="00854FEF"/>
    <w:rsid w:val="008553EC"/>
    <w:rsid w:val="0085589E"/>
    <w:rsid w:val="00855CF4"/>
    <w:rsid w:val="00856172"/>
    <w:rsid w:val="00856594"/>
    <w:rsid w:val="00856636"/>
    <w:rsid w:val="0085689D"/>
    <w:rsid w:val="00856A9F"/>
    <w:rsid w:val="00857137"/>
    <w:rsid w:val="008571DF"/>
    <w:rsid w:val="00857961"/>
    <w:rsid w:val="00857F34"/>
    <w:rsid w:val="0086031A"/>
    <w:rsid w:val="008605DD"/>
    <w:rsid w:val="00860660"/>
    <w:rsid w:val="0086121F"/>
    <w:rsid w:val="008614BA"/>
    <w:rsid w:val="008615A1"/>
    <w:rsid w:val="00861770"/>
    <w:rsid w:val="0086181A"/>
    <w:rsid w:val="0086183F"/>
    <w:rsid w:val="00861A84"/>
    <w:rsid w:val="00861E83"/>
    <w:rsid w:val="00861F1B"/>
    <w:rsid w:val="008620D8"/>
    <w:rsid w:val="0086217C"/>
    <w:rsid w:val="0086233A"/>
    <w:rsid w:val="00862448"/>
    <w:rsid w:val="0086296B"/>
    <w:rsid w:val="00862C09"/>
    <w:rsid w:val="00862C0B"/>
    <w:rsid w:val="00863161"/>
    <w:rsid w:val="008638C4"/>
    <w:rsid w:val="00863AA0"/>
    <w:rsid w:val="00863EFE"/>
    <w:rsid w:val="0086427C"/>
    <w:rsid w:val="0086445D"/>
    <w:rsid w:val="00864542"/>
    <w:rsid w:val="00864577"/>
    <w:rsid w:val="0086463B"/>
    <w:rsid w:val="00864A44"/>
    <w:rsid w:val="00864A61"/>
    <w:rsid w:val="00864C99"/>
    <w:rsid w:val="00865122"/>
    <w:rsid w:val="008651B3"/>
    <w:rsid w:val="00865329"/>
    <w:rsid w:val="00865370"/>
    <w:rsid w:val="00865A3C"/>
    <w:rsid w:val="00865D77"/>
    <w:rsid w:val="00865DF5"/>
    <w:rsid w:val="008660B2"/>
    <w:rsid w:val="00866109"/>
    <w:rsid w:val="00866124"/>
    <w:rsid w:val="008662DA"/>
    <w:rsid w:val="00866358"/>
    <w:rsid w:val="0086640A"/>
    <w:rsid w:val="008664A0"/>
    <w:rsid w:val="008664CF"/>
    <w:rsid w:val="00866662"/>
    <w:rsid w:val="00866771"/>
    <w:rsid w:val="0086700A"/>
    <w:rsid w:val="00867016"/>
    <w:rsid w:val="00867156"/>
    <w:rsid w:val="0086724F"/>
    <w:rsid w:val="0086728D"/>
    <w:rsid w:val="00867575"/>
    <w:rsid w:val="008678F4"/>
    <w:rsid w:val="00867BCB"/>
    <w:rsid w:val="00867FCA"/>
    <w:rsid w:val="008702A4"/>
    <w:rsid w:val="00870494"/>
    <w:rsid w:val="008704FB"/>
    <w:rsid w:val="008706A3"/>
    <w:rsid w:val="008709A1"/>
    <w:rsid w:val="00870D55"/>
    <w:rsid w:val="00870E8D"/>
    <w:rsid w:val="00871128"/>
    <w:rsid w:val="00871144"/>
    <w:rsid w:val="00871255"/>
    <w:rsid w:val="00871431"/>
    <w:rsid w:val="00871484"/>
    <w:rsid w:val="00871535"/>
    <w:rsid w:val="008716B6"/>
    <w:rsid w:val="008717C7"/>
    <w:rsid w:val="00871B1A"/>
    <w:rsid w:val="00871BC5"/>
    <w:rsid w:val="0087218A"/>
    <w:rsid w:val="00872443"/>
    <w:rsid w:val="00872548"/>
    <w:rsid w:val="00872679"/>
    <w:rsid w:val="00872838"/>
    <w:rsid w:val="00872BF2"/>
    <w:rsid w:val="00872F7C"/>
    <w:rsid w:val="008730C1"/>
    <w:rsid w:val="00873324"/>
    <w:rsid w:val="0087332A"/>
    <w:rsid w:val="0087333B"/>
    <w:rsid w:val="0087347D"/>
    <w:rsid w:val="0087387B"/>
    <w:rsid w:val="00874320"/>
    <w:rsid w:val="0087434D"/>
    <w:rsid w:val="008749E8"/>
    <w:rsid w:val="00874C0F"/>
    <w:rsid w:val="00874E1D"/>
    <w:rsid w:val="00874E9E"/>
    <w:rsid w:val="00875676"/>
    <w:rsid w:val="0087588E"/>
    <w:rsid w:val="00875B4A"/>
    <w:rsid w:val="00875D97"/>
    <w:rsid w:val="00875F55"/>
    <w:rsid w:val="0087668E"/>
    <w:rsid w:val="00876729"/>
    <w:rsid w:val="00876A02"/>
    <w:rsid w:val="00876AD3"/>
    <w:rsid w:val="00876B85"/>
    <w:rsid w:val="00877015"/>
    <w:rsid w:val="00877087"/>
    <w:rsid w:val="008775EA"/>
    <w:rsid w:val="008778AF"/>
    <w:rsid w:val="00877A41"/>
    <w:rsid w:val="00877CE9"/>
    <w:rsid w:val="00877D65"/>
    <w:rsid w:val="008803B4"/>
    <w:rsid w:val="0088083C"/>
    <w:rsid w:val="00880925"/>
    <w:rsid w:val="00880D44"/>
    <w:rsid w:val="00880F57"/>
    <w:rsid w:val="00881024"/>
    <w:rsid w:val="008810B6"/>
    <w:rsid w:val="008812CC"/>
    <w:rsid w:val="00881542"/>
    <w:rsid w:val="008816A5"/>
    <w:rsid w:val="00881827"/>
    <w:rsid w:val="0088198B"/>
    <w:rsid w:val="008819AD"/>
    <w:rsid w:val="00881B27"/>
    <w:rsid w:val="00882169"/>
    <w:rsid w:val="008822FA"/>
    <w:rsid w:val="00882431"/>
    <w:rsid w:val="008827AB"/>
    <w:rsid w:val="00882815"/>
    <w:rsid w:val="00882BA0"/>
    <w:rsid w:val="00882C92"/>
    <w:rsid w:val="00882CDD"/>
    <w:rsid w:val="00882D1B"/>
    <w:rsid w:val="00882F53"/>
    <w:rsid w:val="00883115"/>
    <w:rsid w:val="0088317A"/>
    <w:rsid w:val="00883366"/>
    <w:rsid w:val="00883410"/>
    <w:rsid w:val="008834AA"/>
    <w:rsid w:val="00883720"/>
    <w:rsid w:val="0088384D"/>
    <w:rsid w:val="008838AE"/>
    <w:rsid w:val="00883DCB"/>
    <w:rsid w:val="00883FE8"/>
    <w:rsid w:val="0088424F"/>
    <w:rsid w:val="00884274"/>
    <w:rsid w:val="0088464E"/>
    <w:rsid w:val="00884677"/>
    <w:rsid w:val="00884A87"/>
    <w:rsid w:val="00884CFC"/>
    <w:rsid w:val="00884D3E"/>
    <w:rsid w:val="008855C4"/>
    <w:rsid w:val="0088570E"/>
    <w:rsid w:val="008857C5"/>
    <w:rsid w:val="008859DE"/>
    <w:rsid w:val="00885A33"/>
    <w:rsid w:val="00885BCC"/>
    <w:rsid w:val="00885C4F"/>
    <w:rsid w:val="00885EF5"/>
    <w:rsid w:val="008861B2"/>
    <w:rsid w:val="008861F9"/>
    <w:rsid w:val="00886303"/>
    <w:rsid w:val="008863B1"/>
    <w:rsid w:val="00886654"/>
    <w:rsid w:val="00886871"/>
    <w:rsid w:val="00887388"/>
    <w:rsid w:val="0088765F"/>
    <w:rsid w:val="00887A62"/>
    <w:rsid w:val="00887AC5"/>
    <w:rsid w:val="00887D1B"/>
    <w:rsid w:val="00887F22"/>
    <w:rsid w:val="00887F57"/>
    <w:rsid w:val="008903DE"/>
    <w:rsid w:val="00890447"/>
    <w:rsid w:val="00890AFB"/>
    <w:rsid w:val="00890C29"/>
    <w:rsid w:val="00890CBF"/>
    <w:rsid w:val="00890E82"/>
    <w:rsid w:val="008910DA"/>
    <w:rsid w:val="00891460"/>
    <w:rsid w:val="00891493"/>
    <w:rsid w:val="0089188D"/>
    <w:rsid w:val="00891903"/>
    <w:rsid w:val="00891D56"/>
    <w:rsid w:val="00891D59"/>
    <w:rsid w:val="00891DDE"/>
    <w:rsid w:val="0089206A"/>
    <w:rsid w:val="0089232B"/>
    <w:rsid w:val="008923E7"/>
    <w:rsid w:val="0089248B"/>
    <w:rsid w:val="008924A6"/>
    <w:rsid w:val="008925F6"/>
    <w:rsid w:val="00892DC8"/>
    <w:rsid w:val="00892DE4"/>
    <w:rsid w:val="00892FD2"/>
    <w:rsid w:val="008933CE"/>
    <w:rsid w:val="00893527"/>
    <w:rsid w:val="00893755"/>
    <w:rsid w:val="008938D3"/>
    <w:rsid w:val="00893944"/>
    <w:rsid w:val="00893CD9"/>
    <w:rsid w:val="00893D67"/>
    <w:rsid w:val="00893DBE"/>
    <w:rsid w:val="008943F5"/>
    <w:rsid w:val="008944F6"/>
    <w:rsid w:val="00894565"/>
    <w:rsid w:val="00894901"/>
    <w:rsid w:val="00894A01"/>
    <w:rsid w:val="00894A72"/>
    <w:rsid w:val="00894D41"/>
    <w:rsid w:val="00894DF0"/>
    <w:rsid w:val="008955DE"/>
    <w:rsid w:val="00895BB5"/>
    <w:rsid w:val="00895BC2"/>
    <w:rsid w:val="00895D20"/>
    <w:rsid w:val="00895D2F"/>
    <w:rsid w:val="00896004"/>
    <w:rsid w:val="008965D0"/>
    <w:rsid w:val="00896B1A"/>
    <w:rsid w:val="00896B5B"/>
    <w:rsid w:val="00896CF5"/>
    <w:rsid w:val="00896F8E"/>
    <w:rsid w:val="00896FC7"/>
    <w:rsid w:val="00897031"/>
    <w:rsid w:val="008971D8"/>
    <w:rsid w:val="00897312"/>
    <w:rsid w:val="00897442"/>
    <w:rsid w:val="00897572"/>
    <w:rsid w:val="0089766C"/>
    <w:rsid w:val="008977EE"/>
    <w:rsid w:val="00897D24"/>
    <w:rsid w:val="00897F93"/>
    <w:rsid w:val="008A0056"/>
    <w:rsid w:val="008A0152"/>
    <w:rsid w:val="008A066E"/>
    <w:rsid w:val="008A09C8"/>
    <w:rsid w:val="008A0ADE"/>
    <w:rsid w:val="008A0C5A"/>
    <w:rsid w:val="008A0C73"/>
    <w:rsid w:val="008A0CF2"/>
    <w:rsid w:val="008A0DDD"/>
    <w:rsid w:val="008A1142"/>
    <w:rsid w:val="008A160C"/>
    <w:rsid w:val="008A1620"/>
    <w:rsid w:val="008A18B4"/>
    <w:rsid w:val="008A18F3"/>
    <w:rsid w:val="008A19A1"/>
    <w:rsid w:val="008A1DC3"/>
    <w:rsid w:val="008A1DCF"/>
    <w:rsid w:val="008A1EEF"/>
    <w:rsid w:val="008A207A"/>
    <w:rsid w:val="008A217E"/>
    <w:rsid w:val="008A24CC"/>
    <w:rsid w:val="008A25B6"/>
    <w:rsid w:val="008A28EE"/>
    <w:rsid w:val="008A29ED"/>
    <w:rsid w:val="008A2CED"/>
    <w:rsid w:val="008A3047"/>
    <w:rsid w:val="008A3407"/>
    <w:rsid w:val="008A362E"/>
    <w:rsid w:val="008A3778"/>
    <w:rsid w:val="008A3888"/>
    <w:rsid w:val="008A39B6"/>
    <w:rsid w:val="008A3DF2"/>
    <w:rsid w:val="008A4105"/>
    <w:rsid w:val="008A4AB9"/>
    <w:rsid w:val="008A4FF3"/>
    <w:rsid w:val="008A5565"/>
    <w:rsid w:val="008A55D3"/>
    <w:rsid w:val="008A562D"/>
    <w:rsid w:val="008A573E"/>
    <w:rsid w:val="008A5B9B"/>
    <w:rsid w:val="008A5CF9"/>
    <w:rsid w:val="008A5E2E"/>
    <w:rsid w:val="008A5E79"/>
    <w:rsid w:val="008A5F36"/>
    <w:rsid w:val="008A5FB5"/>
    <w:rsid w:val="008A62ED"/>
    <w:rsid w:val="008A658B"/>
    <w:rsid w:val="008A66F7"/>
    <w:rsid w:val="008A6794"/>
    <w:rsid w:val="008A687F"/>
    <w:rsid w:val="008A6F65"/>
    <w:rsid w:val="008A6FC6"/>
    <w:rsid w:val="008A715B"/>
    <w:rsid w:val="008A777B"/>
    <w:rsid w:val="008A79BA"/>
    <w:rsid w:val="008A7BD4"/>
    <w:rsid w:val="008B0325"/>
    <w:rsid w:val="008B0329"/>
    <w:rsid w:val="008B0485"/>
    <w:rsid w:val="008B0527"/>
    <w:rsid w:val="008B0794"/>
    <w:rsid w:val="008B0800"/>
    <w:rsid w:val="008B0950"/>
    <w:rsid w:val="008B0D6C"/>
    <w:rsid w:val="008B1091"/>
    <w:rsid w:val="008B111E"/>
    <w:rsid w:val="008B192C"/>
    <w:rsid w:val="008B1AA3"/>
    <w:rsid w:val="008B1F87"/>
    <w:rsid w:val="008B210E"/>
    <w:rsid w:val="008B2125"/>
    <w:rsid w:val="008B216A"/>
    <w:rsid w:val="008B21B0"/>
    <w:rsid w:val="008B2209"/>
    <w:rsid w:val="008B22D0"/>
    <w:rsid w:val="008B2338"/>
    <w:rsid w:val="008B24CC"/>
    <w:rsid w:val="008B2C73"/>
    <w:rsid w:val="008B2D5D"/>
    <w:rsid w:val="008B2D62"/>
    <w:rsid w:val="008B3261"/>
    <w:rsid w:val="008B32D5"/>
    <w:rsid w:val="008B3647"/>
    <w:rsid w:val="008B39E2"/>
    <w:rsid w:val="008B4517"/>
    <w:rsid w:val="008B458C"/>
    <w:rsid w:val="008B45A0"/>
    <w:rsid w:val="008B48D6"/>
    <w:rsid w:val="008B4B7E"/>
    <w:rsid w:val="008B4FC1"/>
    <w:rsid w:val="008B5182"/>
    <w:rsid w:val="008B5222"/>
    <w:rsid w:val="008B523C"/>
    <w:rsid w:val="008B52DF"/>
    <w:rsid w:val="008B53E1"/>
    <w:rsid w:val="008B5487"/>
    <w:rsid w:val="008B58DA"/>
    <w:rsid w:val="008B5A1E"/>
    <w:rsid w:val="008B5B7B"/>
    <w:rsid w:val="008B5C77"/>
    <w:rsid w:val="008B6692"/>
    <w:rsid w:val="008B6AFC"/>
    <w:rsid w:val="008B6B72"/>
    <w:rsid w:val="008B6BCF"/>
    <w:rsid w:val="008B6D1B"/>
    <w:rsid w:val="008B7223"/>
    <w:rsid w:val="008B7777"/>
    <w:rsid w:val="008B7816"/>
    <w:rsid w:val="008B79F3"/>
    <w:rsid w:val="008B7A11"/>
    <w:rsid w:val="008B7C73"/>
    <w:rsid w:val="008C0524"/>
    <w:rsid w:val="008C0605"/>
    <w:rsid w:val="008C06C8"/>
    <w:rsid w:val="008C0A2A"/>
    <w:rsid w:val="008C0D1D"/>
    <w:rsid w:val="008C127B"/>
    <w:rsid w:val="008C1333"/>
    <w:rsid w:val="008C1763"/>
    <w:rsid w:val="008C17EB"/>
    <w:rsid w:val="008C1F36"/>
    <w:rsid w:val="008C224B"/>
    <w:rsid w:val="008C2371"/>
    <w:rsid w:val="008C23AF"/>
    <w:rsid w:val="008C24C4"/>
    <w:rsid w:val="008C24F4"/>
    <w:rsid w:val="008C263F"/>
    <w:rsid w:val="008C282F"/>
    <w:rsid w:val="008C2A38"/>
    <w:rsid w:val="008C2A95"/>
    <w:rsid w:val="008C2B0E"/>
    <w:rsid w:val="008C2D5B"/>
    <w:rsid w:val="008C2E45"/>
    <w:rsid w:val="008C2E59"/>
    <w:rsid w:val="008C308D"/>
    <w:rsid w:val="008C38CF"/>
    <w:rsid w:val="008C3AA4"/>
    <w:rsid w:val="008C3B71"/>
    <w:rsid w:val="008C3E11"/>
    <w:rsid w:val="008C41D8"/>
    <w:rsid w:val="008C41DE"/>
    <w:rsid w:val="008C46B2"/>
    <w:rsid w:val="008C49DD"/>
    <w:rsid w:val="008C4C0F"/>
    <w:rsid w:val="008C4C49"/>
    <w:rsid w:val="008C4D98"/>
    <w:rsid w:val="008C50AC"/>
    <w:rsid w:val="008C527B"/>
    <w:rsid w:val="008C55F2"/>
    <w:rsid w:val="008C584D"/>
    <w:rsid w:val="008C59DC"/>
    <w:rsid w:val="008C5BE6"/>
    <w:rsid w:val="008C5E37"/>
    <w:rsid w:val="008C61B9"/>
    <w:rsid w:val="008C620E"/>
    <w:rsid w:val="008C6FD7"/>
    <w:rsid w:val="008C722D"/>
    <w:rsid w:val="008C76C2"/>
    <w:rsid w:val="008C7EEF"/>
    <w:rsid w:val="008D018F"/>
    <w:rsid w:val="008D020C"/>
    <w:rsid w:val="008D021B"/>
    <w:rsid w:val="008D0228"/>
    <w:rsid w:val="008D022B"/>
    <w:rsid w:val="008D02A5"/>
    <w:rsid w:val="008D03E9"/>
    <w:rsid w:val="008D05C1"/>
    <w:rsid w:val="008D084A"/>
    <w:rsid w:val="008D08E7"/>
    <w:rsid w:val="008D0951"/>
    <w:rsid w:val="008D0BB6"/>
    <w:rsid w:val="008D0D74"/>
    <w:rsid w:val="008D0FEE"/>
    <w:rsid w:val="008D108C"/>
    <w:rsid w:val="008D1149"/>
    <w:rsid w:val="008D1274"/>
    <w:rsid w:val="008D162E"/>
    <w:rsid w:val="008D1652"/>
    <w:rsid w:val="008D166B"/>
    <w:rsid w:val="008D16FF"/>
    <w:rsid w:val="008D1C66"/>
    <w:rsid w:val="008D1D84"/>
    <w:rsid w:val="008D1FB7"/>
    <w:rsid w:val="008D28F8"/>
    <w:rsid w:val="008D2C76"/>
    <w:rsid w:val="008D2CD6"/>
    <w:rsid w:val="008D2E23"/>
    <w:rsid w:val="008D349E"/>
    <w:rsid w:val="008D366B"/>
    <w:rsid w:val="008D3AB7"/>
    <w:rsid w:val="008D3E1D"/>
    <w:rsid w:val="008D3F28"/>
    <w:rsid w:val="008D4368"/>
    <w:rsid w:val="008D48B7"/>
    <w:rsid w:val="008D4D3C"/>
    <w:rsid w:val="008D4EAD"/>
    <w:rsid w:val="008D50DF"/>
    <w:rsid w:val="008D524B"/>
    <w:rsid w:val="008D532B"/>
    <w:rsid w:val="008D56B4"/>
    <w:rsid w:val="008D56F8"/>
    <w:rsid w:val="008D57BE"/>
    <w:rsid w:val="008D5945"/>
    <w:rsid w:val="008D59E8"/>
    <w:rsid w:val="008D5A48"/>
    <w:rsid w:val="008D5AE6"/>
    <w:rsid w:val="008D5B25"/>
    <w:rsid w:val="008D5BB4"/>
    <w:rsid w:val="008D5C44"/>
    <w:rsid w:val="008D5CE0"/>
    <w:rsid w:val="008D5ED9"/>
    <w:rsid w:val="008D66D7"/>
    <w:rsid w:val="008D688F"/>
    <w:rsid w:val="008D6928"/>
    <w:rsid w:val="008D6975"/>
    <w:rsid w:val="008D6ABD"/>
    <w:rsid w:val="008D6BA2"/>
    <w:rsid w:val="008D6D0A"/>
    <w:rsid w:val="008D6D2C"/>
    <w:rsid w:val="008D6F75"/>
    <w:rsid w:val="008D6FED"/>
    <w:rsid w:val="008D767E"/>
    <w:rsid w:val="008D7762"/>
    <w:rsid w:val="008D77FF"/>
    <w:rsid w:val="008D7C75"/>
    <w:rsid w:val="008D7D89"/>
    <w:rsid w:val="008D7FB6"/>
    <w:rsid w:val="008E01B1"/>
    <w:rsid w:val="008E096F"/>
    <w:rsid w:val="008E0CE0"/>
    <w:rsid w:val="008E15F5"/>
    <w:rsid w:val="008E16D6"/>
    <w:rsid w:val="008E1795"/>
    <w:rsid w:val="008E1923"/>
    <w:rsid w:val="008E1A65"/>
    <w:rsid w:val="008E1C95"/>
    <w:rsid w:val="008E1D8E"/>
    <w:rsid w:val="008E1F94"/>
    <w:rsid w:val="008E2755"/>
    <w:rsid w:val="008E2D02"/>
    <w:rsid w:val="008E2D5C"/>
    <w:rsid w:val="008E2E74"/>
    <w:rsid w:val="008E3017"/>
    <w:rsid w:val="008E30B4"/>
    <w:rsid w:val="008E3343"/>
    <w:rsid w:val="008E3457"/>
    <w:rsid w:val="008E36CE"/>
    <w:rsid w:val="008E3873"/>
    <w:rsid w:val="008E3D95"/>
    <w:rsid w:val="008E4140"/>
    <w:rsid w:val="008E418E"/>
    <w:rsid w:val="008E43CF"/>
    <w:rsid w:val="008E44A8"/>
    <w:rsid w:val="008E44AD"/>
    <w:rsid w:val="008E47B3"/>
    <w:rsid w:val="008E47B9"/>
    <w:rsid w:val="008E4CF0"/>
    <w:rsid w:val="008E4E6B"/>
    <w:rsid w:val="008E5BC5"/>
    <w:rsid w:val="008E5D53"/>
    <w:rsid w:val="008E63EE"/>
    <w:rsid w:val="008E643E"/>
    <w:rsid w:val="008E64BF"/>
    <w:rsid w:val="008E6B00"/>
    <w:rsid w:val="008E6B5F"/>
    <w:rsid w:val="008E7124"/>
    <w:rsid w:val="008E72E8"/>
    <w:rsid w:val="008E7490"/>
    <w:rsid w:val="008E74BC"/>
    <w:rsid w:val="008E7758"/>
    <w:rsid w:val="008E7953"/>
    <w:rsid w:val="008E7E85"/>
    <w:rsid w:val="008F02A5"/>
    <w:rsid w:val="008F03FC"/>
    <w:rsid w:val="008F0538"/>
    <w:rsid w:val="008F056D"/>
    <w:rsid w:val="008F088B"/>
    <w:rsid w:val="008F09F4"/>
    <w:rsid w:val="008F0B64"/>
    <w:rsid w:val="008F10B9"/>
    <w:rsid w:val="008F124B"/>
    <w:rsid w:val="008F12B0"/>
    <w:rsid w:val="008F147B"/>
    <w:rsid w:val="008F1510"/>
    <w:rsid w:val="008F152D"/>
    <w:rsid w:val="008F1C50"/>
    <w:rsid w:val="008F20DD"/>
    <w:rsid w:val="008F22DC"/>
    <w:rsid w:val="008F2500"/>
    <w:rsid w:val="008F2E0B"/>
    <w:rsid w:val="008F3574"/>
    <w:rsid w:val="008F36CF"/>
    <w:rsid w:val="008F38DC"/>
    <w:rsid w:val="008F3902"/>
    <w:rsid w:val="008F3961"/>
    <w:rsid w:val="008F3B03"/>
    <w:rsid w:val="008F3B65"/>
    <w:rsid w:val="008F3C6D"/>
    <w:rsid w:val="008F4034"/>
    <w:rsid w:val="008F45EB"/>
    <w:rsid w:val="008F4A30"/>
    <w:rsid w:val="008F4CB7"/>
    <w:rsid w:val="008F54DE"/>
    <w:rsid w:val="008F5B3F"/>
    <w:rsid w:val="008F5B69"/>
    <w:rsid w:val="008F5E8D"/>
    <w:rsid w:val="008F6693"/>
    <w:rsid w:val="008F6851"/>
    <w:rsid w:val="008F6E02"/>
    <w:rsid w:val="008F6F93"/>
    <w:rsid w:val="008F74D5"/>
    <w:rsid w:val="008F7500"/>
    <w:rsid w:val="008F7A10"/>
    <w:rsid w:val="008F7C42"/>
    <w:rsid w:val="008F7D53"/>
    <w:rsid w:val="009002F4"/>
    <w:rsid w:val="00900603"/>
    <w:rsid w:val="009009EC"/>
    <w:rsid w:val="00900C14"/>
    <w:rsid w:val="00900D57"/>
    <w:rsid w:val="009010F4"/>
    <w:rsid w:val="009012C7"/>
    <w:rsid w:val="00901359"/>
    <w:rsid w:val="00901663"/>
    <w:rsid w:val="00901768"/>
    <w:rsid w:val="00901AA4"/>
    <w:rsid w:val="00901B71"/>
    <w:rsid w:val="00901C92"/>
    <w:rsid w:val="00901D61"/>
    <w:rsid w:val="00901E58"/>
    <w:rsid w:val="00902118"/>
    <w:rsid w:val="0090236D"/>
    <w:rsid w:val="0090251E"/>
    <w:rsid w:val="00902C10"/>
    <w:rsid w:val="00902C7C"/>
    <w:rsid w:val="00902E43"/>
    <w:rsid w:val="0090342A"/>
    <w:rsid w:val="009037F9"/>
    <w:rsid w:val="00903888"/>
    <w:rsid w:val="009044B8"/>
    <w:rsid w:val="0090458D"/>
    <w:rsid w:val="009045CA"/>
    <w:rsid w:val="00904900"/>
    <w:rsid w:val="00904AAC"/>
    <w:rsid w:val="009056BD"/>
    <w:rsid w:val="009059A0"/>
    <w:rsid w:val="00905CA6"/>
    <w:rsid w:val="00905D1C"/>
    <w:rsid w:val="009061AF"/>
    <w:rsid w:val="009061DD"/>
    <w:rsid w:val="009064E8"/>
    <w:rsid w:val="00906842"/>
    <w:rsid w:val="00906A0B"/>
    <w:rsid w:val="00906AC2"/>
    <w:rsid w:val="00906B38"/>
    <w:rsid w:val="00906D79"/>
    <w:rsid w:val="00906EC6"/>
    <w:rsid w:val="00907448"/>
    <w:rsid w:val="009075BF"/>
    <w:rsid w:val="0090767D"/>
    <w:rsid w:val="00907ACC"/>
    <w:rsid w:val="00907AEE"/>
    <w:rsid w:val="00907C94"/>
    <w:rsid w:val="00907E24"/>
    <w:rsid w:val="0091052B"/>
    <w:rsid w:val="00910545"/>
    <w:rsid w:val="00910611"/>
    <w:rsid w:val="009109BF"/>
    <w:rsid w:val="00911173"/>
    <w:rsid w:val="0091147A"/>
    <w:rsid w:val="0091150C"/>
    <w:rsid w:val="00911528"/>
    <w:rsid w:val="009119F5"/>
    <w:rsid w:val="00911BD6"/>
    <w:rsid w:val="00911FE9"/>
    <w:rsid w:val="00911FEE"/>
    <w:rsid w:val="009121ED"/>
    <w:rsid w:val="009124EF"/>
    <w:rsid w:val="009126FA"/>
    <w:rsid w:val="009127C4"/>
    <w:rsid w:val="00912996"/>
    <w:rsid w:val="009131D4"/>
    <w:rsid w:val="00913354"/>
    <w:rsid w:val="0091366B"/>
    <w:rsid w:val="0091380D"/>
    <w:rsid w:val="0091410D"/>
    <w:rsid w:val="009146C0"/>
    <w:rsid w:val="0091479D"/>
    <w:rsid w:val="009149C1"/>
    <w:rsid w:val="00914BD9"/>
    <w:rsid w:val="00914C08"/>
    <w:rsid w:val="00914F9F"/>
    <w:rsid w:val="009153F1"/>
    <w:rsid w:val="0091561D"/>
    <w:rsid w:val="0091567A"/>
    <w:rsid w:val="009157DD"/>
    <w:rsid w:val="00915C0A"/>
    <w:rsid w:val="00916102"/>
    <w:rsid w:val="00916480"/>
    <w:rsid w:val="0091674E"/>
    <w:rsid w:val="009168E7"/>
    <w:rsid w:val="00916980"/>
    <w:rsid w:val="009169CD"/>
    <w:rsid w:val="00916F63"/>
    <w:rsid w:val="00916FB5"/>
    <w:rsid w:val="009171EA"/>
    <w:rsid w:val="009172EE"/>
    <w:rsid w:val="009173D4"/>
    <w:rsid w:val="00917A95"/>
    <w:rsid w:val="00917B9A"/>
    <w:rsid w:val="00917BF5"/>
    <w:rsid w:val="00917EA4"/>
    <w:rsid w:val="0092049E"/>
    <w:rsid w:val="009209CE"/>
    <w:rsid w:val="00920A8A"/>
    <w:rsid w:val="00920C46"/>
    <w:rsid w:val="00920CCB"/>
    <w:rsid w:val="00920E55"/>
    <w:rsid w:val="00920ECF"/>
    <w:rsid w:val="0092132E"/>
    <w:rsid w:val="00921B2B"/>
    <w:rsid w:val="00921C86"/>
    <w:rsid w:val="00921D93"/>
    <w:rsid w:val="00922618"/>
    <w:rsid w:val="00922728"/>
    <w:rsid w:val="009229B5"/>
    <w:rsid w:val="009229E7"/>
    <w:rsid w:val="00922C37"/>
    <w:rsid w:val="0092321E"/>
    <w:rsid w:val="00923428"/>
    <w:rsid w:val="00923596"/>
    <w:rsid w:val="009236B2"/>
    <w:rsid w:val="009239F8"/>
    <w:rsid w:val="00924586"/>
    <w:rsid w:val="009248B2"/>
    <w:rsid w:val="009248E6"/>
    <w:rsid w:val="009249F1"/>
    <w:rsid w:val="00924DEF"/>
    <w:rsid w:val="00924F28"/>
    <w:rsid w:val="00925052"/>
    <w:rsid w:val="009254FE"/>
    <w:rsid w:val="00925525"/>
    <w:rsid w:val="00925A74"/>
    <w:rsid w:val="00925D02"/>
    <w:rsid w:val="00925DD7"/>
    <w:rsid w:val="00926559"/>
    <w:rsid w:val="0092662C"/>
    <w:rsid w:val="00926994"/>
    <w:rsid w:val="00926AA1"/>
    <w:rsid w:val="00926BE8"/>
    <w:rsid w:val="00926CA9"/>
    <w:rsid w:val="00926D87"/>
    <w:rsid w:val="00926EC5"/>
    <w:rsid w:val="0092709D"/>
    <w:rsid w:val="009271DE"/>
    <w:rsid w:val="00927370"/>
    <w:rsid w:val="00927711"/>
    <w:rsid w:val="00930321"/>
    <w:rsid w:val="009303F7"/>
    <w:rsid w:val="00930402"/>
    <w:rsid w:val="00930576"/>
    <w:rsid w:val="00930763"/>
    <w:rsid w:val="009307D4"/>
    <w:rsid w:val="0093098C"/>
    <w:rsid w:val="00930B01"/>
    <w:rsid w:val="00930B7D"/>
    <w:rsid w:val="00930BDB"/>
    <w:rsid w:val="00930D15"/>
    <w:rsid w:val="00930D69"/>
    <w:rsid w:val="00930FED"/>
    <w:rsid w:val="00931137"/>
    <w:rsid w:val="0093116E"/>
    <w:rsid w:val="00931925"/>
    <w:rsid w:val="00931929"/>
    <w:rsid w:val="00931A21"/>
    <w:rsid w:val="00931AE1"/>
    <w:rsid w:val="00931ECF"/>
    <w:rsid w:val="00931EF3"/>
    <w:rsid w:val="00932163"/>
    <w:rsid w:val="00932165"/>
    <w:rsid w:val="00932299"/>
    <w:rsid w:val="009325FA"/>
    <w:rsid w:val="009328C8"/>
    <w:rsid w:val="0093293F"/>
    <w:rsid w:val="009329ED"/>
    <w:rsid w:val="00932A26"/>
    <w:rsid w:val="00932BB1"/>
    <w:rsid w:val="00932CB8"/>
    <w:rsid w:val="00932D70"/>
    <w:rsid w:val="00932EE0"/>
    <w:rsid w:val="00933353"/>
    <w:rsid w:val="0093356E"/>
    <w:rsid w:val="009335AA"/>
    <w:rsid w:val="009335B6"/>
    <w:rsid w:val="009336F5"/>
    <w:rsid w:val="00933791"/>
    <w:rsid w:val="00933A03"/>
    <w:rsid w:val="00933AD7"/>
    <w:rsid w:val="00933DBA"/>
    <w:rsid w:val="009342DE"/>
    <w:rsid w:val="0093430D"/>
    <w:rsid w:val="009343F4"/>
    <w:rsid w:val="00934480"/>
    <w:rsid w:val="0093457D"/>
    <w:rsid w:val="0093461F"/>
    <w:rsid w:val="0093464C"/>
    <w:rsid w:val="00934DA0"/>
    <w:rsid w:val="00934ECE"/>
    <w:rsid w:val="00934EDF"/>
    <w:rsid w:val="00935C6A"/>
    <w:rsid w:val="00935DAE"/>
    <w:rsid w:val="00935FA9"/>
    <w:rsid w:val="0093606A"/>
    <w:rsid w:val="009360A5"/>
    <w:rsid w:val="0093637F"/>
    <w:rsid w:val="00936488"/>
    <w:rsid w:val="009365A5"/>
    <w:rsid w:val="00936905"/>
    <w:rsid w:val="00936915"/>
    <w:rsid w:val="00936BFC"/>
    <w:rsid w:val="00937788"/>
    <w:rsid w:val="009377A9"/>
    <w:rsid w:val="0093793C"/>
    <w:rsid w:val="00937C34"/>
    <w:rsid w:val="0094003C"/>
    <w:rsid w:val="009401E6"/>
    <w:rsid w:val="0094042B"/>
    <w:rsid w:val="00940456"/>
    <w:rsid w:val="0094046F"/>
    <w:rsid w:val="0094051E"/>
    <w:rsid w:val="00940A41"/>
    <w:rsid w:val="0094105C"/>
    <w:rsid w:val="0094126F"/>
    <w:rsid w:val="009415BB"/>
    <w:rsid w:val="00941723"/>
    <w:rsid w:val="009418E0"/>
    <w:rsid w:val="00941AAC"/>
    <w:rsid w:val="00941B26"/>
    <w:rsid w:val="00941D2A"/>
    <w:rsid w:val="009421F5"/>
    <w:rsid w:val="0094281D"/>
    <w:rsid w:val="00942A47"/>
    <w:rsid w:val="00942C6E"/>
    <w:rsid w:val="00942D5B"/>
    <w:rsid w:val="00942FF3"/>
    <w:rsid w:val="0094338D"/>
    <w:rsid w:val="009433C5"/>
    <w:rsid w:val="009433D5"/>
    <w:rsid w:val="009435D8"/>
    <w:rsid w:val="0094369C"/>
    <w:rsid w:val="0094376C"/>
    <w:rsid w:val="00943796"/>
    <w:rsid w:val="009437A3"/>
    <w:rsid w:val="00943C27"/>
    <w:rsid w:val="0094402B"/>
    <w:rsid w:val="0094409F"/>
    <w:rsid w:val="009441C8"/>
    <w:rsid w:val="009443F4"/>
    <w:rsid w:val="009443FA"/>
    <w:rsid w:val="00944512"/>
    <w:rsid w:val="0094461B"/>
    <w:rsid w:val="00944FBE"/>
    <w:rsid w:val="00945088"/>
    <w:rsid w:val="00945259"/>
    <w:rsid w:val="009452BB"/>
    <w:rsid w:val="0094530F"/>
    <w:rsid w:val="0094539A"/>
    <w:rsid w:val="009454EA"/>
    <w:rsid w:val="00945613"/>
    <w:rsid w:val="0094566F"/>
    <w:rsid w:val="0094570E"/>
    <w:rsid w:val="009457F2"/>
    <w:rsid w:val="00945855"/>
    <w:rsid w:val="0094586F"/>
    <w:rsid w:val="0094598F"/>
    <w:rsid w:val="00945B3D"/>
    <w:rsid w:val="00945BCE"/>
    <w:rsid w:val="00945F86"/>
    <w:rsid w:val="009461B1"/>
    <w:rsid w:val="00946278"/>
    <w:rsid w:val="0094628A"/>
    <w:rsid w:val="009466F9"/>
    <w:rsid w:val="009468E7"/>
    <w:rsid w:val="00946B30"/>
    <w:rsid w:val="00946BB7"/>
    <w:rsid w:val="00946C05"/>
    <w:rsid w:val="00946D97"/>
    <w:rsid w:val="00947022"/>
    <w:rsid w:val="009470F0"/>
    <w:rsid w:val="009470F5"/>
    <w:rsid w:val="00947636"/>
    <w:rsid w:val="00947C55"/>
    <w:rsid w:val="00947EAB"/>
    <w:rsid w:val="00947F18"/>
    <w:rsid w:val="00947F60"/>
    <w:rsid w:val="00950147"/>
    <w:rsid w:val="00950AA6"/>
    <w:rsid w:val="00950EAD"/>
    <w:rsid w:val="00951252"/>
    <w:rsid w:val="009517A7"/>
    <w:rsid w:val="0095190F"/>
    <w:rsid w:val="00951A08"/>
    <w:rsid w:val="00951B1B"/>
    <w:rsid w:val="00952433"/>
    <w:rsid w:val="009524F4"/>
    <w:rsid w:val="0095252C"/>
    <w:rsid w:val="00952730"/>
    <w:rsid w:val="00952A20"/>
    <w:rsid w:val="00952C12"/>
    <w:rsid w:val="00952CCF"/>
    <w:rsid w:val="00953098"/>
    <w:rsid w:val="009530FD"/>
    <w:rsid w:val="0095321F"/>
    <w:rsid w:val="009537E5"/>
    <w:rsid w:val="00953B88"/>
    <w:rsid w:val="0095415B"/>
    <w:rsid w:val="00954179"/>
    <w:rsid w:val="00954235"/>
    <w:rsid w:val="0095425C"/>
    <w:rsid w:val="009545D4"/>
    <w:rsid w:val="00954719"/>
    <w:rsid w:val="009549E2"/>
    <w:rsid w:val="00954D1E"/>
    <w:rsid w:val="00954E4E"/>
    <w:rsid w:val="0095549F"/>
    <w:rsid w:val="009555F4"/>
    <w:rsid w:val="00955808"/>
    <w:rsid w:val="00955EE0"/>
    <w:rsid w:val="00955F9D"/>
    <w:rsid w:val="00956068"/>
    <w:rsid w:val="009562FB"/>
    <w:rsid w:val="009563F6"/>
    <w:rsid w:val="009565C0"/>
    <w:rsid w:val="009568B4"/>
    <w:rsid w:val="0095696D"/>
    <w:rsid w:val="00957381"/>
    <w:rsid w:val="009578A1"/>
    <w:rsid w:val="00957AC7"/>
    <w:rsid w:val="00960BB5"/>
    <w:rsid w:val="00960D7F"/>
    <w:rsid w:val="00961612"/>
    <w:rsid w:val="009617CE"/>
    <w:rsid w:val="009619EB"/>
    <w:rsid w:val="00961C3E"/>
    <w:rsid w:val="00961F0C"/>
    <w:rsid w:val="00962272"/>
    <w:rsid w:val="0096232E"/>
    <w:rsid w:val="0096238B"/>
    <w:rsid w:val="009624E1"/>
    <w:rsid w:val="009624E8"/>
    <w:rsid w:val="009625CE"/>
    <w:rsid w:val="00962C8A"/>
    <w:rsid w:val="00962F38"/>
    <w:rsid w:val="00963485"/>
    <w:rsid w:val="00963A15"/>
    <w:rsid w:val="00963B4F"/>
    <w:rsid w:val="00963CCD"/>
    <w:rsid w:val="00963E83"/>
    <w:rsid w:val="00963EAA"/>
    <w:rsid w:val="00963F73"/>
    <w:rsid w:val="00964025"/>
    <w:rsid w:val="009643EF"/>
    <w:rsid w:val="009646FB"/>
    <w:rsid w:val="00964778"/>
    <w:rsid w:val="009647A3"/>
    <w:rsid w:val="00964C72"/>
    <w:rsid w:val="00964F50"/>
    <w:rsid w:val="00964FD7"/>
    <w:rsid w:val="009654E2"/>
    <w:rsid w:val="00965524"/>
    <w:rsid w:val="00965577"/>
    <w:rsid w:val="009657E0"/>
    <w:rsid w:val="0096597D"/>
    <w:rsid w:val="009659A2"/>
    <w:rsid w:val="00965C7C"/>
    <w:rsid w:val="00965CB3"/>
    <w:rsid w:val="00965E1B"/>
    <w:rsid w:val="00965F5A"/>
    <w:rsid w:val="009661AE"/>
    <w:rsid w:val="009661B2"/>
    <w:rsid w:val="00966203"/>
    <w:rsid w:val="0096626D"/>
    <w:rsid w:val="009662CD"/>
    <w:rsid w:val="00966542"/>
    <w:rsid w:val="0096672C"/>
    <w:rsid w:val="009669B9"/>
    <w:rsid w:val="00966B5C"/>
    <w:rsid w:val="00966D04"/>
    <w:rsid w:val="00967104"/>
    <w:rsid w:val="00967282"/>
    <w:rsid w:val="00967383"/>
    <w:rsid w:val="0096746E"/>
    <w:rsid w:val="00967536"/>
    <w:rsid w:val="009675A0"/>
    <w:rsid w:val="00967A54"/>
    <w:rsid w:val="00967C5C"/>
    <w:rsid w:val="00967CB4"/>
    <w:rsid w:val="00967DF7"/>
    <w:rsid w:val="00967E4C"/>
    <w:rsid w:val="009703E1"/>
    <w:rsid w:val="00970605"/>
    <w:rsid w:val="009706DA"/>
    <w:rsid w:val="00970BD4"/>
    <w:rsid w:val="00970FAA"/>
    <w:rsid w:val="00971048"/>
    <w:rsid w:val="009713D8"/>
    <w:rsid w:val="0097185D"/>
    <w:rsid w:val="00971ABF"/>
    <w:rsid w:val="00971BAF"/>
    <w:rsid w:val="00971D0A"/>
    <w:rsid w:val="009720E7"/>
    <w:rsid w:val="00972240"/>
    <w:rsid w:val="00972953"/>
    <w:rsid w:val="00972E88"/>
    <w:rsid w:val="0097300F"/>
    <w:rsid w:val="0097347C"/>
    <w:rsid w:val="009735E6"/>
    <w:rsid w:val="009735F4"/>
    <w:rsid w:val="009738CC"/>
    <w:rsid w:val="009739EA"/>
    <w:rsid w:val="00973C88"/>
    <w:rsid w:val="00973E04"/>
    <w:rsid w:val="00973FCC"/>
    <w:rsid w:val="00973FD8"/>
    <w:rsid w:val="0097400C"/>
    <w:rsid w:val="009741E6"/>
    <w:rsid w:val="00974570"/>
    <w:rsid w:val="00974A38"/>
    <w:rsid w:val="00974D0C"/>
    <w:rsid w:val="00974DFF"/>
    <w:rsid w:val="00974E31"/>
    <w:rsid w:val="0097545F"/>
    <w:rsid w:val="00975758"/>
    <w:rsid w:val="00975DCA"/>
    <w:rsid w:val="00975FB7"/>
    <w:rsid w:val="00975FDD"/>
    <w:rsid w:val="0097639B"/>
    <w:rsid w:val="0097654F"/>
    <w:rsid w:val="00976A9E"/>
    <w:rsid w:val="00976D81"/>
    <w:rsid w:val="00976E19"/>
    <w:rsid w:val="00977381"/>
    <w:rsid w:val="009776A6"/>
    <w:rsid w:val="009776E2"/>
    <w:rsid w:val="00977CDC"/>
    <w:rsid w:val="009801E4"/>
    <w:rsid w:val="00980278"/>
    <w:rsid w:val="00980339"/>
    <w:rsid w:val="00980451"/>
    <w:rsid w:val="009814B5"/>
    <w:rsid w:val="009816CE"/>
    <w:rsid w:val="00981731"/>
    <w:rsid w:val="009817BC"/>
    <w:rsid w:val="009819C0"/>
    <w:rsid w:val="00981AE3"/>
    <w:rsid w:val="00981FDB"/>
    <w:rsid w:val="00981FF6"/>
    <w:rsid w:val="00982012"/>
    <w:rsid w:val="00982066"/>
    <w:rsid w:val="009821C8"/>
    <w:rsid w:val="009821D1"/>
    <w:rsid w:val="009824A8"/>
    <w:rsid w:val="00982BCC"/>
    <w:rsid w:val="00982F5B"/>
    <w:rsid w:val="00982F65"/>
    <w:rsid w:val="009830C0"/>
    <w:rsid w:val="009834C6"/>
    <w:rsid w:val="0098358C"/>
    <w:rsid w:val="0098377E"/>
    <w:rsid w:val="00983D25"/>
    <w:rsid w:val="00983FEA"/>
    <w:rsid w:val="0098451B"/>
    <w:rsid w:val="009847E1"/>
    <w:rsid w:val="00984B40"/>
    <w:rsid w:val="00984DB8"/>
    <w:rsid w:val="009854AD"/>
    <w:rsid w:val="00985791"/>
    <w:rsid w:val="009858BA"/>
    <w:rsid w:val="00985AD8"/>
    <w:rsid w:val="00985B80"/>
    <w:rsid w:val="009864F7"/>
    <w:rsid w:val="00986730"/>
    <w:rsid w:val="009868E3"/>
    <w:rsid w:val="00986B55"/>
    <w:rsid w:val="00986D07"/>
    <w:rsid w:val="00986FEF"/>
    <w:rsid w:val="00987478"/>
    <w:rsid w:val="009876CF"/>
    <w:rsid w:val="009876E3"/>
    <w:rsid w:val="00987939"/>
    <w:rsid w:val="009879C9"/>
    <w:rsid w:val="00987B0D"/>
    <w:rsid w:val="00987D05"/>
    <w:rsid w:val="00987D74"/>
    <w:rsid w:val="00987E5F"/>
    <w:rsid w:val="00987EE6"/>
    <w:rsid w:val="00990051"/>
    <w:rsid w:val="00990BB6"/>
    <w:rsid w:val="00990E3E"/>
    <w:rsid w:val="00990F55"/>
    <w:rsid w:val="00990F62"/>
    <w:rsid w:val="009910EC"/>
    <w:rsid w:val="00991213"/>
    <w:rsid w:val="009919FC"/>
    <w:rsid w:val="00991B7C"/>
    <w:rsid w:val="00991D55"/>
    <w:rsid w:val="0099209D"/>
    <w:rsid w:val="009923F1"/>
    <w:rsid w:val="00992568"/>
    <w:rsid w:val="009925B3"/>
    <w:rsid w:val="0099271B"/>
    <w:rsid w:val="00992C5D"/>
    <w:rsid w:val="00992CC8"/>
    <w:rsid w:val="00992D0C"/>
    <w:rsid w:val="00992D64"/>
    <w:rsid w:val="009935D7"/>
    <w:rsid w:val="009937C8"/>
    <w:rsid w:val="00993CAB"/>
    <w:rsid w:val="00993F57"/>
    <w:rsid w:val="009944E0"/>
    <w:rsid w:val="009947F8"/>
    <w:rsid w:val="00994836"/>
    <w:rsid w:val="00994845"/>
    <w:rsid w:val="00994BBA"/>
    <w:rsid w:val="00994C75"/>
    <w:rsid w:val="00994EAD"/>
    <w:rsid w:val="00994F34"/>
    <w:rsid w:val="00995234"/>
    <w:rsid w:val="009955AE"/>
    <w:rsid w:val="009957F9"/>
    <w:rsid w:val="009958E2"/>
    <w:rsid w:val="00995A12"/>
    <w:rsid w:val="00995B12"/>
    <w:rsid w:val="00995CEC"/>
    <w:rsid w:val="00995E01"/>
    <w:rsid w:val="00995FAC"/>
    <w:rsid w:val="0099643E"/>
    <w:rsid w:val="00997748"/>
    <w:rsid w:val="00997981"/>
    <w:rsid w:val="00997AC3"/>
    <w:rsid w:val="00997B43"/>
    <w:rsid w:val="00997CCA"/>
    <w:rsid w:val="00997F91"/>
    <w:rsid w:val="009A002D"/>
    <w:rsid w:val="009A0091"/>
    <w:rsid w:val="009A036D"/>
    <w:rsid w:val="009A04BF"/>
    <w:rsid w:val="009A05BD"/>
    <w:rsid w:val="009A0711"/>
    <w:rsid w:val="009A08E7"/>
    <w:rsid w:val="009A0EAB"/>
    <w:rsid w:val="009A0FB5"/>
    <w:rsid w:val="009A0FF6"/>
    <w:rsid w:val="009A1237"/>
    <w:rsid w:val="009A13B8"/>
    <w:rsid w:val="009A1545"/>
    <w:rsid w:val="009A1A12"/>
    <w:rsid w:val="009A1A96"/>
    <w:rsid w:val="009A1AE6"/>
    <w:rsid w:val="009A1C98"/>
    <w:rsid w:val="009A1EAB"/>
    <w:rsid w:val="009A1F4E"/>
    <w:rsid w:val="009A1F84"/>
    <w:rsid w:val="009A204F"/>
    <w:rsid w:val="009A20A5"/>
    <w:rsid w:val="009A24EB"/>
    <w:rsid w:val="009A26FD"/>
    <w:rsid w:val="009A2762"/>
    <w:rsid w:val="009A2C1F"/>
    <w:rsid w:val="009A2D1B"/>
    <w:rsid w:val="009A2E38"/>
    <w:rsid w:val="009A2FAD"/>
    <w:rsid w:val="009A3303"/>
    <w:rsid w:val="009A3470"/>
    <w:rsid w:val="009A361C"/>
    <w:rsid w:val="009A38C1"/>
    <w:rsid w:val="009A3C7D"/>
    <w:rsid w:val="009A4124"/>
    <w:rsid w:val="009A43BE"/>
    <w:rsid w:val="009A4606"/>
    <w:rsid w:val="009A4837"/>
    <w:rsid w:val="009A49DC"/>
    <w:rsid w:val="009A4BAD"/>
    <w:rsid w:val="009A4DBE"/>
    <w:rsid w:val="009A543E"/>
    <w:rsid w:val="009A56A9"/>
    <w:rsid w:val="009A57D7"/>
    <w:rsid w:val="009A5960"/>
    <w:rsid w:val="009A5D68"/>
    <w:rsid w:val="009A5F96"/>
    <w:rsid w:val="009A61E8"/>
    <w:rsid w:val="009A6203"/>
    <w:rsid w:val="009A6458"/>
    <w:rsid w:val="009A672E"/>
    <w:rsid w:val="009A6762"/>
    <w:rsid w:val="009A68A2"/>
    <w:rsid w:val="009A6CB9"/>
    <w:rsid w:val="009A70E0"/>
    <w:rsid w:val="009A71EA"/>
    <w:rsid w:val="009A7201"/>
    <w:rsid w:val="009A75F5"/>
    <w:rsid w:val="009A7A9A"/>
    <w:rsid w:val="009A7B5C"/>
    <w:rsid w:val="009A7D44"/>
    <w:rsid w:val="009A7EEF"/>
    <w:rsid w:val="009B01B6"/>
    <w:rsid w:val="009B030C"/>
    <w:rsid w:val="009B061F"/>
    <w:rsid w:val="009B06D3"/>
    <w:rsid w:val="009B084B"/>
    <w:rsid w:val="009B0A05"/>
    <w:rsid w:val="009B0ED7"/>
    <w:rsid w:val="009B0F3B"/>
    <w:rsid w:val="009B12B6"/>
    <w:rsid w:val="009B15B2"/>
    <w:rsid w:val="009B199A"/>
    <w:rsid w:val="009B1B0D"/>
    <w:rsid w:val="009B1DC9"/>
    <w:rsid w:val="009B2361"/>
    <w:rsid w:val="009B25EA"/>
    <w:rsid w:val="009B27D2"/>
    <w:rsid w:val="009B2878"/>
    <w:rsid w:val="009B293D"/>
    <w:rsid w:val="009B2B61"/>
    <w:rsid w:val="009B2E6C"/>
    <w:rsid w:val="009B2EF4"/>
    <w:rsid w:val="009B372B"/>
    <w:rsid w:val="009B38B7"/>
    <w:rsid w:val="009B3C76"/>
    <w:rsid w:val="009B440A"/>
    <w:rsid w:val="009B44BE"/>
    <w:rsid w:val="009B44E0"/>
    <w:rsid w:val="009B475B"/>
    <w:rsid w:val="009B49AA"/>
    <w:rsid w:val="009B4A25"/>
    <w:rsid w:val="009B4D90"/>
    <w:rsid w:val="009B51ED"/>
    <w:rsid w:val="009B539A"/>
    <w:rsid w:val="009B5486"/>
    <w:rsid w:val="009B54E5"/>
    <w:rsid w:val="009B55C8"/>
    <w:rsid w:val="009B577B"/>
    <w:rsid w:val="009B57FE"/>
    <w:rsid w:val="009B5B26"/>
    <w:rsid w:val="009B5D22"/>
    <w:rsid w:val="009B5D85"/>
    <w:rsid w:val="009B60CC"/>
    <w:rsid w:val="009B63A4"/>
    <w:rsid w:val="009B6426"/>
    <w:rsid w:val="009B68A5"/>
    <w:rsid w:val="009B71BB"/>
    <w:rsid w:val="009B7427"/>
    <w:rsid w:val="009B75F1"/>
    <w:rsid w:val="009B77DA"/>
    <w:rsid w:val="009B7853"/>
    <w:rsid w:val="009B7C47"/>
    <w:rsid w:val="009B7E45"/>
    <w:rsid w:val="009B7F1C"/>
    <w:rsid w:val="009B7F64"/>
    <w:rsid w:val="009C0045"/>
    <w:rsid w:val="009C013C"/>
    <w:rsid w:val="009C029D"/>
    <w:rsid w:val="009C0559"/>
    <w:rsid w:val="009C07BA"/>
    <w:rsid w:val="009C0C08"/>
    <w:rsid w:val="009C0F05"/>
    <w:rsid w:val="009C1191"/>
    <w:rsid w:val="009C1431"/>
    <w:rsid w:val="009C17AC"/>
    <w:rsid w:val="009C1FA4"/>
    <w:rsid w:val="009C2148"/>
    <w:rsid w:val="009C243F"/>
    <w:rsid w:val="009C25F3"/>
    <w:rsid w:val="009C264C"/>
    <w:rsid w:val="009C2BEB"/>
    <w:rsid w:val="009C30CB"/>
    <w:rsid w:val="009C32FC"/>
    <w:rsid w:val="009C3333"/>
    <w:rsid w:val="009C3871"/>
    <w:rsid w:val="009C3DCD"/>
    <w:rsid w:val="009C4015"/>
    <w:rsid w:val="009C4062"/>
    <w:rsid w:val="009C4151"/>
    <w:rsid w:val="009C42F4"/>
    <w:rsid w:val="009C433F"/>
    <w:rsid w:val="009C46BB"/>
    <w:rsid w:val="009C473E"/>
    <w:rsid w:val="009C47F3"/>
    <w:rsid w:val="009C4845"/>
    <w:rsid w:val="009C498B"/>
    <w:rsid w:val="009C4B75"/>
    <w:rsid w:val="009C4DAA"/>
    <w:rsid w:val="009C4ED2"/>
    <w:rsid w:val="009C50B2"/>
    <w:rsid w:val="009C5123"/>
    <w:rsid w:val="009C5562"/>
    <w:rsid w:val="009C5574"/>
    <w:rsid w:val="009C5623"/>
    <w:rsid w:val="009C586C"/>
    <w:rsid w:val="009C5899"/>
    <w:rsid w:val="009C5CF0"/>
    <w:rsid w:val="009C5D42"/>
    <w:rsid w:val="009C5D9A"/>
    <w:rsid w:val="009C5F35"/>
    <w:rsid w:val="009C62F6"/>
    <w:rsid w:val="009C6718"/>
    <w:rsid w:val="009C6778"/>
    <w:rsid w:val="009C6B02"/>
    <w:rsid w:val="009C6EB3"/>
    <w:rsid w:val="009C6FE8"/>
    <w:rsid w:val="009C74EC"/>
    <w:rsid w:val="009C791C"/>
    <w:rsid w:val="009C79F0"/>
    <w:rsid w:val="009C7DC7"/>
    <w:rsid w:val="009C7EEC"/>
    <w:rsid w:val="009D0240"/>
    <w:rsid w:val="009D028A"/>
    <w:rsid w:val="009D0656"/>
    <w:rsid w:val="009D0774"/>
    <w:rsid w:val="009D0950"/>
    <w:rsid w:val="009D0D26"/>
    <w:rsid w:val="009D0FEF"/>
    <w:rsid w:val="009D1366"/>
    <w:rsid w:val="009D1451"/>
    <w:rsid w:val="009D17E6"/>
    <w:rsid w:val="009D1932"/>
    <w:rsid w:val="009D1B10"/>
    <w:rsid w:val="009D2054"/>
    <w:rsid w:val="009D2538"/>
    <w:rsid w:val="009D25E6"/>
    <w:rsid w:val="009D25FE"/>
    <w:rsid w:val="009D2881"/>
    <w:rsid w:val="009D2965"/>
    <w:rsid w:val="009D2A8C"/>
    <w:rsid w:val="009D2A93"/>
    <w:rsid w:val="009D2C60"/>
    <w:rsid w:val="009D2D6A"/>
    <w:rsid w:val="009D2D82"/>
    <w:rsid w:val="009D2DA6"/>
    <w:rsid w:val="009D319C"/>
    <w:rsid w:val="009D31FF"/>
    <w:rsid w:val="009D33D8"/>
    <w:rsid w:val="009D3517"/>
    <w:rsid w:val="009D3780"/>
    <w:rsid w:val="009D39A4"/>
    <w:rsid w:val="009D3AD9"/>
    <w:rsid w:val="009D3B03"/>
    <w:rsid w:val="009D3F65"/>
    <w:rsid w:val="009D4016"/>
    <w:rsid w:val="009D4118"/>
    <w:rsid w:val="009D41D2"/>
    <w:rsid w:val="009D42B5"/>
    <w:rsid w:val="009D4430"/>
    <w:rsid w:val="009D4432"/>
    <w:rsid w:val="009D4784"/>
    <w:rsid w:val="009D47B2"/>
    <w:rsid w:val="009D481A"/>
    <w:rsid w:val="009D4C7B"/>
    <w:rsid w:val="009D4DAF"/>
    <w:rsid w:val="009D4E02"/>
    <w:rsid w:val="009D4E57"/>
    <w:rsid w:val="009D4F85"/>
    <w:rsid w:val="009D5098"/>
    <w:rsid w:val="009D51E5"/>
    <w:rsid w:val="009D540E"/>
    <w:rsid w:val="009D54B5"/>
    <w:rsid w:val="009D5670"/>
    <w:rsid w:val="009D5DE3"/>
    <w:rsid w:val="009D5E3A"/>
    <w:rsid w:val="009D5F18"/>
    <w:rsid w:val="009D6176"/>
    <w:rsid w:val="009D63F4"/>
    <w:rsid w:val="009D64CA"/>
    <w:rsid w:val="009D6AB1"/>
    <w:rsid w:val="009D6B74"/>
    <w:rsid w:val="009D6BCB"/>
    <w:rsid w:val="009D6C44"/>
    <w:rsid w:val="009D7364"/>
    <w:rsid w:val="009D7464"/>
    <w:rsid w:val="009D77E9"/>
    <w:rsid w:val="009D7889"/>
    <w:rsid w:val="009D788D"/>
    <w:rsid w:val="009D7FE5"/>
    <w:rsid w:val="009E025D"/>
    <w:rsid w:val="009E0656"/>
    <w:rsid w:val="009E08D6"/>
    <w:rsid w:val="009E096C"/>
    <w:rsid w:val="009E0C85"/>
    <w:rsid w:val="009E0E78"/>
    <w:rsid w:val="009E145F"/>
    <w:rsid w:val="009E1608"/>
    <w:rsid w:val="009E160D"/>
    <w:rsid w:val="009E1D14"/>
    <w:rsid w:val="009E208F"/>
    <w:rsid w:val="009E2102"/>
    <w:rsid w:val="009E25EF"/>
    <w:rsid w:val="009E28BC"/>
    <w:rsid w:val="009E2D83"/>
    <w:rsid w:val="009E3247"/>
    <w:rsid w:val="009E330E"/>
    <w:rsid w:val="009E400D"/>
    <w:rsid w:val="009E42FD"/>
    <w:rsid w:val="009E4CB0"/>
    <w:rsid w:val="009E5422"/>
    <w:rsid w:val="009E5545"/>
    <w:rsid w:val="009E57B2"/>
    <w:rsid w:val="009E5BE9"/>
    <w:rsid w:val="009E601E"/>
    <w:rsid w:val="009E623A"/>
    <w:rsid w:val="009E6294"/>
    <w:rsid w:val="009E6622"/>
    <w:rsid w:val="009E67C1"/>
    <w:rsid w:val="009E6977"/>
    <w:rsid w:val="009E6A04"/>
    <w:rsid w:val="009E71AD"/>
    <w:rsid w:val="009E733A"/>
    <w:rsid w:val="009E740D"/>
    <w:rsid w:val="009E74FE"/>
    <w:rsid w:val="009E7A1D"/>
    <w:rsid w:val="009E7DE6"/>
    <w:rsid w:val="009F02B8"/>
    <w:rsid w:val="009F07FB"/>
    <w:rsid w:val="009F0948"/>
    <w:rsid w:val="009F0D89"/>
    <w:rsid w:val="009F0DD9"/>
    <w:rsid w:val="009F10A8"/>
    <w:rsid w:val="009F13B5"/>
    <w:rsid w:val="009F199C"/>
    <w:rsid w:val="009F1A5E"/>
    <w:rsid w:val="009F1E72"/>
    <w:rsid w:val="009F1EEF"/>
    <w:rsid w:val="009F1FFA"/>
    <w:rsid w:val="009F26D7"/>
    <w:rsid w:val="009F27CF"/>
    <w:rsid w:val="009F290B"/>
    <w:rsid w:val="009F2ABF"/>
    <w:rsid w:val="009F2B16"/>
    <w:rsid w:val="009F2B92"/>
    <w:rsid w:val="009F2E8B"/>
    <w:rsid w:val="009F3294"/>
    <w:rsid w:val="009F3389"/>
    <w:rsid w:val="009F3462"/>
    <w:rsid w:val="009F34ED"/>
    <w:rsid w:val="009F36D7"/>
    <w:rsid w:val="009F3F3D"/>
    <w:rsid w:val="009F429C"/>
    <w:rsid w:val="009F45C1"/>
    <w:rsid w:val="009F4612"/>
    <w:rsid w:val="009F4B19"/>
    <w:rsid w:val="009F4B73"/>
    <w:rsid w:val="009F539A"/>
    <w:rsid w:val="009F53C0"/>
    <w:rsid w:val="009F544B"/>
    <w:rsid w:val="009F5481"/>
    <w:rsid w:val="009F561C"/>
    <w:rsid w:val="009F5A64"/>
    <w:rsid w:val="009F5DDD"/>
    <w:rsid w:val="009F5F2E"/>
    <w:rsid w:val="009F6097"/>
    <w:rsid w:val="009F6513"/>
    <w:rsid w:val="009F6565"/>
    <w:rsid w:val="009F69D9"/>
    <w:rsid w:val="009F6AD0"/>
    <w:rsid w:val="009F6B88"/>
    <w:rsid w:val="009F6F40"/>
    <w:rsid w:val="009F70B6"/>
    <w:rsid w:val="009F70D8"/>
    <w:rsid w:val="009F73A3"/>
    <w:rsid w:val="009F7493"/>
    <w:rsid w:val="009F74FF"/>
    <w:rsid w:val="009F76DA"/>
    <w:rsid w:val="009F795F"/>
    <w:rsid w:val="009F7C0F"/>
    <w:rsid w:val="009F7C88"/>
    <w:rsid w:val="009F7CF6"/>
    <w:rsid w:val="00A0011E"/>
    <w:rsid w:val="00A001B9"/>
    <w:rsid w:val="00A002FB"/>
    <w:rsid w:val="00A00433"/>
    <w:rsid w:val="00A007EB"/>
    <w:rsid w:val="00A0083C"/>
    <w:rsid w:val="00A00B89"/>
    <w:rsid w:val="00A00C10"/>
    <w:rsid w:val="00A00C7B"/>
    <w:rsid w:val="00A00C89"/>
    <w:rsid w:val="00A00E5B"/>
    <w:rsid w:val="00A01353"/>
    <w:rsid w:val="00A01355"/>
    <w:rsid w:val="00A01496"/>
    <w:rsid w:val="00A01588"/>
    <w:rsid w:val="00A01A89"/>
    <w:rsid w:val="00A01B39"/>
    <w:rsid w:val="00A01B68"/>
    <w:rsid w:val="00A01BE9"/>
    <w:rsid w:val="00A01FD2"/>
    <w:rsid w:val="00A022B5"/>
    <w:rsid w:val="00A028D7"/>
    <w:rsid w:val="00A02AD1"/>
    <w:rsid w:val="00A02D6F"/>
    <w:rsid w:val="00A02E9C"/>
    <w:rsid w:val="00A03093"/>
    <w:rsid w:val="00A03185"/>
    <w:rsid w:val="00A033B2"/>
    <w:rsid w:val="00A0354E"/>
    <w:rsid w:val="00A0368B"/>
    <w:rsid w:val="00A03787"/>
    <w:rsid w:val="00A03B42"/>
    <w:rsid w:val="00A03F6B"/>
    <w:rsid w:val="00A04420"/>
    <w:rsid w:val="00A04B00"/>
    <w:rsid w:val="00A04F82"/>
    <w:rsid w:val="00A04FA4"/>
    <w:rsid w:val="00A05496"/>
    <w:rsid w:val="00A055E9"/>
    <w:rsid w:val="00A05A9F"/>
    <w:rsid w:val="00A05D18"/>
    <w:rsid w:val="00A05E96"/>
    <w:rsid w:val="00A05FFD"/>
    <w:rsid w:val="00A061BE"/>
    <w:rsid w:val="00A063A7"/>
    <w:rsid w:val="00A06615"/>
    <w:rsid w:val="00A06CB5"/>
    <w:rsid w:val="00A06F6D"/>
    <w:rsid w:val="00A06F7F"/>
    <w:rsid w:val="00A07001"/>
    <w:rsid w:val="00A078B9"/>
    <w:rsid w:val="00A07A3C"/>
    <w:rsid w:val="00A07DDE"/>
    <w:rsid w:val="00A07EB5"/>
    <w:rsid w:val="00A07F94"/>
    <w:rsid w:val="00A10078"/>
    <w:rsid w:val="00A101F5"/>
    <w:rsid w:val="00A1036D"/>
    <w:rsid w:val="00A10A7D"/>
    <w:rsid w:val="00A10C13"/>
    <w:rsid w:val="00A10D8F"/>
    <w:rsid w:val="00A111EF"/>
    <w:rsid w:val="00A112B7"/>
    <w:rsid w:val="00A112B9"/>
    <w:rsid w:val="00A11486"/>
    <w:rsid w:val="00A11692"/>
    <w:rsid w:val="00A119C6"/>
    <w:rsid w:val="00A11A14"/>
    <w:rsid w:val="00A11CC2"/>
    <w:rsid w:val="00A1217C"/>
    <w:rsid w:val="00A12533"/>
    <w:rsid w:val="00A12786"/>
    <w:rsid w:val="00A12B10"/>
    <w:rsid w:val="00A12BB1"/>
    <w:rsid w:val="00A12CEC"/>
    <w:rsid w:val="00A1309E"/>
    <w:rsid w:val="00A139F3"/>
    <w:rsid w:val="00A13B54"/>
    <w:rsid w:val="00A13CFA"/>
    <w:rsid w:val="00A13DE6"/>
    <w:rsid w:val="00A13EEC"/>
    <w:rsid w:val="00A140BC"/>
    <w:rsid w:val="00A14463"/>
    <w:rsid w:val="00A146CE"/>
    <w:rsid w:val="00A14E22"/>
    <w:rsid w:val="00A151AE"/>
    <w:rsid w:val="00A15A94"/>
    <w:rsid w:val="00A15D7D"/>
    <w:rsid w:val="00A15F46"/>
    <w:rsid w:val="00A1617B"/>
    <w:rsid w:val="00A16875"/>
    <w:rsid w:val="00A169A3"/>
    <w:rsid w:val="00A1756B"/>
    <w:rsid w:val="00A176FC"/>
    <w:rsid w:val="00A17817"/>
    <w:rsid w:val="00A17A0B"/>
    <w:rsid w:val="00A20008"/>
    <w:rsid w:val="00A2008A"/>
    <w:rsid w:val="00A20219"/>
    <w:rsid w:val="00A2024B"/>
    <w:rsid w:val="00A20493"/>
    <w:rsid w:val="00A204D1"/>
    <w:rsid w:val="00A205CA"/>
    <w:rsid w:val="00A2060C"/>
    <w:rsid w:val="00A20975"/>
    <w:rsid w:val="00A20ADF"/>
    <w:rsid w:val="00A20B99"/>
    <w:rsid w:val="00A211C2"/>
    <w:rsid w:val="00A212B4"/>
    <w:rsid w:val="00A2132F"/>
    <w:rsid w:val="00A21822"/>
    <w:rsid w:val="00A21A23"/>
    <w:rsid w:val="00A21EE4"/>
    <w:rsid w:val="00A22179"/>
    <w:rsid w:val="00A2254B"/>
    <w:rsid w:val="00A22637"/>
    <w:rsid w:val="00A226A7"/>
    <w:rsid w:val="00A229DA"/>
    <w:rsid w:val="00A22B04"/>
    <w:rsid w:val="00A2320E"/>
    <w:rsid w:val="00A234EB"/>
    <w:rsid w:val="00A234F5"/>
    <w:rsid w:val="00A23523"/>
    <w:rsid w:val="00A2375E"/>
    <w:rsid w:val="00A23C8F"/>
    <w:rsid w:val="00A23EBE"/>
    <w:rsid w:val="00A23F1C"/>
    <w:rsid w:val="00A2409A"/>
    <w:rsid w:val="00A2445D"/>
    <w:rsid w:val="00A2448A"/>
    <w:rsid w:val="00A24552"/>
    <w:rsid w:val="00A245FE"/>
    <w:rsid w:val="00A24684"/>
    <w:rsid w:val="00A24914"/>
    <w:rsid w:val="00A24DD6"/>
    <w:rsid w:val="00A251AF"/>
    <w:rsid w:val="00A2554C"/>
    <w:rsid w:val="00A256E8"/>
    <w:rsid w:val="00A257B5"/>
    <w:rsid w:val="00A25851"/>
    <w:rsid w:val="00A263C6"/>
    <w:rsid w:val="00A264C6"/>
    <w:rsid w:val="00A265DC"/>
    <w:rsid w:val="00A265E5"/>
    <w:rsid w:val="00A26BCE"/>
    <w:rsid w:val="00A26EA7"/>
    <w:rsid w:val="00A26F3F"/>
    <w:rsid w:val="00A26FCB"/>
    <w:rsid w:val="00A271D5"/>
    <w:rsid w:val="00A27297"/>
    <w:rsid w:val="00A273C0"/>
    <w:rsid w:val="00A2779B"/>
    <w:rsid w:val="00A2793D"/>
    <w:rsid w:val="00A27DCA"/>
    <w:rsid w:val="00A27F55"/>
    <w:rsid w:val="00A300EE"/>
    <w:rsid w:val="00A30980"/>
    <w:rsid w:val="00A30AE1"/>
    <w:rsid w:val="00A30DDC"/>
    <w:rsid w:val="00A30FB2"/>
    <w:rsid w:val="00A31080"/>
    <w:rsid w:val="00A3109C"/>
    <w:rsid w:val="00A31968"/>
    <w:rsid w:val="00A31BD1"/>
    <w:rsid w:val="00A31F6B"/>
    <w:rsid w:val="00A31FAE"/>
    <w:rsid w:val="00A321C6"/>
    <w:rsid w:val="00A321D9"/>
    <w:rsid w:val="00A32432"/>
    <w:rsid w:val="00A3247D"/>
    <w:rsid w:val="00A3259D"/>
    <w:rsid w:val="00A325A4"/>
    <w:rsid w:val="00A32A08"/>
    <w:rsid w:val="00A32CD5"/>
    <w:rsid w:val="00A32CF9"/>
    <w:rsid w:val="00A330B1"/>
    <w:rsid w:val="00A3319D"/>
    <w:rsid w:val="00A3342D"/>
    <w:rsid w:val="00A33763"/>
    <w:rsid w:val="00A34246"/>
    <w:rsid w:val="00A342A5"/>
    <w:rsid w:val="00A342BD"/>
    <w:rsid w:val="00A34687"/>
    <w:rsid w:val="00A34EDE"/>
    <w:rsid w:val="00A3521F"/>
    <w:rsid w:val="00A3526F"/>
    <w:rsid w:val="00A35686"/>
    <w:rsid w:val="00A35689"/>
    <w:rsid w:val="00A359D9"/>
    <w:rsid w:val="00A35AF1"/>
    <w:rsid w:val="00A35D88"/>
    <w:rsid w:val="00A35EDD"/>
    <w:rsid w:val="00A35FF8"/>
    <w:rsid w:val="00A3658F"/>
    <w:rsid w:val="00A36711"/>
    <w:rsid w:val="00A368C8"/>
    <w:rsid w:val="00A36ACD"/>
    <w:rsid w:val="00A36AEB"/>
    <w:rsid w:val="00A36B39"/>
    <w:rsid w:val="00A37108"/>
    <w:rsid w:val="00A3736B"/>
    <w:rsid w:val="00A377C8"/>
    <w:rsid w:val="00A37AFC"/>
    <w:rsid w:val="00A37B6F"/>
    <w:rsid w:val="00A40630"/>
    <w:rsid w:val="00A407FF"/>
    <w:rsid w:val="00A4098A"/>
    <w:rsid w:val="00A409C0"/>
    <w:rsid w:val="00A40FAD"/>
    <w:rsid w:val="00A410DA"/>
    <w:rsid w:val="00A4126A"/>
    <w:rsid w:val="00A41291"/>
    <w:rsid w:val="00A4138E"/>
    <w:rsid w:val="00A41651"/>
    <w:rsid w:val="00A41905"/>
    <w:rsid w:val="00A41BCB"/>
    <w:rsid w:val="00A41D88"/>
    <w:rsid w:val="00A41F20"/>
    <w:rsid w:val="00A4218B"/>
    <w:rsid w:val="00A422A8"/>
    <w:rsid w:val="00A42A47"/>
    <w:rsid w:val="00A42AF8"/>
    <w:rsid w:val="00A42B39"/>
    <w:rsid w:val="00A42BCC"/>
    <w:rsid w:val="00A42CFE"/>
    <w:rsid w:val="00A42DCE"/>
    <w:rsid w:val="00A43546"/>
    <w:rsid w:val="00A43696"/>
    <w:rsid w:val="00A437CB"/>
    <w:rsid w:val="00A43843"/>
    <w:rsid w:val="00A43B30"/>
    <w:rsid w:val="00A43BCF"/>
    <w:rsid w:val="00A43C6C"/>
    <w:rsid w:val="00A43D21"/>
    <w:rsid w:val="00A43EAD"/>
    <w:rsid w:val="00A440A3"/>
    <w:rsid w:val="00A443C5"/>
    <w:rsid w:val="00A44BFB"/>
    <w:rsid w:val="00A44E50"/>
    <w:rsid w:val="00A4504B"/>
    <w:rsid w:val="00A45269"/>
    <w:rsid w:val="00A4548B"/>
    <w:rsid w:val="00A4556C"/>
    <w:rsid w:val="00A45888"/>
    <w:rsid w:val="00A4588B"/>
    <w:rsid w:val="00A45A1E"/>
    <w:rsid w:val="00A45B1C"/>
    <w:rsid w:val="00A45B4D"/>
    <w:rsid w:val="00A45C0F"/>
    <w:rsid w:val="00A45C6A"/>
    <w:rsid w:val="00A45D62"/>
    <w:rsid w:val="00A45E49"/>
    <w:rsid w:val="00A45F60"/>
    <w:rsid w:val="00A45F65"/>
    <w:rsid w:val="00A4606E"/>
    <w:rsid w:val="00A46348"/>
    <w:rsid w:val="00A4659C"/>
    <w:rsid w:val="00A466ED"/>
    <w:rsid w:val="00A46950"/>
    <w:rsid w:val="00A46A04"/>
    <w:rsid w:val="00A46ABE"/>
    <w:rsid w:val="00A46C30"/>
    <w:rsid w:val="00A46EE4"/>
    <w:rsid w:val="00A4710E"/>
    <w:rsid w:val="00A4728E"/>
    <w:rsid w:val="00A4746B"/>
    <w:rsid w:val="00A47784"/>
    <w:rsid w:val="00A47893"/>
    <w:rsid w:val="00A47A16"/>
    <w:rsid w:val="00A47B44"/>
    <w:rsid w:val="00A47CD7"/>
    <w:rsid w:val="00A47CD9"/>
    <w:rsid w:val="00A47DB1"/>
    <w:rsid w:val="00A50231"/>
    <w:rsid w:val="00A50389"/>
    <w:rsid w:val="00A50581"/>
    <w:rsid w:val="00A50710"/>
    <w:rsid w:val="00A5081A"/>
    <w:rsid w:val="00A50DE3"/>
    <w:rsid w:val="00A510B4"/>
    <w:rsid w:val="00A512A0"/>
    <w:rsid w:val="00A51666"/>
    <w:rsid w:val="00A516D3"/>
    <w:rsid w:val="00A51A91"/>
    <w:rsid w:val="00A51AAD"/>
    <w:rsid w:val="00A51BB4"/>
    <w:rsid w:val="00A51CC9"/>
    <w:rsid w:val="00A51D42"/>
    <w:rsid w:val="00A51F32"/>
    <w:rsid w:val="00A520FC"/>
    <w:rsid w:val="00A5215F"/>
    <w:rsid w:val="00A5216D"/>
    <w:rsid w:val="00A52509"/>
    <w:rsid w:val="00A52A02"/>
    <w:rsid w:val="00A52A6C"/>
    <w:rsid w:val="00A52D32"/>
    <w:rsid w:val="00A5312A"/>
    <w:rsid w:val="00A53195"/>
    <w:rsid w:val="00A532D4"/>
    <w:rsid w:val="00A53647"/>
    <w:rsid w:val="00A5388F"/>
    <w:rsid w:val="00A53E8E"/>
    <w:rsid w:val="00A54183"/>
    <w:rsid w:val="00A545D7"/>
    <w:rsid w:val="00A54D09"/>
    <w:rsid w:val="00A54D38"/>
    <w:rsid w:val="00A54E39"/>
    <w:rsid w:val="00A551AA"/>
    <w:rsid w:val="00A5547C"/>
    <w:rsid w:val="00A55544"/>
    <w:rsid w:val="00A55670"/>
    <w:rsid w:val="00A55890"/>
    <w:rsid w:val="00A55A9E"/>
    <w:rsid w:val="00A55B9D"/>
    <w:rsid w:val="00A55CEF"/>
    <w:rsid w:val="00A55DBF"/>
    <w:rsid w:val="00A55F08"/>
    <w:rsid w:val="00A56791"/>
    <w:rsid w:val="00A568E2"/>
    <w:rsid w:val="00A56B75"/>
    <w:rsid w:val="00A56C0D"/>
    <w:rsid w:val="00A56D68"/>
    <w:rsid w:val="00A56E5B"/>
    <w:rsid w:val="00A56EFA"/>
    <w:rsid w:val="00A570ED"/>
    <w:rsid w:val="00A571A5"/>
    <w:rsid w:val="00A57269"/>
    <w:rsid w:val="00A5751B"/>
    <w:rsid w:val="00A57BE0"/>
    <w:rsid w:val="00A57C22"/>
    <w:rsid w:val="00A57C66"/>
    <w:rsid w:val="00A57D76"/>
    <w:rsid w:val="00A606B5"/>
    <w:rsid w:val="00A607F7"/>
    <w:rsid w:val="00A6094A"/>
    <w:rsid w:val="00A60E97"/>
    <w:rsid w:val="00A61359"/>
    <w:rsid w:val="00A614A1"/>
    <w:rsid w:val="00A61565"/>
    <w:rsid w:val="00A6168C"/>
    <w:rsid w:val="00A618BB"/>
    <w:rsid w:val="00A61AED"/>
    <w:rsid w:val="00A61B2D"/>
    <w:rsid w:val="00A61FC2"/>
    <w:rsid w:val="00A62281"/>
    <w:rsid w:val="00A628F7"/>
    <w:rsid w:val="00A62E0D"/>
    <w:rsid w:val="00A63836"/>
    <w:rsid w:val="00A638E8"/>
    <w:rsid w:val="00A64122"/>
    <w:rsid w:val="00A64273"/>
    <w:rsid w:val="00A64512"/>
    <w:rsid w:val="00A646DA"/>
    <w:rsid w:val="00A648CF"/>
    <w:rsid w:val="00A64D20"/>
    <w:rsid w:val="00A6519F"/>
    <w:rsid w:val="00A65374"/>
    <w:rsid w:val="00A65699"/>
    <w:rsid w:val="00A65750"/>
    <w:rsid w:val="00A658F1"/>
    <w:rsid w:val="00A65B6A"/>
    <w:rsid w:val="00A65F49"/>
    <w:rsid w:val="00A65FF7"/>
    <w:rsid w:val="00A66123"/>
    <w:rsid w:val="00A664A6"/>
    <w:rsid w:val="00A66567"/>
    <w:rsid w:val="00A6656F"/>
    <w:rsid w:val="00A669DA"/>
    <w:rsid w:val="00A66A7E"/>
    <w:rsid w:val="00A66BCD"/>
    <w:rsid w:val="00A66CC0"/>
    <w:rsid w:val="00A66D36"/>
    <w:rsid w:val="00A66D37"/>
    <w:rsid w:val="00A66F6F"/>
    <w:rsid w:val="00A67383"/>
    <w:rsid w:val="00A67493"/>
    <w:rsid w:val="00A674C5"/>
    <w:rsid w:val="00A6759F"/>
    <w:rsid w:val="00A67700"/>
    <w:rsid w:val="00A679FB"/>
    <w:rsid w:val="00A67AF0"/>
    <w:rsid w:val="00A67B46"/>
    <w:rsid w:val="00A702E1"/>
    <w:rsid w:val="00A7039A"/>
    <w:rsid w:val="00A70451"/>
    <w:rsid w:val="00A70547"/>
    <w:rsid w:val="00A707F6"/>
    <w:rsid w:val="00A709D2"/>
    <w:rsid w:val="00A70E14"/>
    <w:rsid w:val="00A713E1"/>
    <w:rsid w:val="00A715F9"/>
    <w:rsid w:val="00A7165A"/>
    <w:rsid w:val="00A717C1"/>
    <w:rsid w:val="00A719E4"/>
    <w:rsid w:val="00A71A79"/>
    <w:rsid w:val="00A71A85"/>
    <w:rsid w:val="00A71E16"/>
    <w:rsid w:val="00A72001"/>
    <w:rsid w:val="00A72004"/>
    <w:rsid w:val="00A728CC"/>
    <w:rsid w:val="00A72CAD"/>
    <w:rsid w:val="00A73078"/>
    <w:rsid w:val="00A73710"/>
    <w:rsid w:val="00A73772"/>
    <w:rsid w:val="00A737A8"/>
    <w:rsid w:val="00A73EA3"/>
    <w:rsid w:val="00A73EE2"/>
    <w:rsid w:val="00A7400B"/>
    <w:rsid w:val="00A7426F"/>
    <w:rsid w:val="00A74444"/>
    <w:rsid w:val="00A744C2"/>
    <w:rsid w:val="00A746C9"/>
    <w:rsid w:val="00A746D1"/>
    <w:rsid w:val="00A746E1"/>
    <w:rsid w:val="00A74844"/>
    <w:rsid w:val="00A74A45"/>
    <w:rsid w:val="00A74A8C"/>
    <w:rsid w:val="00A74B8D"/>
    <w:rsid w:val="00A74DD1"/>
    <w:rsid w:val="00A7509E"/>
    <w:rsid w:val="00A7532D"/>
    <w:rsid w:val="00A75694"/>
    <w:rsid w:val="00A756C8"/>
    <w:rsid w:val="00A7575B"/>
    <w:rsid w:val="00A75786"/>
    <w:rsid w:val="00A757E1"/>
    <w:rsid w:val="00A75810"/>
    <w:rsid w:val="00A75845"/>
    <w:rsid w:val="00A75AFB"/>
    <w:rsid w:val="00A75DB0"/>
    <w:rsid w:val="00A75E4B"/>
    <w:rsid w:val="00A75FC2"/>
    <w:rsid w:val="00A75FE0"/>
    <w:rsid w:val="00A76D2D"/>
    <w:rsid w:val="00A76F59"/>
    <w:rsid w:val="00A7763E"/>
    <w:rsid w:val="00A7797A"/>
    <w:rsid w:val="00A77A70"/>
    <w:rsid w:val="00A77CF7"/>
    <w:rsid w:val="00A8053C"/>
    <w:rsid w:val="00A80879"/>
    <w:rsid w:val="00A80B26"/>
    <w:rsid w:val="00A80E31"/>
    <w:rsid w:val="00A80E95"/>
    <w:rsid w:val="00A81194"/>
    <w:rsid w:val="00A8122E"/>
    <w:rsid w:val="00A81480"/>
    <w:rsid w:val="00A8162E"/>
    <w:rsid w:val="00A816DD"/>
    <w:rsid w:val="00A8174D"/>
    <w:rsid w:val="00A819FA"/>
    <w:rsid w:val="00A81BC4"/>
    <w:rsid w:val="00A81C40"/>
    <w:rsid w:val="00A81E0D"/>
    <w:rsid w:val="00A81E94"/>
    <w:rsid w:val="00A82044"/>
    <w:rsid w:val="00A82286"/>
    <w:rsid w:val="00A82361"/>
    <w:rsid w:val="00A8254A"/>
    <w:rsid w:val="00A8287D"/>
    <w:rsid w:val="00A8287F"/>
    <w:rsid w:val="00A82AE1"/>
    <w:rsid w:val="00A82EC6"/>
    <w:rsid w:val="00A83035"/>
    <w:rsid w:val="00A8309C"/>
    <w:rsid w:val="00A8315B"/>
    <w:rsid w:val="00A83186"/>
    <w:rsid w:val="00A83291"/>
    <w:rsid w:val="00A83497"/>
    <w:rsid w:val="00A8362E"/>
    <w:rsid w:val="00A840C8"/>
    <w:rsid w:val="00A8445B"/>
    <w:rsid w:val="00A84535"/>
    <w:rsid w:val="00A84889"/>
    <w:rsid w:val="00A84D7A"/>
    <w:rsid w:val="00A850BB"/>
    <w:rsid w:val="00A8550F"/>
    <w:rsid w:val="00A8554E"/>
    <w:rsid w:val="00A859E1"/>
    <w:rsid w:val="00A85B12"/>
    <w:rsid w:val="00A85BFE"/>
    <w:rsid w:val="00A85CEF"/>
    <w:rsid w:val="00A85D15"/>
    <w:rsid w:val="00A85D1B"/>
    <w:rsid w:val="00A862B5"/>
    <w:rsid w:val="00A86B74"/>
    <w:rsid w:val="00A870C5"/>
    <w:rsid w:val="00A8735D"/>
    <w:rsid w:val="00A8741F"/>
    <w:rsid w:val="00A8746A"/>
    <w:rsid w:val="00A87AF9"/>
    <w:rsid w:val="00A906BD"/>
    <w:rsid w:val="00A90A75"/>
    <w:rsid w:val="00A90EF1"/>
    <w:rsid w:val="00A90F9D"/>
    <w:rsid w:val="00A910AE"/>
    <w:rsid w:val="00A9160A"/>
    <w:rsid w:val="00A91837"/>
    <w:rsid w:val="00A91B90"/>
    <w:rsid w:val="00A91E93"/>
    <w:rsid w:val="00A92023"/>
    <w:rsid w:val="00A92047"/>
    <w:rsid w:val="00A92527"/>
    <w:rsid w:val="00A926C0"/>
    <w:rsid w:val="00A929CD"/>
    <w:rsid w:val="00A92D24"/>
    <w:rsid w:val="00A92EA9"/>
    <w:rsid w:val="00A93759"/>
    <w:rsid w:val="00A938D8"/>
    <w:rsid w:val="00A93C7E"/>
    <w:rsid w:val="00A93D32"/>
    <w:rsid w:val="00A93F6C"/>
    <w:rsid w:val="00A94066"/>
    <w:rsid w:val="00A94167"/>
    <w:rsid w:val="00A9452C"/>
    <w:rsid w:val="00A945AE"/>
    <w:rsid w:val="00A948B3"/>
    <w:rsid w:val="00A949CA"/>
    <w:rsid w:val="00A94B58"/>
    <w:rsid w:val="00A94D8D"/>
    <w:rsid w:val="00A94DE5"/>
    <w:rsid w:val="00A94E69"/>
    <w:rsid w:val="00A94FC0"/>
    <w:rsid w:val="00A950A5"/>
    <w:rsid w:val="00A95256"/>
    <w:rsid w:val="00A9527F"/>
    <w:rsid w:val="00A95367"/>
    <w:rsid w:val="00A95385"/>
    <w:rsid w:val="00A953FE"/>
    <w:rsid w:val="00A9562A"/>
    <w:rsid w:val="00A95946"/>
    <w:rsid w:val="00A962DC"/>
    <w:rsid w:val="00A9633E"/>
    <w:rsid w:val="00A963BF"/>
    <w:rsid w:val="00A965D2"/>
    <w:rsid w:val="00A96C24"/>
    <w:rsid w:val="00A96C9B"/>
    <w:rsid w:val="00A9720A"/>
    <w:rsid w:val="00A97407"/>
    <w:rsid w:val="00A97552"/>
    <w:rsid w:val="00A976B7"/>
    <w:rsid w:val="00A97832"/>
    <w:rsid w:val="00A9788B"/>
    <w:rsid w:val="00A978DC"/>
    <w:rsid w:val="00A979FF"/>
    <w:rsid w:val="00A97CEB"/>
    <w:rsid w:val="00A97CFE"/>
    <w:rsid w:val="00A97F92"/>
    <w:rsid w:val="00AA02D0"/>
    <w:rsid w:val="00AA0432"/>
    <w:rsid w:val="00AA08B5"/>
    <w:rsid w:val="00AA093D"/>
    <w:rsid w:val="00AA09E1"/>
    <w:rsid w:val="00AA0F04"/>
    <w:rsid w:val="00AA103D"/>
    <w:rsid w:val="00AA136E"/>
    <w:rsid w:val="00AA1417"/>
    <w:rsid w:val="00AA15D7"/>
    <w:rsid w:val="00AA1A37"/>
    <w:rsid w:val="00AA2152"/>
    <w:rsid w:val="00AA2785"/>
    <w:rsid w:val="00AA29F4"/>
    <w:rsid w:val="00AA2ACB"/>
    <w:rsid w:val="00AA2E52"/>
    <w:rsid w:val="00AA2F1C"/>
    <w:rsid w:val="00AA308F"/>
    <w:rsid w:val="00AA3174"/>
    <w:rsid w:val="00AA3585"/>
    <w:rsid w:val="00AA361D"/>
    <w:rsid w:val="00AA37A0"/>
    <w:rsid w:val="00AA3964"/>
    <w:rsid w:val="00AA3AA3"/>
    <w:rsid w:val="00AA413B"/>
    <w:rsid w:val="00AA4211"/>
    <w:rsid w:val="00AA4407"/>
    <w:rsid w:val="00AA4466"/>
    <w:rsid w:val="00AA4594"/>
    <w:rsid w:val="00AA46F4"/>
    <w:rsid w:val="00AA4713"/>
    <w:rsid w:val="00AA4BB4"/>
    <w:rsid w:val="00AA4CCF"/>
    <w:rsid w:val="00AA4E67"/>
    <w:rsid w:val="00AA5100"/>
    <w:rsid w:val="00AA546C"/>
    <w:rsid w:val="00AA5AB1"/>
    <w:rsid w:val="00AA5BF4"/>
    <w:rsid w:val="00AA5D2C"/>
    <w:rsid w:val="00AA5DB5"/>
    <w:rsid w:val="00AA6344"/>
    <w:rsid w:val="00AA63CE"/>
    <w:rsid w:val="00AA661C"/>
    <w:rsid w:val="00AA6644"/>
    <w:rsid w:val="00AA66BB"/>
    <w:rsid w:val="00AA6938"/>
    <w:rsid w:val="00AA69E4"/>
    <w:rsid w:val="00AA6D2C"/>
    <w:rsid w:val="00AA7180"/>
    <w:rsid w:val="00AA719D"/>
    <w:rsid w:val="00AA72E7"/>
    <w:rsid w:val="00AA7345"/>
    <w:rsid w:val="00AA757B"/>
    <w:rsid w:val="00AA7587"/>
    <w:rsid w:val="00AA7C84"/>
    <w:rsid w:val="00AA7FA9"/>
    <w:rsid w:val="00AB011F"/>
    <w:rsid w:val="00AB03B0"/>
    <w:rsid w:val="00AB0549"/>
    <w:rsid w:val="00AB089C"/>
    <w:rsid w:val="00AB0C31"/>
    <w:rsid w:val="00AB0F85"/>
    <w:rsid w:val="00AB11F0"/>
    <w:rsid w:val="00AB19A5"/>
    <w:rsid w:val="00AB1C14"/>
    <w:rsid w:val="00AB1C2D"/>
    <w:rsid w:val="00AB1EB6"/>
    <w:rsid w:val="00AB1ECF"/>
    <w:rsid w:val="00AB2031"/>
    <w:rsid w:val="00AB2689"/>
    <w:rsid w:val="00AB2BDB"/>
    <w:rsid w:val="00AB2CC2"/>
    <w:rsid w:val="00AB2FFD"/>
    <w:rsid w:val="00AB3133"/>
    <w:rsid w:val="00AB3187"/>
    <w:rsid w:val="00AB393B"/>
    <w:rsid w:val="00AB3CF9"/>
    <w:rsid w:val="00AB3E97"/>
    <w:rsid w:val="00AB4019"/>
    <w:rsid w:val="00AB4107"/>
    <w:rsid w:val="00AB41EF"/>
    <w:rsid w:val="00AB4435"/>
    <w:rsid w:val="00AB4705"/>
    <w:rsid w:val="00AB481B"/>
    <w:rsid w:val="00AB4A79"/>
    <w:rsid w:val="00AB4AA5"/>
    <w:rsid w:val="00AB5717"/>
    <w:rsid w:val="00AB5976"/>
    <w:rsid w:val="00AB62A4"/>
    <w:rsid w:val="00AB64EA"/>
    <w:rsid w:val="00AB6914"/>
    <w:rsid w:val="00AB69A0"/>
    <w:rsid w:val="00AB6A4F"/>
    <w:rsid w:val="00AB6DB3"/>
    <w:rsid w:val="00AB6DC2"/>
    <w:rsid w:val="00AB75FA"/>
    <w:rsid w:val="00AB777D"/>
    <w:rsid w:val="00AB78CE"/>
    <w:rsid w:val="00AB790C"/>
    <w:rsid w:val="00AB797B"/>
    <w:rsid w:val="00AB7B8E"/>
    <w:rsid w:val="00AB7C72"/>
    <w:rsid w:val="00AB7CAB"/>
    <w:rsid w:val="00AB7F15"/>
    <w:rsid w:val="00AC0191"/>
    <w:rsid w:val="00AC05BA"/>
    <w:rsid w:val="00AC06EA"/>
    <w:rsid w:val="00AC079C"/>
    <w:rsid w:val="00AC08EA"/>
    <w:rsid w:val="00AC091D"/>
    <w:rsid w:val="00AC0BA4"/>
    <w:rsid w:val="00AC0CA4"/>
    <w:rsid w:val="00AC0D15"/>
    <w:rsid w:val="00AC0F9B"/>
    <w:rsid w:val="00AC1D31"/>
    <w:rsid w:val="00AC1E11"/>
    <w:rsid w:val="00AC1E2C"/>
    <w:rsid w:val="00AC1F85"/>
    <w:rsid w:val="00AC23AD"/>
    <w:rsid w:val="00AC290E"/>
    <w:rsid w:val="00AC2BC2"/>
    <w:rsid w:val="00AC3000"/>
    <w:rsid w:val="00AC33F5"/>
    <w:rsid w:val="00AC3658"/>
    <w:rsid w:val="00AC3827"/>
    <w:rsid w:val="00AC398C"/>
    <w:rsid w:val="00AC3D22"/>
    <w:rsid w:val="00AC3E5D"/>
    <w:rsid w:val="00AC43C3"/>
    <w:rsid w:val="00AC4917"/>
    <w:rsid w:val="00AC4A2D"/>
    <w:rsid w:val="00AC4C1D"/>
    <w:rsid w:val="00AC4CA0"/>
    <w:rsid w:val="00AC4F58"/>
    <w:rsid w:val="00AC5389"/>
    <w:rsid w:val="00AC556B"/>
    <w:rsid w:val="00AC57B7"/>
    <w:rsid w:val="00AC5A90"/>
    <w:rsid w:val="00AC5B54"/>
    <w:rsid w:val="00AC5BC0"/>
    <w:rsid w:val="00AC6303"/>
    <w:rsid w:val="00AC63C7"/>
    <w:rsid w:val="00AC63DC"/>
    <w:rsid w:val="00AC659B"/>
    <w:rsid w:val="00AC65DB"/>
    <w:rsid w:val="00AC7457"/>
    <w:rsid w:val="00AC756F"/>
    <w:rsid w:val="00AC7833"/>
    <w:rsid w:val="00AC78EB"/>
    <w:rsid w:val="00AC7A2D"/>
    <w:rsid w:val="00AC7C18"/>
    <w:rsid w:val="00AC7E48"/>
    <w:rsid w:val="00AD030D"/>
    <w:rsid w:val="00AD034C"/>
    <w:rsid w:val="00AD0713"/>
    <w:rsid w:val="00AD0C5C"/>
    <w:rsid w:val="00AD1203"/>
    <w:rsid w:val="00AD147B"/>
    <w:rsid w:val="00AD150E"/>
    <w:rsid w:val="00AD1533"/>
    <w:rsid w:val="00AD190E"/>
    <w:rsid w:val="00AD19C5"/>
    <w:rsid w:val="00AD19EB"/>
    <w:rsid w:val="00AD22EF"/>
    <w:rsid w:val="00AD2543"/>
    <w:rsid w:val="00AD26D2"/>
    <w:rsid w:val="00AD2877"/>
    <w:rsid w:val="00AD2B04"/>
    <w:rsid w:val="00AD30C3"/>
    <w:rsid w:val="00AD3184"/>
    <w:rsid w:val="00AD321A"/>
    <w:rsid w:val="00AD3279"/>
    <w:rsid w:val="00AD34D0"/>
    <w:rsid w:val="00AD3853"/>
    <w:rsid w:val="00AD38EE"/>
    <w:rsid w:val="00AD3A85"/>
    <w:rsid w:val="00AD3CFF"/>
    <w:rsid w:val="00AD3DFC"/>
    <w:rsid w:val="00AD4149"/>
    <w:rsid w:val="00AD417B"/>
    <w:rsid w:val="00AD427A"/>
    <w:rsid w:val="00AD42BB"/>
    <w:rsid w:val="00AD42DB"/>
    <w:rsid w:val="00AD47A7"/>
    <w:rsid w:val="00AD47FC"/>
    <w:rsid w:val="00AD4A04"/>
    <w:rsid w:val="00AD4AB1"/>
    <w:rsid w:val="00AD4B73"/>
    <w:rsid w:val="00AD4CDC"/>
    <w:rsid w:val="00AD500E"/>
    <w:rsid w:val="00AD50A2"/>
    <w:rsid w:val="00AD535A"/>
    <w:rsid w:val="00AD536C"/>
    <w:rsid w:val="00AD5418"/>
    <w:rsid w:val="00AD5A6C"/>
    <w:rsid w:val="00AD5BE2"/>
    <w:rsid w:val="00AD6053"/>
    <w:rsid w:val="00AD60BC"/>
    <w:rsid w:val="00AD62AE"/>
    <w:rsid w:val="00AD6402"/>
    <w:rsid w:val="00AD65A9"/>
    <w:rsid w:val="00AD6876"/>
    <w:rsid w:val="00AD68CA"/>
    <w:rsid w:val="00AD6A29"/>
    <w:rsid w:val="00AD6C5F"/>
    <w:rsid w:val="00AD6C99"/>
    <w:rsid w:val="00AD706F"/>
    <w:rsid w:val="00AD70EE"/>
    <w:rsid w:val="00AD72C2"/>
    <w:rsid w:val="00AD7387"/>
    <w:rsid w:val="00AD7663"/>
    <w:rsid w:val="00AD768E"/>
    <w:rsid w:val="00AD7D21"/>
    <w:rsid w:val="00AD7F9A"/>
    <w:rsid w:val="00AE00EF"/>
    <w:rsid w:val="00AE01F4"/>
    <w:rsid w:val="00AE0665"/>
    <w:rsid w:val="00AE1369"/>
    <w:rsid w:val="00AE16FE"/>
    <w:rsid w:val="00AE178B"/>
    <w:rsid w:val="00AE1989"/>
    <w:rsid w:val="00AE1AE0"/>
    <w:rsid w:val="00AE1B52"/>
    <w:rsid w:val="00AE1CA2"/>
    <w:rsid w:val="00AE235B"/>
    <w:rsid w:val="00AE24D5"/>
    <w:rsid w:val="00AE2500"/>
    <w:rsid w:val="00AE263D"/>
    <w:rsid w:val="00AE28A8"/>
    <w:rsid w:val="00AE2A94"/>
    <w:rsid w:val="00AE2B37"/>
    <w:rsid w:val="00AE2CB5"/>
    <w:rsid w:val="00AE2D6F"/>
    <w:rsid w:val="00AE2F96"/>
    <w:rsid w:val="00AE3521"/>
    <w:rsid w:val="00AE35F6"/>
    <w:rsid w:val="00AE3A5D"/>
    <w:rsid w:val="00AE3A63"/>
    <w:rsid w:val="00AE3F4A"/>
    <w:rsid w:val="00AE3F82"/>
    <w:rsid w:val="00AE403C"/>
    <w:rsid w:val="00AE4201"/>
    <w:rsid w:val="00AE438E"/>
    <w:rsid w:val="00AE4419"/>
    <w:rsid w:val="00AE495E"/>
    <w:rsid w:val="00AE49FB"/>
    <w:rsid w:val="00AE4DD0"/>
    <w:rsid w:val="00AE4DE6"/>
    <w:rsid w:val="00AE5153"/>
    <w:rsid w:val="00AE5A26"/>
    <w:rsid w:val="00AE60A0"/>
    <w:rsid w:val="00AE6483"/>
    <w:rsid w:val="00AE6703"/>
    <w:rsid w:val="00AE6B4E"/>
    <w:rsid w:val="00AE6BDE"/>
    <w:rsid w:val="00AE6FC0"/>
    <w:rsid w:val="00AE71E3"/>
    <w:rsid w:val="00AE7392"/>
    <w:rsid w:val="00AE73DF"/>
    <w:rsid w:val="00AE7514"/>
    <w:rsid w:val="00AE7545"/>
    <w:rsid w:val="00AE75CF"/>
    <w:rsid w:val="00AE775C"/>
    <w:rsid w:val="00AE7A26"/>
    <w:rsid w:val="00AE7B3C"/>
    <w:rsid w:val="00AE7CA2"/>
    <w:rsid w:val="00AE7FE6"/>
    <w:rsid w:val="00AF0600"/>
    <w:rsid w:val="00AF09E3"/>
    <w:rsid w:val="00AF0B04"/>
    <w:rsid w:val="00AF0B36"/>
    <w:rsid w:val="00AF0FA1"/>
    <w:rsid w:val="00AF1D8D"/>
    <w:rsid w:val="00AF20C8"/>
    <w:rsid w:val="00AF231A"/>
    <w:rsid w:val="00AF23E9"/>
    <w:rsid w:val="00AF2C38"/>
    <w:rsid w:val="00AF2F03"/>
    <w:rsid w:val="00AF31B1"/>
    <w:rsid w:val="00AF34BB"/>
    <w:rsid w:val="00AF3656"/>
    <w:rsid w:val="00AF3DCE"/>
    <w:rsid w:val="00AF4989"/>
    <w:rsid w:val="00AF51DF"/>
    <w:rsid w:val="00AF5469"/>
    <w:rsid w:val="00AF553C"/>
    <w:rsid w:val="00AF55F3"/>
    <w:rsid w:val="00AF5A02"/>
    <w:rsid w:val="00AF5A09"/>
    <w:rsid w:val="00AF5C12"/>
    <w:rsid w:val="00AF5DA4"/>
    <w:rsid w:val="00AF5E48"/>
    <w:rsid w:val="00AF61CF"/>
    <w:rsid w:val="00AF653E"/>
    <w:rsid w:val="00AF66C5"/>
    <w:rsid w:val="00AF6BDE"/>
    <w:rsid w:val="00AF6DA4"/>
    <w:rsid w:val="00AF7110"/>
    <w:rsid w:val="00AF7118"/>
    <w:rsid w:val="00AF72E6"/>
    <w:rsid w:val="00AF748B"/>
    <w:rsid w:val="00AF772D"/>
    <w:rsid w:val="00AF780F"/>
    <w:rsid w:val="00AF793D"/>
    <w:rsid w:val="00AF7AAE"/>
    <w:rsid w:val="00AF7BF4"/>
    <w:rsid w:val="00AF7C57"/>
    <w:rsid w:val="00AF7D40"/>
    <w:rsid w:val="00AF7E12"/>
    <w:rsid w:val="00AF7EE6"/>
    <w:rsid w:val="00AF7EEA"/>
    <w:rsid w:val="00B000C8"/>
    <w:rsid w:val="00B00369"/>
    <w:rsid w:val="00B00468"/>
    <w:rsid w:val="00B00469"/>
    <w:rsid w:val="00B005BB"/>
    <w:rsid w:val="00B00875"/>
    <w:rsid w:val="00B009FA"/>
    <w:rsid w:val="00B00B92"/>
    <w:rsid w:val="00B00C86"/>
    <w:rsid w:val="00B00F1D"/>
    <w:rsid w:val="00B013BB"/>
    <w:rsid w:val="00B013EB"/>
    <w:rsid w:val="00B013FC"/>
    <w:rsid w:val="00B0161F"/>
    <w:rsid w:val="00B01A98"/>
    <w:rsid w:val="00B01C67"/>
    <w:rsid w:val="00B01CE6"/>
    <w:rsid w:val="00B01CF7"/>
    <w:rsid w:val="00B01FE9"/>
    <w:rsid w:val="00B026E9"/>
    <w:rsid w:val="00B02A49"/>
    <w:rsid w:val="00B03449"/>
    <w:rsid w:val="00B03527"/>
    <w:rsid w:val="00B03599"/>
    <w:rsid w:val="00B03A3A"/>
    <w:rsid w:val="00B041B0"/>
    <w:rsid w:val="00B0451C"/>
    <w:rsid w:val="00B04647"/>
    <w:rsid w:val="00B047AF"/>
    <w:rsid w:val="00B04A3F"/>
    <w:rsid w:val="00B04CBD"/>
    <w:rsid w:val="00B04CD4"/>
    <w:rsid w:val="00B04FA4"/>
    <w:rsid w:val="00B050F4"/>
    <w:rsid w:val="00B0527C"/>
    <w:rsid w:val="00B05412"/>
    <w:rsid w:val="00B0552A"/>
    <w:rsid w:val="00B056CF"/>
    <w:rsid w:val="00B05795"/>
    <w:rsid w:val="00B05BE8"/>
    <w:rsid w:val="00B05CD0"/>
    <w:rsid w:val="00B05D73"/>
    <w:rsid w:val="00B06331"/>
    <w:rsid w:val="00B06484"/>
    <w:rsid w:val="00B06572"/>
    <w:rsid w:val="00B066C0"/>
    <w:rsid w:val="00B0690C"/>
    <w:rsid w:val="00B06DFF"/>
    <w:rsid w:val="00B06E4A"/>
    <w:rsid w:val="00B06F35"/>
    <w:rsid w:val="00B070E2"/>
    <w:rsid w:val="00B07559"/>
    <w:rsid w:val="00B07A7D"/>
    <w:rsid w:val="00B07F84"/>
    <w:rsid w:val="00B07FCD"/>
    <w:rsid w:val="00B103A8"/>
    <w:rsid w:val="00B10417"/>
    <w:rsid w:val="00B108AD"/>
    <w:rsid w:val="00B10C91"/>
    <w:rsid w:val="00B10D28"/>
    <w:rsid w:val="00B10E8F"/>
    <w:rsid w:val="00B1135E"/>
    <w:rsid w:val="00B114BA"/>
    <w:rsid w:val="00B1166B"/>
    <w:rsid w:val="00B11822"/>
    <w:rsid w:val="00B11AB8"/>
    <w:rsid w:val="00B11B3C"/>
    <w:rsid w:val="00B11B97"/>
    <w:rsid w:val="00B11E8D"/>
    <w:rsid w:val="00B11F62"/>
    <w:rsid w:val="00B11F91"/>
    <w:rsid w:val="00B11F9C"/>
    <w:rsid w:val="00B12667"/>
    <w:rsid w:val="00B126E3"/>
    <w:rsid w:val="00B128A8"/>
    <w:rsid w:val="00B12B1F"/>
    <w:rsid w:val="00B12B75"/>
    <w:rsid w:val="00B12BF1"/>
    <w:rsid w:val="00B12EC5"/>
    <w:rsid w:val="00B12F8D"/>
    <w:rsid w:val="00B131C4"/>
    <w:rsid w:val="00B132D6"/>
    <w:rsid w:val="00B132DD"/>
    <w:rsid w:val="00B136E0"/>
    <w:rsid w:val="00B1388F"/>
    <w:rsid w:val="00B13A7C"/>
    <w:rsid w:val="00B13BCD"/>
    <w:rsid w:val="00B13FD8"/>
    <w:rsid w:val="00B1408E"/>
    <w:rsid w:val="00B14100"/>
    <w:rsid w:val="00B14161"/>
    <w:rsid w:val="00B14195"/>
    <w:rsid w:val="00B141A0"/>
    <w:rsid w:val="00B147D3"/>
    <w:rsid w:val="00B14CEE"/>
    <w:rsid w:val="00B14F0F"/>
    <w:rsid w:val="00B1510C"/>
    <w:rsid w:val="00B15271"/>
    <w:rsid w:val="00B15511"/>
    <w:rsid w:val="00B15772"/>
    <w:rsid w:val="00B15AF3"/>
    <w:rsid w:val="00B15C56"/>
    <w:rsid w:val="00B15E1E"/>
    <w:rsid w:val="00B16093"/>
    <w:rsid w:val="00B16241"/>
    <w:rsid w:val="00B162E7"/>
    <w:rsid w:val="00B16476"/>
    <w:rsid w:val="00B16C1E"/>
    <w:rsid w:val="00B16F6A"/>
    <w:rsid w:val="00B16F72"/>
    <w:rsid w:val="00B1724F"/>
    <w:rsid w:val="00B17431"/>
    <w:rsid w:val="00B17AFD"/>
    <w:rsid w:val="00B17BEE"/>
    <w:rsid w:val="00B17BF5"/>
    <w:rsid w:val="00B17E68"/>
    <w:rsid w:val="00B20BAD"/>
    <w:rsid w:val="00B20D0E"/>
    <w:rsid w:val="00B20D2D"/>
    <w:rsid w:val="00B20E28"/>
    <w:rsid w:val="00B2108C"/>
    <w:rsid w:val="00B21319"/>
    <w:rsid w:val="00B2133C"/>
    <w:rsid w:val="00B21603"/>
    <w:rsid w:val="00B21E3C"/>
    <w:rsid w:val="00B22006"/>
    <w:rsid w:val="00B22085"/>
    <w:rsid w:val="00B220A5"/>
    <w:rsid w:val="00B22166"/>
    <w:rsid w:val="00B224DF"/>
    <w:rsid w:val="00B22E4D"/>
    <w:rsid w:val="00B22E56"/>
    <w:rsid w:val="00B22EF9"/>
    <w:rsid w:val="00B2319E"/>
    <w:rsid w:val="00B233B8"/>
    <w:rsid w:val="00B23B1A"/>
    <w:rsid w:val="00B23D43"/>
    <w:rsid w:val="00B23E60"/>
    <w:rsid w:val="00B23F78"/>
    <w:rsid w:val="00B240FE"/>
    <w:rsid w:val="00B246FE"/>
    <w:rsid w:val="00B24AB3"/>
    <w:rsid w:val="00B25113"/>
    <w:rsid w:val="00B2547F"/>
    <w:rsid w:val="00B256E9"/>
    <w:rsid w:val="00B25820"/>
    <w:rsid w:val="00B26097"/>
    <w:rsid w:val="00B264E1"/>
    <w:rsid w:val="00B264E9"/>
    <w:rsid w:val="00B26B71"/>
    <w:rsid w:val="00B26D82"/>
    <w:rsid w:val="00B26F81"/>
    <w:rsid w:val="00B271FA"/>
    <w:rsid w:val="00B272A7"/>
    <w:rsid w:val="00B273A7"/>
    <w:rsid w:val="00B277AA"/>
    <w:rsid w:val="00B27845"/>
    <w:rsid w:val="00B27F6E"/>
    <w:rsid w:val="00B3025B"/>
    <w:rsid w:val="00B3078E"/>
    <w:rsid w:val="00B30A3A"/>
    <w:rsid w:val="00B30B12"/>
    <w:rsid w:val="00B30CD6"/>
    <w:rsid w:val="00B30DA4"/>
    <w:rsid w:val="00B30EFB"/>
    <w:rsid w:val="00B312D5"/>
    <w:rsid w:val="00B31454"/>
    <w:rsid w:val="00B317C7"/>
    <w:rsid w:val="00B31877"/>
    <w:rsid w:val="00B31B32"/>
    <w:rsid w:val="00B31C3C"/>
    <w:rsid w:val="00B31FF6"/>
    <w:rsid w:val="00B324A2"/>
    <w:rsid w:val="00B328F2"/>
    <w:rsid w:val="00B32FC5"/>
    <w:rsid w:val="00B33024"/>
    <w:rsid w:val="00B3334B"/>
    <w:rsid w:val="00B338DF"/>
    <w:rsid w:val="00B33996"/>
    <w:rsid w:val="00B33A9A"/>
    <w:rsid w:val="00B33F81"/>
    <w:rsid w:val="00B342E5"/>
    <w:rsid w:val="00B344D5"/>
    <w:rsid w:val="00B3450C"/>
    <w:rsid w:val="00B3460B"/>
    <w:rsid w:val="00B34AE3"/>
    <w:rsid w:val="00B34B9D"/>
    <w:rsid w:val="00B34C39"/>
    <w:rsid w:val="00B34C77"/>
    <w:rsid w:val="00B34CAB"/>
    <w:rsid w:val="00B34E9C"/>
    <w:rsid w:val="00B3523F"/>
    <w:rsid w:val="00B35570"/>
    <w:rsid w:val="00B358CA"/>
    <w:rsid w:val="00B35F2F"/>
    <w:rsid w:val="00B35F63"/>
    <w:rsid w:val="00B361C7"/>
    <w:rsid w:val="00B3643F"/>
    <w:rsid w:val="00B3650F"/>
    <w:rsid w:val="00B3663A"/>
    <w:rsid w:val="00B36888"/>
    <w:rsid w:val="00B368FA"/>
    <w:rsid w:val="00B36B66"/>
    <w:rsid w:val="00B36EFD"/>
    <w:rsid w:val="00B372FD"/>
    <w:rsid w:val="00B37A73"/>
    <w:rsid w:val="00B37CAC"/>
    <w:rsid w:val="00B37CC3"/>
    <w:rsid w:val="00B37D3B"/>
    <w:rsid w:val="00B37D52"/>
    <w:rsid w:val="00B37D53"/>
    <w:rsid w:val="00B37D94"/>
    <w:rsid w:val="00B37E7A"/>
    <w:rsid w:val="00B4029D"/>
    <w:rsid w:val="00B4065E"/>
    <w:rsid w:val="00B40868"/>
    <w:rsid w:val="00B409AF"/>
    <w:rsid w:val="00B40B74"/>
    <w:rsid w:val="00B40D4F"/>
    <w:rsid w:val="00B40D5B"/>
    <w:rsid w:val="00B4137E"/>
    <w:rsid w:val="00B414FC"/>
    <w:rsid w:val="00B417A1"/>
    <w:rsid w:val="00B419D3"/>
    <w:rsid w:val="00B41B2F"/>
    <w:rsid w:val="00B41D91"/>
    <w:rsid w:val="00B41DB0"/>
    <w:rsid w:val="00B42318"/>
    <w:rsid w:val="00B42590"/>
    <w:rsid w:val="00B429E9"/>
    <w:rsid w:val="00B42AD7"/>
    <w:rsid w:val="00B42C98"/>
    <w:rsid w:val="00B42D8F"/>
    <w:rsid w:val="00B4310D"/>
    <w:rsid w:val="00B435DE"/>
    <w:rsid w:val="00B43E16"/>
    <w:rsid w:val="00B43F62"/>
    <w:rsid w:val="00B43FDD"/>
    <w:rsid w:val="00B4407B"/>
    <w:rsid w:val="00B4456C"/>
    <w:rsid w:val="00B44933"/>
    <w:rsid w:val="00B44A6A"/>
    <w:rsid w:val="00B44D32"/>
    <w:rsid w:val="00B44D3C"/>
    <w:rsid w:val="00B44EBC"/>
    <w:rsid w:val="00B4548B"/>
    <w:rsid w:val="00B45982"/>
    <w:rsid w:val="00B459BD"/>
    <w:rsid w:val="00B45A65"/>
    <w:rsid w:val="00B45B1D"/>
    <w:rsid w:val="00B45F10"/>
    <w:rsid w:val="00B46057"/>
    <w:rsid w:val="00B460AE"/>
    <w:rsid w:val="00B461E7"/>
    <w:rsid w:val="00B46221"/>
    <w:rsid w:val="00B4680C"/>
    <w:rsid w:val="00B4693F"/>
    <w:rsid w:val="00B46AEE"/>
    <w:rsid w:val="00B46D87"/>
    <w:rsid w:val="00B46F85"/>
    <w:rsid w:val="00B46FA7"/>
    <w:rsid w:val="00B473F6"/>
    <w:rsid w:val="00B4750D"/>
    <w:rsid w:val="00B47556"/>
    <w:rsid w:val="00B478DA"/>
    <w:rsid w:val="00B47E3E"/>
    <w:rsid w:val="00B502C3"/>
    <w:rsid w:val="00B50722"/>
    <w:rsid w:val="00B5073C"/>
    <w:rsid w:val="00B508E4"/>
    <w:rsid w:val="00B50C65"/>
    <w:rsid w:val="00B50DBF"/>
    <w:rsid w:val="00B50F34"/>
    <w:rsid w:val="00B510AD"/>
    <w:rsid w:val="00B5133D"/>
    <w:rsid w:val="00B5169D"/>
    <w:rsid w:val="00B51750"/>
    <w:rsid w:val="00B51AA0"/>
    <w:rsid w:val="00B51AA4"/>
    <w:rsid w:val="00B51D69"/>
    <w:rsid w:val="00B51EDB"/>
    <w:rsid w:val="00B522B7"/>
    <w:rsid w:val="00B53311"/>
    <w:rsid w:val="00B533F5"/>
    <w:rsid w:val="00B53431"/>
    <w:rsid w:val="00B534D0"/>
    <w:rsid w:val="00B5373C"/>
    <w:rsid w:val="00B53778"/>
    <w:rsid w:val="00B537A6"/>
    <w:rsid w:val="00B53B89"/>
    <w:rsid w:val="00B53C27"/>
    <w:rsid w:val="00B53D86"/>
    <w:rsid w:val="00B544D2"/>
    <w:rsid w:val="00B54678"/>
    <w:rsid w:val="00B54802"/>
    <w:rsid w:val="00B54C87"/>
    <w:rsid w:val="00B54D03"/>
    <w:rsid w:val="00B54D3A"/>
    <w:rsid w:val="00B54E79"/>
    <w:rsid w:val="00B54EE9"/>
    <w:rsid w:val="00B55122"/>
    <w:rsid w:val="00B55477"/>
    <w:rsid w:val="00B5594F"/>
    <w:rsid w:val="00B5599E"/>
    <w:rsid w:val="00B55A3C"/>
    <w:rsid w:val="00B55D57"/>
    <w:rsid w:val="00B55EB3"/>
    <w:rsid w:val="00B5601D"/>
    <w:rsid w:val="00B563F2"/>
    <w:rsid w:val="00B5656E"/>
    <w:rsid w:val="00B56C30"/>
    <w:rsid w:val="00B56CD3"/>
    <w:rsid w:val="00B57242"/>
    <w:rsid w:val="00B574C9"/>
    <w:rsid w:val="00B576D3"/>
    <w:rsid w:val="00B578A8"/>
    <w:rsid w:val="00B57A90"/>
    <w:rsid w:val="00B57CCC"/>
    <w:rsid w:val="00B6082B"/>
    <w:rsid w:val="00B60886"/>
    <w:rsid w:val="00B60FA6"/>
    <w:rsid w:val="00B61296"/>
    <w:rsid w:val="00B61434"/>
    <w:rsid w:val="00B615A3"/>
    <w:rsid w:val="00B61726"/>
    <w:rsid w:val="00B6179B"/>
    <w:rsid w:val="00B618FC"/>
    <w:rsid w:val="00B61FF6"/>
    <w:rsid w:val="00B624FF"/>
    <w:rsid w:val="00B629E5"/>
    <w:rsid w:val="00B62A24"/>
    <w:rsid w:val="00B62D01"/>
    <w:rsid w:val="00B62DE0"/>
    <w:rsid w:val="00B63060"/>
    <w:rsid w:val="00B63116"/>
    <w:rsid w:val="00B63479"/>
    <w:rsid w:val="00B63624"/>
    <w:rsid w:val="00B63758"/>
    <w:rsid w:val="00B6380F"/>
    <w:rsid w:val="00B639BE"/>
    <w:rsid w:val="00B63F45"/>
    <w:rsid w:val="00B640ED"/>
    <w:rsid w:val="00B6423E"/>
    <w:rsid w:val="00B64439"/>
    <w:rsid w:val="00B64B9C"/>
    <w:rsid w:val="00B64CA1"/>
    <w:rsid w:val="00B64EE5"/>
    <w:rsid w:val="00B650F0"/>
    <w:rsid w:val="00B651AD"/>
    <w:rsid w:val="00B655EC"/>
    <w:rsid w:val="00B65783"/>
    <w:rsid w:val="00B657EF"/>
    <w:rsid w:val="00B66236"/>
    <w:rsid w:val="00B66539"/>
    <w:rsid w:val="00B6698F"/>
    <w:rsid w:val="00B66ABF"/>
    <w:rsid w:val="00B66BF8"/>
    <w:rsid w:val="00B67031"/>
    <w:rsid w:val="00B6713F"/>
    <w:rsid w:val="00B6724E"/>
    <w:rsid w:val="00B67369"/>
    <w:rsid w:val="00B6744A"/>
    <w:rsid w:val="00B67741"/>
    <w:rsid w:val="00B6798C"/>
    <w:rsid w:val="00B67A30"/>
    <w:rsid w:val="00B7046D"/>
    <w:rsid w:val="00B708E7"/>
    <w:rsid w:val="00B70A89"/>
    <w:rsid w:val="00B70B0A"/>
    <w:rsid w:val="00B70F9F"/>
    <w:rsid w:val="00B71215"/>
    <w:rsid w:val="00B7173A"/>
    <w:rsid w:val="00B736D8"/>
    <w:rsid w:val="00B73919"/>
    <w:rsid w:val="00B73D08"/>
    <w:rsid w:val="00B73DD9"/>
    <w:rsid w:val="00B73E91"/>
    <w:rsid w:val="00B741E7"/>
    <w:rsid w:val="00B74317"/>
    <w:rsid w:val="00B7479A"/>
    <w:rsid w:val="00B74ADD"/>
    <w:rsid w:val="00B74DC6"/>
    <w:rsid w:val="00B75077"/>
    <w:rsid w:val="00B752A4"/>
    <w:rsid w:val="00B75568"/>
    <w:rsid w:val="00B756FF"/>
    <w:rsid w:val="00B7591E"/>
    <w:rsid w:val="00B7600E"/>
    <w:rsid w:val="00B761FB"/>
    <w:rsid w:val="00B76347"/>
    <w:rsid w:val="00B76656"/>
    <w:rsid w:val="00B766C8"/>
    <w:rsid w:val="00B76747"/>
    <w:rsid w:val="00B7675C"/>
    <w:rsid w:val="00B767AC"/>
    <w:rsid w:val="00B769F9"/>
    <w:rsid w:val="00B76A51"/>
    <w:rsid w:val="00B76A9B"/>
    <w:rsid w:val="00B76D29"/>
    <w:rsid w:val="00B76DFF"/>
    <w:rsid w:val="00B76F16"/>
    <w:rsid w:val="00B77039"/>
    <w:rsid w:val="00B77401"/>
    <w:rsid w:val="00B77465"/>
    <w:rsid w:val="00B778EB"/>
    <w:rsid w:val="00B77D99"/>
    <w:rsid w:val="00B77EB7"/>
    <w:rsid w:val="00B8015B"/>
    <w:rsid w:val="00B80227"/>
    <w:rsid w:val="00B80237"/>
    <w:rsid w:val="00B80291"/>
    <w:rsid w:val="00B805E3"/>
    <w:rsid w:val="00B80657"/>
    <w:rsid w:val="00B806C9"/>
    <w:rsid w:val="00B8094A"/>
    <w:rsid w:val="00B81083"/>
    <w:rsid w:val="00B81678"/>
    <w:rsid w:val="00B8176E"/>
    <w:rsid w:val="00B81C0B"/>
    <w:rsid w:val="00B81F69"/>
    <w:rsid w:val="00B8216E"/>
    <w:rsid w:val="00B825FC"/>
    <w:rsid w:val="00B827B1"/>
    <w:rsid w:val="00B82854"/>
    <w:rsid w:val="00B82BE9"/>
    <w:rsid w:val="00B8329E"/>
    <w:rsid w:val="00B83381"/>
    <w:rsid w:val="00B840B2"/>
    <w:rsid w:val="00B84261"/>
    <w:rsid w:val="00B843DA"/>
    <w:rsid w:val="00B845F9"/>
    <w:rsid w:val="00B84752"/>
    <w:rsid w:val="00B847B4"/>
    <w:rsid w:val="00B84941"/>
    <w:rsid w:val="00B84F27"/>
    <w:rsid w:val="00B84F7C"/>
    <w:rsid w:val="00B854CD"/>
    <w:rsid w:val="00B8554E"/>
    <w:rsid w:val="00B85B46"/>
    <w:rsid w:val="00B85D36"/>
    <w:rsid w:val="00B85D39"/>
    <w:rsid w:val="00B862B4"/>
    <w:rsid w:val="00B867C4"/>
    <w:rsid w:val="00B868B2"/>
    <w:rsid w:val="00B8695D"/>
    <w:rsid w:val="00B86AAE"/>
    <w:rsid w:val="00B86E26"/>
    <w:rsid w:val="00B87184"/>
    <w:rsid w:val="00B8730F"/>
    <w:rsid w:val="00B874CB"/>
    <w:rsid w:val="00B874FF"/>
    <w:rsid w:val="00B8752A"/>
    <w:rsid w:val="00B877AF"/>
    <w:rsid w:val="00B87B26"/>
    <w:rsid w:val="00B87E0A"/>
    <w:rsid w:val="00B87F48"/>
    <w:rsid w:val="00B901BB"/>
    <w:rsid w:val="00B903AB"/>
    <w:rsid w:val="00B90869"/>
    <w:rsid w:val="00B90976"/>
    <w:rsid w:val="00B90A37"/>
    <w:rsid w:val="00B90A72"/>
    <w:rsid w:val="00B90B40"/>
    <w:rsid w:val="00B90BBE"/>
    <w:rsid w:val="00B90CE6"/>
    <w:rsid w:val="00B90D42"/>
    <w:rsid w:val="00B90D75"/>
    <w:rsid w:val="00B90D87"/>
    <w:rsid w:val="00B90EE5"/>
    <w:rsid w:val="00B91446"/>
    <w:rsid w:val="00B91C50"/>
    <w:rsid w:val="00B920CA"/>
    <w:rsid w:val="00B920F4"/>
    <w:rsid w:val="00B92171"/>
    <w:rsid w:val="00B92455"/>
    <w:rsid w:val="00B92678"/>
    <w:rsid w:val="00B9279D"/>
    <w:rsid w:val="00B92951"/>
    <w:rsid w:val="00B92BD6"/>
    <w:rsid w:val="00B92BDF"/>
    <w:rsid w:val="00B92D12"/>
    <w:rsid w:val="00B93039"/>
    <w:rsid w:val="00B931E4"/>
    <w:rsid w:val="00B932CD"/>
    <w:rsid w:val="00B933C0"/>
    <w:rsid w:val="00B933DF"/>
    <w:rsid w:val="00B9340A"/>
    <w:rsid w:val="00B9342A"/>
    <w:rsid w:val="00B93552"/>
    <w:rsid w:val="00B9386B"/>
    <w:rsid w:val="00B93924"/>
    <w:rsid w:val="00B939EF"/>
    <w:rsid w:val="00B93E18"/>
    <w:rsid w:val="00B93EAC"/>
    <w:rsid w:val="00B93EDC"/>
    <w:rsid w:val="00B941DB"/>
    <w:rsid w:val="00B94295"/>
    <w:rsid w:val="00B944FD"/>
    <w:rsid w:val="00B94DF7"/>
    <w:rsid w:val="00B95132"/>
    <w:rsid w:val="00B9554F"/>
    <w:rsid w:val="00B95914"/>
    <w:rsid w:val="00B95A76"/>
    <w:rsid w:val="00B95E84"/>
    <w:rsid w:val="00B95EDE"/>
    <w:rsid w:val="00B96191"/>
    <w:rsid w:val="00B964E8"/>
    <w:rsid w:val="00B9661A"/>
    <w:rsid w:val="00B967B1"/>
    <w:rsid w:val="00B969B4"/>
    <w:rsid w:val="00B96AC2"/>
    <w:rsid w:val="00B96D14"/>
    <w:rsid w:val="00B96E1A"/>
    <w:rsid w:val="00B96F56"/>
    <w:rsid w:val="00B96F98"/>
    <w:rsid w:val="00B97230"/>
    <w:rsid w:val="00B977D5"/>
    <w:rsid w:val="00B97961"/>
    <w:rsid w:val="00B97B81"/>
    <w:rsid w:val="00B97CA3"/>
    <w:rsid w:val="00B97EDB"/>
    <w:rsid w:val="00BA070E"/>
    <w:rsid w:val="00BA104B"/>
    <w:rsid w:val="00BA114C"/>
    <w:rsid w:val="00BA12DB"/>
    <w:rsid w:val="00BA1370"/>
    <w:rsid w:val="00BA193B"/>
    <w:rsid w:val="00BA1986"/>
    <w:rsid w:val="00BA1D97"/>
    <w:rsid w:val="00BA1F57"/>
    <w:rsid w:val="00BA2100"/>
    <w:rsid w:val="00BA2B91"/>
    <w:rsid w:val="00BA3018"/>
    <w:rsid w:val="00BA3052"/>
    <w:rsid w:val="00BA3548"/>
    <w:rsid w:val="00BA3651"/>
    <w:rsid w:val="00BA3896"/>
    <w:rsid w:val="00BA39DB"/>
    <w:rsid w:val="00BA3A7B"/>
    <w:rsid w:val="00BA3B96"/>
    <w:rsid w:val="00BA3D28"/>
    <w:rsid w:val="00BA3EC4"/>
    <w:rsid w:val="00BA492B"/>
    <w:rsid w:val="00BA4C68"/>
    <w:rsid w:val="00BA4C7F"/>
    <w:rsid w:val="00BA4E5B"/>
    <w:rsid w:val="00BA4EB0"/>
    <w:rsid w:val="00BA4F8B"/>
    <w:rsid w:val="00BA522C"/>
    <w:rsid w:val="00BA5296"/>
    <w:rsid w:val="00BA5407"/>
    <w:rsid w:val="00BA5739"/>
    <w:rsid w:val="00BA582E"/>
    <w:rsid w:val="00BA59A6"/>
    <w:rsid w:val="00BA5F47"/>
    <w:rsid w:val="00BA6257"/>
    <w:rsid w:val="00BA6837"/>
    <w:rsid w:val="00BA6B4C"/>
    <w:rsid w:val="00BA6C7F"/>
    <w:rsid w:val="00BA6CB7"/>
    <w:rsid w:val="00BA7383"/>
    <w:rsid w:val="00BA792A"/>
    <w:rsid w:val="00BA79CF"/>
    <w:rsid w:val="00BA7ACE"/>
    <w:rsid w:val="00BA7BCE"/>
    <w:rsid w:val="00BA7C2D"/>
    <w:rsid w:val="00BA7E2F"/>
    <w:rsid w:val="00BA7F94"/>
    <w:rsid w:val="00BA7FB0"/>
    <w:rsid w:val="00BB0143"/>
    <w:rsid w:val="00BB018C"/>
    <w:rsid w:val="00BB071F"/>
    <w:rsid w:val="00BB0A12"/>
    <w:rsid w:val="00BB0F65"/>
    <w:rsid w:val="00BB1200"/>
    <w:rsid w:val="00BB128F"/>
    <w:rsid w:val="00BB1303"/>
    <w:rsid w:val="00BB13E6"/>
    <w:rsid w:val="00BB1962"/>
    <w:rsid w:val="00BB1B34"/>
    <w:rsid w:val="00BB1BC1"/>
    <w:rsid w:val="00BB210A"/>
    <w:rsid w:val="00BB22B4"/>
    <w:rsid w:val="00BB25D8"/>
    <w:rsid w:val="00BB2656"/>
    <w:rsid w:val="00BB277C"/>
    <w:rsid w:val="00BB2B13"/>
    <w:rsid w:val="00BB2DCC"/>
    <w:rsid w:val="00BB32CE"/>
    <w:rsid w:val="00BB32CF"/>
    <w:rsid w:val="00BB3E48"/>
    <w:rsid w:val="00BB3EE7"/>
    <w:rsid w:val="00BB4046"/>
    <w:rsid w:val="00BB443B"/>
    <w:rsid w:val="00BB4506"/>
    <w:rsid w:val="00BB499E"/>
    <w:rsid w:val="00BB4A2B"/>
    <w:rsid w:val="00BB4C2E"/>
    <w:rsid w:val="00BB5445"/>
    <w:rsid w:val="00BB566B"/>
    <w:rsid w:val="00BB5861"/>
    <w:rsid w:val="00BB58AA"/>
    <w:rsid w:val="00BB5A64"/>
    <w:rsid w:val="00BB5ADE"/>
    <w:rsid w:val="00BB66AC"/>
    <w:rsid w:val="00BB66E0"/>
    <w:rsid w:val="00BB66E1"/>
    <w:rsid w:val="00BB675C"/>
    <w:rsid w:val="00BB6831"/>
    <w:rsid w:val="00BB6895"/>
    <w:rsid w:val="00BB6C81"/>
    <w:rsid w:val="00BB6CCA"/>
    <w:rsid w:val="00BB6EFA"/>
    <w:rsid w:val="00BB6F50"/>
    <w:rsid w:val="00BB704D"/>
    <w:rsid w:val="00BB741B"/>
    <w:rsid w:val="00BB744B"/>
    <w:rsid w:val="00BB749B"/>
    <w:rsid w:val="00BB7565"/>
    <w:rsid w:val="00BB762A"/>
    <w:rsid w:val="00BB780A"/>
    <w:rsid w:val="00BB7850"/>
    <w:rsid w:val="00BB78FA"/>
    <w:rsid w:val="00BB7985"/>
    <w:rsid w:val="00BB7A1E"/>
    <w:rsid w:val="00BB7BB5"/>
    <w:rsid w:val="00BB7D36"/>
    <w:rsid w:val="00BB7D7D"/>
    <w:rsid w:val="00BB7DD1"/>
    <w:rsid w:val="00BB7EA7"/>
    <w:rsid w:val="00BB7F23"/>
    <w:rsid w:val="00BC0074"/>
    <w:rsid w:val="00BC00FF"/>
    <w:rsid w:val="00BC017F"/>
    <w:rsid w:val="00BC038D"/>
    <w:rsid w:val="00BC04CE"/>
    <w:rsid w:val="00BC0682"/>
    <w:rsid w:val="00BC0BE1"/>
    <w:rsid w:val="00BC0C44"/>
    <w:rsid w:val="00BC0ECC"/>
    <w:rsid w:val="00BC0F15"/>
    <w:rsid w:val="00BC13DE"/>
    <w:rsid w:val="00BC155C"/>
    <w:rsid w:val="00BC1837"/>
    <w:rsid w:val="00BC18E9"/>
    <w:rsid w:val="00BC1BF0"/>
    <w:rsid w:val="00BC1C72"/>
    <w:rsid w:val="00BC276B"/>
    <w:rsid w:val="00BC285D"/>
    <w:rsid w:val="00BC2BE7"/>
    <w:rsid w:val="00BC2DBD"/>
    <w:rsid w:val="00BC2F30"/>
    <w:rsid w:val="00BC32E5"/>
    <w:rsid w:val="00BC3410"/>
    <w:rsid w:val="00BC4154"/>
    <w:rsid w:val="00BC43C1"/>
    <w:rsid w:val="00BC4529"/>
    <w:rsid w:val="00BC46DA"/>
    <w:rsid w:val="00BC49E8"/>
    <w:rsid w:val="00BC5360"/>
    <w:rsid w:val="00BC5A3D"/>
    <w:rsid w:val="00BC5B92"/>
    <w:rsid w:val="00BC5E0B"/>
    <w:rsid w:val="00BC5ED2"/>
    <w:rsid w:val="00BC5FAD"/>
    <w:rsid w:val="00BC6398"/>
    <w:rsid w:val="00BC64A4"/>
    <w:rsid w:val="00BC64D3"/>
    <w:rsid w:val="00BC66BA"/>
    <w:rsid w:val="00BC66CE"/>
    <w:rsid w:val="00BC6788"/>
    <w:rsid w:val="00BC6874"/>
    <w:rsid w:val="00BC6B56"/>
    <w:rsid w:val="00BC6E8E"/>
    <w:rsid w:val="00BC70B7"/>
    <w:rsid w:val="00BC7B85"/>
    <w:rsid w:val="00BD04E2"/>
    <w:rsid w:val="00BD097C"/>
    <w:rsid w:val="00BD0C4A"/>
    <w:rsid w:val="00BD11F1"/>
    <w:rsid w:val="00BD12D0"/>
    <w:rsid w:val="00BD1D95"/>
    <w:rsid w:val="00BD1E88"/>
    <w:rsid w:val="00BD21D9"/>
    <w:rsid w:val="00BD2437"/>
    <w:rsid w:val="00BD27D5"/>
    <w:rsid w:val="00BD2BA3"/>
    <w:rsid w:val="00BD2C2E"/>
    <w:rsid w:val="00BD2E44"/>
    <w:rsid w:val="00BD2FE6"/>
    <w:rsid w:val="00BD335A"/>
    <w:rsid w:val="00BD33D9"/>
    <w:rsid w:val="00BD35E2"/>
    <w:rsid w:val="00BD36E1"/>
    <w:rsid w:val="00BD3A6B"/>
    <w:rsid w:val="00BD3ABD"/>
    <w:rsid w:val="00BD407A"/>
    <w:rsid w:val="00BD407B"/>
    <w:rsid w:val="00BD437A"/>
    <w:rsid w:val="00BD4498"/>
    <w:rsid w:val="00BD458C"/>
    <w:rsid w:val="00BD4AD9"/>
    <w:rsid w:val="00BD503A"/>
    <w:rsid w:val="00BD5052"/>
    <w:rsid w:val="00BD50C8"/>
    <w:rsid w:val="00BD5266"/>
    <w:rsid w:val="00BD5340"/>
    <w:rsid w:val="00BD556F"/>
    <w:rsid w:val="00BD55ED"/>
    <w:rsid w:val="00BD588B"/>
    <w:rsid w:val="00BD5981"/>
    <w:rsid w:val="00BD59C1"/>
    <w:rsid w:val="00BD5B33"/>
    <w:rsid w:val="00BD6003"/>
    <w:rsid w:val="00BD6052"/>
    <w:rsid w:val="00BD625A"/>
    <w:rsid w:val="00BD64EE"/>
    <w:rsid w:val="00BD66FB"/>
    <w:rsid w:val="00BD67AB"/>
    <w:rsid w:val="00BD6805"/>
    <w:rsid w:val="00BD69F2"/>
    <w:rsid w:val="00BD6EA1"/>
    <w:rsid w:val="00BD72A1"/>
    <w:rsid w:val="00BD740E"/>
    <w:rsid w:val="00BD7546"/>
    <w:rsid w:val="00BD7691"/>
    <w:rsid w:val="00BD774F"/>
    <w:rsid w:val="00BD7A42"/>
    <w:rsid w:val="00BE0019"/>
    <w:rsid w:val="00BE061D"/>
    <w:rsid w:val="00BE0644"/>
    <w:rsid w:val="00BE0755"/>
    <w:rsid w:val="00BE0A07"/>
    <w:rsid w:val="00BE105B"/>
    <w:rsid w:val="00BE1063"/>
    <w:rsid w:val="00BE1384"/>
    <w:rsid w:val="00BE187A"/>
    <w:rsid w:val="00BE18D4"/>
    <w:rsid w:val="00BE22FD"/>
    <w:rsid w:val="00BE26B3"/>
    <w:rsid w:val="00BE2899"/>
    <w:rsid w:val="00BE2B44"/>
    <w:rsid w:val="00BE2BC0"/>
    <w:rsid w:val="00BE2C7E"/>
    <w:rsid w:val="00BE2D90"/>
    <w:rsid w:val="00BE2FD1"/>
    <w:rsid w:val="00BE30D2"/>
    <w:rsid w:val="00BE31F4"/>
    <w:rsid w:val="00BE348B"/>
    <w:rsid w:val="00BE38B5"/>
    <w:rsid w:val="00BE3920"/>
    <w:rsid w:val="00BE3C44"/>
    <w:rsid w:val="00BE3CBC"/>
    <w:rsid w:val="00BE3E99"/>
    <w:rsid w:val="00BE454F"/>
    <w:rsid w:val="00BE4583"/>
    <w:rsid w:val="00BE45E6"/>
    <w:rsid w:val="00BE47C2"/>
    <w:rsid w:val="00BE4D21"/>
    <w:rsid w:val="00BE4D54"/>
    <w:rsid w:val="00BE5177"/>
    <w:rsid w:val="00BE522C"/>
    <w:rsid w:val="00BE540F"/>
    <w:rsid w:val="00BE5465"/>
    <w:rsid w:val="00BE5604"/>
    <w:rsid w:val="00BE5F5A"/>
    <w:rsid w:val="00BE6602"/>
    <w:rsid w:val="00BE6A08"/>
    <w:rsid w:val="00BE6D80"/>
    <w:rsid w:val="00BE6DAE"/>
    <w:rsid w:val="00BE6F6C"/>
    <w:rsid w:val="00BE6F87"/>
    <w:rsid w:val="00BE7368"/>
    <w:rsid w:val="00BE7386"/>
    <w:rsid w:val="00BE743C"/>
    <w:rsid w:val="00BE769E"/>
    <w:rsid w:val="00BE772B"/>
    <w:rsid w:val="00BE77EC"/>
    <w:rsid w:val="00BE78F4"/>
    <w:rsid w:val="00BE7BE8"/>
    <w:rsid w:val="00BE7F4D"/>
    <w:rsid w:val="00BF0104"/>
    <w:rsid w:val="00BF02A4"/>
    <w:rsid w:val="00BF033C"/>
    <w:rsid w:val="00BF04AC"/>
    <w:rsid w:val="00BF056D"/>
    <w:rsid w:val="00BF0598"/>
    <w:rsid w:val="00BF05E0"/>
    <w:rsid w:val="00BF0656"/>
    <w:rsid w:val="00BF06E6"/>
    <w:rsid w:val="00BF0C84"/>
    <w:rsid w:val="00BF0EA6"/>
    <w:rsid w:val="00BF13C8"/>
    <w:rsid w:val="00BF1662"/>
    <w:rsid w:val="00BF1744"/>
    <w:rsid w:val="00BF178C"/>
    <w:rsid w:val="00BF1894"/>
    <w:rsid w:val="00BF21CC"/>
    <w:rsid w:val="00BF2297"/>
    <w:rsid w:val="00BF2484"/>
    <w:rsid w:val="00BF2623"/>
    <w:rsid w:val="00BF30CB"/>
    <w:rsid w:val="00BF30E7"/>
    <w:rsid w:val="00BF3616"/>
    <w:rsid w:val="00BF374D"/>
    <w:rsid w:val="00BF377B"/>
    <w:rsid w:val="00BF3DA6"/>
    <w:rsid w:val="00BF3E94"/>
    <w:rsid w:val="00BF3F13"/>
    <w:rsid w:val="00BF3F7F"/>
    <w:rsid w:val="00BF40D5"/>
    <w:rsid w:val="00BF48AF"/>
    <w:rsid w:val="00BF4CC2"/>
    <w:rsid w:val="00BF4F2D"/>
    <w:rsid w:val="00BF505A"/>
    <w:rsid w:val="00BF52A0"/>
    <w:rsid w:val="00BF52B8"/>
    <w:rsid w:val="00BF543B"/>
    <w:rsid w:val="00BF569D"/>
    <w:rsid w:val="00BF5844"/>
    <w:rsid w:val="00BF58A7"/>
    <w:rsid w:val="00BF5BDA"/>
    <w:rsid w:val="00BF5CF7"/>
    <w:rsid w:val="00BF5D54"/>
    <w:rsid w:val="00BF5E38"/>
    <w:rsid w:val="00BF603A"/>
    <w:rsid w:val="00BF609F"/>
    <w:rsid w:val="00BF617C"/>
    <w:rsid w:val="00BF6369"/>
    <w:rsid w:val="00BF6547"/>
    <w:rsid w:val="00BF671F"/>
    <w:rsid w:val="00BF67EC"/>
    <w:rsid w:val="00BF6B64"/>
    <w:rsid w:val="00BF6CED"/>
    <w:rsid w:val="00BF6E93"/>
    <w:rsid w:val="00BF6FCE"/>
    <w:rsid w:val="00BF7030"/>
    <w:rsid w:val="00BF7701"/>
    <w:rsid w:val="00BF7922"/>
    <w:rsid w:val="00BF7B6A"/>
    <w:rsid w:val="00BF7DB6"/>
    <w:rsid w:val="00C00459"/>
    <w:rsid w:val="00C0068F"/>
    <w:rsid w:val="00C007D2"/>
    <w:rsid w:val="00C00888"/>
    <w:rsid w:val="00C00CDC"/>
    <w:rsid w:val="00C012B0"/>
    <w:rsid w:val="00C01741"/>
    <w:rsid w:val="00C01743"/>
    <w:rsid w:val="00C017ED"/>
    <w:rsid w:val="00C01FA2"/>
    <w:rsid w:val="00C021EF"/>
    <w:rsid w:val="00C023DB"/>
    <w:rsid w:val="00C024FA"/>
    <w:rsid w:val="00C02715"/>
    <w:rsid w:val="00C02C37"/>
    <w:rsid w:val="00C02DC3"/>
    <w:rsid w:val="00C02EA1"/>
    <w:rsid w:val="00C02F07"/>
    <w:rsid w:val="00C032E3"/>
    <w:rsid w:val="00C03447"/>
    <w:rsid w:val="00C034CF"/>
    <w:rsid w:val="00C0351F"/>
    <w:rsid w:val="00C035D9"/>
    <w:rsid w:val="00C036A2"/>
    <w:rsid w:val="00C039D6"/>
    <w:rsid w:val="00C039DD"/>
    <w:rsid w:val="00C03F46"/>
    <w:rsid w:val="00C03FEE"/>
    <w:rsid w:val="00C0420E"/>
    <w:rsid w:val="00C04362"/>
    <w:rsid w:val="00C04376"/>
    <w:rsid w:val="00C04A5E"/>
    <w:rsid w:val="00C04B68"/>
    <w:rsid w:val="00C04D0E"/>
    <w:rsid w:val="00C04D16"/>
    <w:rsid w:val="00C05329"/>
    <w:rsid w:val="00C05A37"/>
    <w:rsid w:val="00C0649D"/>
    <w:rsid w:val="00C065AE"/>
    <w:rsid w:val="00C065F4"/>
    <w:rsid w:val="00C066C6"/>
    <w:rsid w:val="00C06713"/>
    <w:rsid w:val="00C06880"/>
    <w:rsid w:val="00C06A7A"/>
    <w:rsid w:val="00C06AEF"/>
    <w:rsid w:val="00C06CA1"/>
    <w:rsid w:val="00C06CBF"/>
    <w:rsid w:val="00C06F72"/>
    <w:rsid w:val="00C07096"/>
    <w:rsid w:val="00C0717D"/>
    <w:rsid w:val="00C071FE"/>
    <w:rsid w:val="00C07497"/>
    <w:rsid w:val="00C0755E"/>
    <w:rsid w:val="00C07A96"/>
    <w:rsid w:val="00C07C58"/>
    <w:rsid w:val="00C07DD0"/>
    <w:rsid w:val="00C101CE"/>
    <w:rsid w:val="00C101E8"/>
    <w:rsid w:val="00C1034B"/>
    <w:rsid w:val="00C103D7"/>
    <w:rsid w:val="00C10672"/>
    <w:rsid w:val="00C1074F"/>
    <w:rsid w:val="00C108F3"/>
    <w:rsid w:val="00C10B97"/>
    <w:rsid w:val="00C10BC9"/>
    <w:rsid w:val="00C10DE4"/>
    <w:rsid w:val="00C10E12"/>
    <w:rsid w:val="00C10E8B"/>
    <w:rsid w:val="00C10FBD"/>
    <w:rsid w:val="00C11522"/>
    <w:rsid w:val="00C11784"/>
    <w:rsid w:val="00C11B09"/>
    <w:rsid w:val="00C11D5A"/>
    <w:rsid w:val="00C12023"/>
    <w:rsid w:val="00C12AE7"/>
    <w:rsid w:val="00C12B15"/>
    <w:rsid w:val="00C12E4A"/>
    <w:rsid w:val="00C130CE"/>
    <w:rsid w:val="00C13106"/>
    <w:rsid w:val="00C1327A"/>
    <w:rsid w:val="00C135CD"/>
    <w:rsid w:val="00C136A9"/>
    <w:rsid w:val="00C136F1"/>
    <w:rsid w:val="00C139E7"/>
    <w:rsid w:val="00C13F74"/>
    <w:rsid w:val="00C14284"/>
    <w:rsid w:val="00C142E1"/>
    <w:rsid w:val="00C14698"/>
    <w:rsid w:val="00C148F9"/>
    <w:rsid w:val="00C14BD8"/>
    <w:rsid w:val="00C15615"/>
    <w:rsid w:val="00C15803"/>
    <w:rsid w:val="00C15A3A"/>
    <w:rsid w:val="00C15AF0"/>
    <w:rsid w:val="00C15B7D"/>
    <w:rsid w:val="00C15C60"/>
    <w:rsid w:val="00C15F63"/>
    <w:rsid w:val="00C16355"/>
    <w:rsid w:val="00C163C0"/>
    <w:rsid w:val="00C16978"/>
    <w:rsid w:val="00C16DB9"/>
    <w:rsid w:val="00C16F56"/>
    <w:rsid w:val="00C175E6"/>
    <w:rsid w:val="00C177AA"/>
    <w:rsid w:val="00C1798A"/>
    <w:rsid w:val="00C17A61"/>
    <w:rsid w:val="00C17C91"/>
    <w:rsid w:val="00C17CEA"/>
    <w:rsid w:val="00C2064F"/>
    <w:rsid w:val="00C2066A"/>
    <w:rsid w:val="00C206D3"/>
    <w:rsid w:val="00C20897"/>
    <w:rsid w:val="00C20B0C"/>
    <w:rsid w:val="00C20B1B"/>
    <w:rsid w:val="00C20C05"/>
    <w:rsid w:val="00C20DC3"/>
    <w:rsid w:val="00C210A6"/>
    <w:rsid w:val="00C21215"/>
    <w:rsid w:val="00C21339"/>
    <w:rsid w:val="00C213BC"/>
    <w:rsid w:val="00C215C4"/>
    <w:rsid w:val="00C2198A"/>
    <w:rsid w:val="00C21ADC"/>
    <w:rsid w:val="00C21C16"/>
    <w:rsid w:val="00C21C1A"/>
    <w:rsid w:val="00C21D06"/>
    <w:rsid w:val="00C21EFB"/>
    <w:rsid w:val="00C22210"/>
    <w:rsid w:val="00C222B8"/>
    <w:rsid w:val="00C224B7"/>
    <w:rsid w:val="00C229B5"/>
    <w:rsid w:val="00C229DD"/>
    <w:rsid w:val="00C22A1F"/>
    <w:rsid w:val="00C22D12"/>
    <w:rsid w:val="00C22EEF"/>
    <w:rsid w:val="00C23210"/>
    <w:rsid w:val="00C23240"/>
    <w:rsid w:val="00C234B1"/>
    <w:rsid w:val="00C23A5B"/>
    <w:rsid w:val="00C23EE1"/>
    <w:rsid w:val="00C2401F"/>
    <w:rsid w:val="00C24297"/>
    <w:rsid w:val="00C24BB6"/>
    <w:rsid w:val="00C24BC7"/>
    <w:rsid w:val="00C24C1A"/>
    <w:rsid w:val="00C24C52"/>
    <w:rsid w:val="00C2500E"/>
    <w:rsid w:val="00C2503E"/>
    <w:rsid w:val="00C251B3"/>
    <w:rsid w:val="00C25567"/>
    <w:rsid w:val="00C25610"/>
    <w:rsid w:val="00C25BE1"/>
    <w:rsid w:val="00C26089"/>
    <w:rsid w:val="00C26870"/>
    <w:rsid w:val="00C26B20"/>
    <w:rsid w:val="00C26CDB"/>
    <w:rsid w:val="00C26F39"/>
    <w:rsid w:val="00C26F4B"/>
    <w:rsid w:val="00C27213"/>
    <w:rsid w:val="00C27698"/>
    <w:rsid w:val="00C278C5"/>
    <w:rsid w:val="00C2790B"/>
    <w:rsid w:val="00C27A37"/>
    <w:rsid w:val="00C27EA3"/>
    <w:rsid w:val="00C30100"/>
    <w:rsid w:val="00C30205"/>
    <w:rsid w:val="00C30706"/>
    <w:rsid w:val="00C30A77"/>
    <w:rsid w:val="00C31009"/>
    <w:rsid w:val="00C310E8"/>
    <w:rsid w:val="00C311D2"/>
    <w:rsid w:val="00C31248"/>
    <w:rsid w:val="00C3168F"/>
    <w:rsid w:val="00C317FB"/>
    <w:rsid w:val="00C3181C"/>
    <w:rsid w:val="00C318D3"/>
    <w:rsid w:val="00C31983"/>
    <w:rsid w:val="00C31C09"/>
    <w:rsid w:val="00C31FF7"/>
    <w:rsid w:val="00C32104"/>
    <w:rsid w:val="00C32135"/>
    <w:rsid w:val="00C3242B"/>
    <w:rsid w:val="00C325FD"/>
    <w:rsid w:val="00C32967"/>
    <w:rsid w:val="00C32B34"/>
    <w:rsid w:val="00C32E86"/>
    <w:rsid w:val="00C33209"/>
    <w:rsid w:val="00C332CB"/>
    <w:rsid w:val="00C332D8"/>
    <w:rsid w:val="00C333A5"/>
    <w:rsid w:val="00C334B3"/>
    <w:rsid w:val="00C33601"/>
    <w:rsid w:val="00C336B3"/>
    <w:rsid w:val="00C33722"/>
    <w:rsid w:val="00C33820"/>
    <w:rsid w:val="00C33B00"/>
    <w:rsid w:val="00C33C15"/>
    <w:rsid w:val="00C33C28"/>
    <w:rsid w:val="00C33E0C"/>
    <w:rsid w:val="00C33E30"/>
    <w:rsid w:val="00C34189"/>
    <w:rsid w:val="00C3451C"/>
    <w:rsid w:val="00C34760"/>
    <w:rsid w:val="00C34821"/>
    <w:rsid w:val="00C34897"/>
    <w:rsid w:val="00C349FF"/>
    <w:rsid w:val="00C34B6E"/>
    <w:rsid w:val="00C34CC7"/>
    <w:rsid w:val="00C355F1"/>
    <w:rsid w:val="00C35762"/>
    <w:rsid w:val="00C35AEC"/>
    <w:rsid w:val="00C35D6B"/>
    <w:rsid w:val="00C3668E"/>
    <w:rsid w:val="00C36B28"/>
    <w:rsid w:val="00C36D75"/>
    <w:rsid w:val="00C371A9"/>
    <w:rsid w:val="00C37597"/>
    <w:rsid w:val="00C37CA3"/>
    <w:rsid w:val="00C40240"/>
    <w:rsid w:val="00C40A00"/>
    <w:rsid w:val="00C40A5E"/>
    <w:rsid w:val="00C40B98"/>
    <w:rsid w:val="00C40BDB"/>
    <w:rsid w:val="00C40DAC"/>
    <w:rsid w:val="00C40FC0"/>
    <w:rsid w:val="00C4145E"/>
    <w:rsid w:val="00C41565"/>
    <w:rsid w:val="00C41750"/>
    <w:rsid w:val="00C418B4"/>
    <w:rsid w:val="00C41C6C"/>
    <w:rsid w:val="00C42024"/>
    <w:rsid w:val="00C42135"/>
    <w:rsid w:val="00C42146"/>
    <w:rsid w:val="00C4225A"/>
    <w:rsid w:val="00C4268E"/>
    <w:rsid w:val="00C42B5A"/>
    <w:rsid w:val="00C42C66"/>
    <w:rsid w:val="00C42D4E"/>
    <w:rsid w:val="00C42EC8"/>
    <w:rsid w:val="00C42F2B"/>
    <w:rsid w:val="00C43052"/>
    <w:rsid w:val="00C431FD"/>
    <w:rsid w:val="00C4321B"/>
    <w:rsid w:val="00C434C9"/>
    <w:rsid w:val="00C438A0"/>
    <w:rsid w:val="00C43976"/>
    <w:rsid w:val="00C4399E"/>
    <w:rsid w:val="00C43ACF"/>
    <w:rsid w:val="00C43B82"/>
    <w:rsid w:val="00C43E30"/>
    <w:rsid w:val="00C44324"/>
    <w:rsid w:val="00C44809"/>
    <w:rsid w:val="00C44867"/>
    <w:rsid w:val="00C44BE3"/>
    <w:rsid w:val="00C44E46"/>
    <w:rsid w:val="00C45056"/>
    <w:rsid w:val="00C45517"/>
    <w:rsid w:val="00C4558E"/>
    <w:rsid w:val="00C456E0"/>
    <w:rsid w:val="00C457CF"/>
    <w:rsid w:val="00C4592B"/>
    <w:rsid w:val="00C459AF"/>
    <w:rsid w:val="00C45B2E"/>
    <w:rsid w:val="00C45E4D"/>
    <w:rsid w:val="00C45E62"/>
    <w:rsid w:val="00C4685B"/>
    <w:rsid w:val="00C46A01"/>
    <w:rsid w:val="00C46E07"/>
    <w:rsid w:val="00C46E3C"/>
    <w:rsid w:val="00C46F77"/>
    <w:rsid w:val="00C47119"/>
    <w:rsid w:val="00C47362"/>
    <w:rsid w:val="00C474D7"/>
    <w:rsid w:val="00C474DD"/>
    <w:rsid w:val="00C47516"/>
    <w:rsid w:val="00C47596"/>
    <w:rsid w:val="00C475B2"/>
    <w:rsid w:val="00C47ABA"/>
    <w:rsid w:val="00C47FEC"/>
    <w:rsid w:val="00C50396"/>
    <w:rsid w:val="00C5045D"/>
    <w:rsid w:val="00C504F0"/>
    <w:rsid w:val="00C505ED"/>
    <w:rsid w:val="00C50992"/>
    <w:rsid w:val="00C50A2F"/>
    <w:rsid w:val="00C50FF6"/>
    <w:rsid w:val="00C5125B"/>
    <w:rsid w:val="00C512CB"/>
    <w:rsid w:val="00C51627"/>
    <w:rsid w:val="00C51660"/>
    <w:rsid w:val="00C5195D"/>
    <w:rsid w:val="00C51B2F"/>
    <w:rsid w:val="00C51C7E"/>
    <w:rsid w:val="00C51C89"/>
    <w:rsid w:val="00C51D6E"/>
    <w:rsid w:val="00C51EBF"/>
    <w:rsid w:val="00C52173"/>
    <w:rsid w:val="00C521FA"/>
    <w:rsid w:val="00C522BE"/>
    <w:rsid w:val="00C52365"/>
    <w:rsid w:val="00C5236D"/>
    <w:rsid w:val="00C53012"/>
    <w:rsid w:val="00C5316B"/>
    <w:rsid w:val="00C532FC"/>
    <w:rsid w:val="00C5333A"/>
    <w:rsid w:val="00C5351C"/>
    <w:rsid w:val="00C53B0B"/>
    <w:rsid w:val="00C53E7D"/>
    <w:rsid w:val="00C53ED1"/>
    <w:rsid w:val="00C53FCE"/>
    <w:rsid w:val="00C5459F"/>
    <w:rsid w:val="00C545CD"/>
    <w:rsid w:val="00C54A7C"/>
    <w:rsid w:val="00C54BA6"/>
    <w:rsid w:val="00C54CB5"/>
    <w:rsid w:val="00C55067"/>
    <w:rsid w:val="00C550E8"/>
    <w:rsid w:val="00C553A1"/>
    <w:rsid w:val="00C5543B"/>
    <w:rsid w:val="00C55461"/>
    <w:rsid w:val="00C55A3A"/>
    <w:rsid w:val="00C56005"/>
    <w:rsid w:val="00C56235"/>
    <w:rsid w:val="00C563FA"/>
    <w:rsid w:val="00C564C7"/>
    <w:rsid w:val="00C565BB"/>
    <w:rsid w:val="00C56644"/>
    <w:rsid w:val="00C5697A"/>
    <w:rsid w:val="00C569DC"/>
    <w:rsid w:val="00C56A48"/>
    <w:rsid w:val="00C56B33"/>
    <w:rsid w:val="00C571FE"/>
    <w:rsid w:val="00C57ACC"/>
    <w:rsid w:val="00C57AF9"/>
    <w:rsid w:val="00C60119"/>
    <w:rsid w:val="00C602A6"/>
    <w:rsid w:val="00C60B24"/>
    <w:rsid w:val="00C60C46"/>
    <w:rsid w:val="00C60D27"/>
    <w:rsid w:val="00C60D91"/>
    <w:rsid w:val="00C60EC8"/>
    <w:rsid w:val="00C61065"/>
    <w:rsid w:val="00C61710"/>
    <w:rsid w:val="00C61774"/>
    <w:rsid w:val="00C61794"/>
    <w:rsid w:val="00C619CC"/>
    <w:rsid w:val="00C61A3F"/>
    <w:rsid w:val="00C61A6F"/>
    <w:rsid w:val="00C61D1C"/>
    <w:rsid w:val="00C61D6F"/>
    <w:rsid w:val="00C61E27"/>
    <w:rsid w:val="00C61E3C"/>
    <w:rsid w:val="00C61F1B"/>
    <w:rsid w:val="00C6209A"/>
    <w:rsid w:val="00C625EF"/>
    <w:rsid w:val="00C62753"/>
    <w:rsid w:val="00C62A50"/>
    <w:rsid w:val="00C62CEA"/>
    <w:rsid w:val="00C62DA1"/>
    <w:rsid w:val="00C6354C"/>
    <w:rsid w:val="00C63781"/>
    <w:rsid w:val="00C639B4"/>
    <w:rsid w:val="00C640FC"/>
    <w:rsid w:val="00C641E3"/>
    <w:rsid w:val="00C64262"/>
    <w:rsid w:val="00C648DA"/>
    <w:rsid w:val="00C6493D"/>
    <w:rsid w:val="00C64C6D"/>
    <w:rsid w:val="00C64DD9"/>
    <w:rsid w:val="00C64DEF"/>
    <w:rsid w:val="00C64EEA"/>
    <w:rsid w:val="00C654FE"/>
    <w:rsid w:val="00C6560E"/>
    <w:rsid w:val="00C65C60"/>
    <w:rsid w:val="00C65E8B"/>
    <w:rsid w:val="00C6601F"/>
    <w:rsid w:val="00C6607A"/>
    <w:rsid w:val="00C6630A"/>
    <w:rsid w:val="00C663D3"/>
    <w:rsid w:val="00C66455"/>
    <w:rsid w:val="00C66596"/>
    <w:rsid w:val="00C666AC"/>
    <w:rsid w:val="00C6673F"/>
    <w:rsid w:val="00C667B5"/>
    <w:rsid w:val="00C66B25"/>
    <w:rsid w:val="00C66DC4"/>
    <w:rsid w:val="00C66DF2"/>
    <w:rsid w:val="00C66E36"/>
    <w:rsid w:val="00C66EF7"/>
    <w:rsid w:val="00C6737E"/>
    <w:rsid w:val="00C67422"/>
    <w:rsid w:val="00C674D8"/>
    <w:rsid w:val="00C67795"/>
    <w:rsid w:val="00C677F5"/>
    <w:rsid w:val="00C6789C"/>
    <w:rsid w:val="00C67C1D"/>
    <w:rsid w:val="00C7005E"/>
    <w:rsid w:val="00C700DC"/>
    <w:rsid w:val="00C704C2"/>
    <w:rsid w:val="00C704E8"/>
    <w:rsid w:val="00C705D9"/>
    <w:rsid w:val="00C70615"/>
    <w:rsid w:val="00C707CA"/>
    <w:rsid w:val="00C7089B"/>
    <w:rsid w:val="00C70ABF"/>
    <w:rsid w:val="00C70BA2"/>
    <w:rsid w:val="00C70C2D"/>
    <w:rsid w:val="00C70F8D"/>
    <w:rsid w:val="00C71748"/>
    <w:rsid w:val="00C717FA"/>
    <w:rsid w:val="00C71B49"/>
    <w:rsid w:val="00C71CB0"/>
    <w:rsid w:val="00C72013"/>
    <w:rsid w:val="00C72197"/>
    <w:rsid w:val="00C728A6"/>
    <w:rsid w:val="00C729AF"/>
    <w:rsid w:val="00C72B0C"/>
    <w:rsid w:val="00C72C32"/>
    <w:rsid w:val="00C731A5"/>
    <w:rsid w:val="00C73391"/>
    <w:rsid w:val="00C7353E"/>
    <w:rsid w:val="00C73801"/>
    <w:rsid w:val="00C73947"/>
    <w:rsid w:val="00C73B29"/>
    <w:rsid w:val="00C73F36"/>
    <w:rsid w:val="00C74039"/>
    <w:rsid w:val="00C74392"/>
    <w:rsid w:val="00C743C2"/>
    <w:rsid w:val="00C747C2"/>
    <w:rsid w:val="00C74885"/>
    <w:rsid w:val="00C74A42"/>
    <w:rsid w:val="00C74C5F"/>
    <w:rsid w:val="00C74DE0"/>
    <w:rsid w:val="00C74FEE"/>
    <w:rsid w:val="00C75064"/>
    <w:rsid w:val="00C75128"/>
    <w:rsid w:val="00C7528C"/>
    <w:rsid w:val="00C756C9"/>
    <w:rsid w:val="00C75855"/>
    <w:rsid w:val="00C75A43"/>
    <w:rsid w:val="00C75AB5"/>
    <w:rsid w:val="00C75AEB"/>
    <w:rsid w:val="00C75BC3"/>
    <w:rsid w:val="00C75E91"/>
    <w:rsid w:val="00C75F98"/>
    <w:rsid w:val="00C76056"/>
    <w:rsid w:val="00C76107"/>
    <w:rsid w:val="00C76191"/>
    <w:rsid w:val="00C7624B"/>
    <w:rsid w:val="00C76251"/>
    <w:rsid w:val="00C76CB1"/>
    <w:rsid w:val="00C7738D"/>
    <w:rsid w:val="00C773FF"/>
    <w:rsid w:val="00C775F5"/>
    <w:rsid w:val="00C776A3"/>
    <w:rsid w:val="00C776FF"/>
    <w:rsid w:val="00C7774D"/>
    <w:rsid w:val="00C801B5"/>
    <w:rsid w:val="00C80330"/>
    <w:rsid w:val="00C803C4"/>
    <w:rsid w:val="00C80475"/>
    <w:rsid w:val="00C80502"/>
    <w:rsid w:val="00C80602"/>
    <w:rsid w:val="00C80661"/>
    <w:rsid w:val="00C808A3"/>
    <w:rsid w:val="00C809AA"/>
    <w:rsid w:val="00C80A98"/>
    <w:rsid w:val="00C80B11"/>
    <w:rsid w:val="00C80BEE"/>
    <w:rsid w:val="00C80E5F"/>
    <w:rsid w:val="00C811C4"/>
    <w:rsid w:val="00C8141E"/>
    <w:rsid w:val="00C8149A"/>
    <w:rsid w:val="00C81634"/>
    <w:rsid w:val="00C81748"/>
    <w:rsid w:val="00C817BA"/>
    <w:rsid w:val="00C818B8"/>
    <w:rsid w:val="00C818BA"/>
    <w:rsid w:val="00C81A25"/>
    <w:rsid w:val="00C81D23"/>
    <w:rsid w:val="00C8220E"/>
    <w:rsid w:val="00C8279C"/>
    <w:rsid w:val="00C8282A"/>
    <w:rsid w:val="00C8290A"/>
    <w:rsid w:val="00C82954"/>
    <w:rsid w:val="00C82986"/>
    <w:rsid w:val="00C82FBC"/>
    <w:rsid w:val="00C831C9"/>
    <w:rsid w:val="00C832B5"/>
    <w:rsid w:val="00C83A51"/>
    <w:rsid w:val="00C83D5C"/>
    <w:rsid w:val="00C83E74"/>
    <w:rsid w:val="00C83EF8"/>
    <w:rsid w:val="00C84003"/>
    <w:rsid w:val="00C840D4"/>
    <w:rsid w:val="00C841AC"/>
    <w:rsid w:val="00C8426D"/>
    <w:rsid w:val="00C8437C"/>
    <w:rsid w:val="00C85276"/>
    <w:rsid w:val="00C856C3"/>
    <w:rsid w:val="00C857EF"/>
    <w:rsid w:val="00C859A7"/>
    <w:rsid w:val="00C859C5"/>
    <w:rsid w:val="00C859F8"/>
    <w:rsid w:val="00C85E66"/>
    <w:rsid w:val="00C86105"/>
    <w:rsid w:val="00C864E3"/>
    <w:rsid w:val="00C86652"/>
    <w:rsid w:val="00C86980"/>
    <w:rsid w:val="00C86A1C"/>
    <w:rsid w:val="00C86C87"/>
    <w:rsid w:val="00C86C8E"/>
    <w:rsid w:val="00C86E7C"/>
    <w:rsid w:val="00C86FD5"/>
    <w:rsid w:val="00C87069"/>
    <w:rsid w:val="00C872F6"/>
    <w:rsid w:val="00C87467"/>
    <w:rsid w:val="00C874C4"/>
    <w:rsid w:val="00C87570"/>
    <w:rsid w:val="00C87637"/>
    <w:rsid w:val="00C8788C"/>
    <w:rsid w:val="00C878F8"/>
    <w:rsid w:val="00C87995"/>
    <w:rsid w:val="00C87B11"/>
    <w:rsid w:val="00C87DD6"/>
    <w:rsid w:val="00C87E26"/>
    <w:rsid w:val="00C87E9E"/>
    <w:rsid w:val="00C900A4"/>
    <w:rsid w:val="00C902CE"/>
    <w:rsid w:val="00C90330"/>
    <w:rsid w:val="00C9053B"/>
    <w:rsid w:val="00C9055B"/>
    <w:rsid w:val="00C90585"/>
    <w:rsid w:val="00C9090A"/>
    <w:rsid w:val="00C90B3B"/>
    <w:rsid w:val="00C90E2F"/>
    <w:rsid w:val="00C91009"/>
    <w:rsid w:val="00C9111D"/>
    <w:rsid w:val="00C91411"/>
    <w:rsid w:val="00C91866"/>
    <w:rsid w:val="00C918DE"/>
    <w:rsid w:val="00C91B2A"/>
    <w:rsid w:val="00C91E0F"/>
    <w:rsid w:val="00C91EBB"/>
    <w:rsid w:val="00C91F0D"/>
    <w:rsid w:val="00C92047"/>
    <w:rsid w:val="00C92051"/>
    <w:rsid w:val="00C920FE"/>
    <w:rsid w:val="00C92428"/>
    <w:rsid w:val="00C9277F"/>
    <w:rsid w:val="00C928EB"/>
    <w:rsid w:val="00C92A9A"/>
    <w:rsid w:val="00C92C88"/>
    <w:rsid w:val="00C92D42"/>
    <w:rsid w:val="00C9335E"/>
    <w:rsid w:val="00C93448"/>
    <w:rsid w:val="00C93B7D"/>
    <w:rsid w:val="00C93C9E"/>
    <w:rsid w:val="00C94143"/>
    <w:rsid w:val="00C944BB"/>
    <w:rsid w:val="00C9464D"/>
    <w:rsid w:val="00C94697"/>
    <w:rsid w:val="00C946D5"/>
    <w:rsid w:val="00C94AEB"/>
    <w:rsid w:val="00C94D0C"/>
    <w:rsid w:val="00C94F16"/>
    <w:rsid w:val="00C9502C"/>
    <w:rsid w:val="00C95133"/>
    <w:rsid w:val="00C957B3"/>
    <w:rsid w:val="00C9583E"/>
    <w:rsid w:val="00C95B83"/>
    <w:rsid w:val="00C95ECC"/>
    <w:rsid w:val="00C96230"/>
    <w:rsid w:val="00C964A7"/>
    <w:rsid w:val="00C9655C"/>
    <w:rsid w:val="00C96A1C"/>
    <w:rsid w:val="00C96E49"/>
    <w:rsid w:val="00C96E65"/>
    <w:rsid w:val="00C97275"/>
    <w:rsid w:val="00C9756D"/>
    <w:rsid w:val="00C97604"/>
    <w:rsid w:val="00C97659"/>
    <w:rsid w:val="00C976FC"/>
    <w:rsid w:val="00C976FD"/>
    <w:rsid w:val="00C977AB"/>
    <w:rsid w:val="00C9798E"/>
    <w:rsid w:val="00C97C8B"/>
    <w:rsid w:val="00C97C8E"/>
    <w:rsid w:val="00C97D16"/>
    <w:rsid w:val="00CA00C5"/>
    <w:rsid w:val="00CA0294"/>
    <w:rsid w:val="00CA037D"/>
    <w:rsid w:val="00CA0441"/>
    <w:rsid w:val="00CA0620"/>
    <w:rsid w:val="00CA069C"/>
    <w:rsid w:val="00CA09C0"/>
    <w:rsid w:val="00CA0C08"/>
    <w:rsid w:val="00CA0D7C"/>
    <w:rsid w:val="00CA0DA5"/>
    <w:rsid w:val="00CA0F7F"/>
    <w:rsid w:val="00CA10A4"/>
    <w:rsid w:val="00CA10B7"/>
    <w:rsid w:val="00CA10E0"/>
    <w:rsid w:val="00CA1120"/>
    <w:rsid w:val="00CA1738"/>
    <w:rsid w:val="00CA1858"/>
    <w:rsid w:val="00CA1D5D"/>
    <w:rsid w:val="00CA24B8"/>
    <w:rsid w:val="00CA274B"/>
    <w:rsid w:val="00CA2C49"/>
    <w:rsid w:val="00CA2F80"/>
    <w:rsid w:val="00CA34B1"/>
    <w:rsid w:val="00CA39AF"/>
    <w:rsid w:val="00CA3AF0"/>
    <w:rsid w:val="00CA3B98"/>
    <w:rsid w:val="00CA3D21"/>
    <w:rsid w:val="00CA3DED"/>
    <w:rsid w:val="00CA3E2D"/>
    <w:rsid w:val="00CA41F3"/>
    <w:rsid w:val="00CA45CE"/>
    <w:rsid w:val="00CA46AB"/>
    <w:rsid w:val="00CA4985"/>
    <w:rsid w:val="00CA4A33"/>
    <w:rsid w:val="00CA4F33"/>
    <w:rsid w:val="00CA50D7"/>
    <w:rsid w:val="00CA5517"/>
    <w:rsid w:val="00CA5709"/>
    <w:rsid w:val="00CA5DF2"/>
    <w:rsid w:val="00CA5F98"/>
    <w:rsid w:val="00CA60E8"/>
    <w:rsid w:val="00CA6178"/>
    <w:rsid w:val="00CA61DD"/>
    <w:rsid w:val="00CA6405"/>
    <w:rsid w:val="00CA65E7"/>
    <w:rsid w:val="00CA66B7"/>
    <w:rsid w:val="00CA6943"/>
    <w:rsid w:val="00CA6B2A"/>
    <w:rsid w:val="00CA6B6F"/>
    <w:rsid w:val="00CA719B"/>
    <w:rsid w:val="00CA76A5"/>
    <w:rsid w:val="00CA7E5B"/>
    <w:rsid w:val="00CA7F8A"/>
    <w:rsid w:val="00CA7FAE"/>
    <w:rsid w:val="00CB01B5"/>
    <w:rsid w:val="00CB029C"/>
    <w:rsid w:val="00CB0325"/>
    <w:rsid w:val="00CB035A"/>
    <w:rsid w:val="00CB0376"/>
    <w:rsid w:val="00CB05E5"/>
    <w:rsid w:val="00CB07CE"/>
    <w:rsid w:val="00CB0CE4"/>
    <w:rsid w:val="00CB0D4E"/>
    <w:rsid w:val="00CB1050"/>
    <w:rsid w:val="00CB1052"/>
    <w:rsid w:val="00CB11FC"/>
    <w:rsid w:val="00CB132A"/>
    <w:rsid w:val="00CB139E"/>
    <w:rsid w:val="00CB166F"/>
    <w:rsid w:val="00CB19AC"/>
    <w:rsid w:val="00CB1C1A"/>
    <w:rsid w:val="00CB1CD4"/>
    <w:rsid w:val="00CB1D8D"/>
    <w:rsid w:val="00CB1DD1"/>
    <w:rsid w:val="00CB23D4"/>
    <w:rsid w:val="00CB2648"/>
    <w:rsid w:val="00CB276C"/>
    <w:rsid w:val="00CB2786"/>
    <w:rsid w:val="00CB29E0"/>
    <w:rsid w:val="00CB2A49"/>
    <w:rsid w:val="00CB2E8A"/>
    <w:rsid w:val="00CB2F87"/>
    <w:rsid w:val="00CB2FFE"/>
    <w:rsid w:val="00CB30D4"/>
    <w:rsid w:val="00CB324B"/>
    <w:rsid w:val="00CB348D"/>
    <w:rsid w:val="00CB36CF"/>
    <w:rsid w:val="00CB3898"/>
    <w:rsid w:val="00CB3A52"/>
    <w:rsid w:val="00CB3AE0"/>
    <w:rsid w:val="00CB3B41"/>
    <w:rsid w:val="00CB3BE4"/>
    <w:rsid w:val="00CB3CF3"/>
    <w:rsid w:val="00CB4125"/>
    <w:rsid w:val="00CB4197"/>
    <w:rsid w:val="00CB443E"/>
    <w:rsid w:val="00CB473B"/>
    <w:rsid w:val="00CB48F8"/>
    <w:rsid w:val="00CB4A27"/>
    <w:rsid w:val="00CB4C11"/>
    <w:rsid w:val="00CB4D9B"/>
    <w:rsid w:val="00CB4DE8"/>
    <w:rsid w:val="00CB4FBA"/>
    <w:rsid w:val="00CB5065"/>
    <w:rsid w:val="00CB561A"/>
    <w:rsid w:val="00CB5643"/>
    <w:rsid w:val="00CB5A42"/>
    <w:rsid w:val="00CB5C83"/>
    <w:rsid w:val="00CB6008"/>
    <w:rsid w:val="00CB61C9"/>
    <w:rsid w:val="00CB6297"/>
    <w:rsid w:val="00CB6691"/>
    <w:rsid w:val="00CB6696"/>
    <w:rsid w:val="00CB6764"/>
    <w:rsid w:val="00CB6947"/>
    <w:rsid w:val="00CB6DD8"/>
    <w:rsid w:val="00CB700C"/>
    <w:rsid w:val="00CB7277"/>
    <w:rsid w:val="00CB753B"/>
    <w:rsid w:val="00CB7A42"/>
    <w:rsid w:val="00CB7C9A"/>
    <w:rsid w:val="00CB7CD6"/>
    <w:rsid w:val="00CB7E3F"/>
    <w:rsid w:val="00CC036E"/>
    <w:rsid w:val="00CC0377"/>
    <w:rsid w:val="00CC03A4"/>
    <w:rsid w:val="00CC0852"/>
    <w:rsid w:val="00CC08D5"/>
    <w:rsid w:val="00CC101A"/>
    <w:rsid w:val="00CC1235"/>
    <w:rsid w:val="00CC124F"/>
    <w:rsid w:val="00CC13F6"/>
    <w:rsid w:val="00CC1414"/>
    <w:rsid w:val="00CC1481"/>
    <w:rsid w:val="00CC15A6"/>
    <w:rsid w:val="00CC1645"/>
    <w:rsid w:val="00CC1AAC"/>
    <w:rsid w:val="00CC1B56"/>
    <w:rsid w:val="00CC1B7D"/>
    <w:rsid w:val="00CC26CA"/>
    <w:rsid w:val="00CC276B"/>
    <w:rsid w:val="00CC2885"/>
    <w:rsid w:val="00CC2A18"/>
    <w:rsid w:val="00CC2C24"/>
    <w:rsid w:val="00CC2C69"/>
    <w:rsid w:val="00CC2E0E"/>
    <w:rsid w:val="00CC2F2B"/>
    <w:rsid w:val="00CC30FB"/>
    <w:rsid w:val="00CC3478"/>
    <w:rsid w:val="00CC3682"/>
    <w:rsid w:val="00CC3F78"/>
    <w:rsid w:val="00CC4724"/>
    <w:rsid w:val="00CC499B"/>
    <w:rsid w:val="00CC4BBA"/>
    <w:rsid w:val="00CC4D81"/>
    <w:rsid w:val="00CC4DF1"/>
    <w:rsid w:val="00CC4F8D"/>
    <w:rsid w:val="00CC509D"/>
    <w:rsid w:val="00CC58F8"/>
    <w:rsid w:val="00CC5B65"/>
    <w:rsid w:val="00CC5EA2"/>
    <w:rsid w:val="00CC6297"/>
    <w:rsid w:val="00CC6757"/>
    <w:rsid w:val="00CC6868"/>
    <w:rsid w:val="00CC6C35"/>
    <w:rsid w:val="00CC6D61"/>
    <w:rsid w:val="00CC6E25"/>
    <w:rsid w:val="00CC6E47"/>
    <w:rsid w:val="00CC73E3"/>
    <w:rsid w:val="00CC76A2"/>
    <w:rsid w:val="00CC76FE"/>
    <w:rsid w:val="00CC7856"/>
    <w:rsid w:val="00CC797A"/>
    <w:rsid w:val="00CD0092"/>
    <w:rsid w:val="00CD0181"/>
    <w:rsid w:val="00CD040C"/>
    <w:rsid w:val="00CD0495"/>
    <w:rsid w:val="00CD0703"/>
    <w:rsid w:val="00CD0A2D"/>
    <w:rsid w:val="00CD114C"/>
    <w:rsid w:val="00CD1667"/>
    <w:rsid w:val="00CD19D4"/>
    <w:rsid w:val="00CD1A07"/>
    <w:rsid w:val="00CD1AD7"/>
    <w:rsid w:val="00CD1B3E"/>
    <w:rsid w:val="00CD1B46"/>
    <w:rsid w:val="00CD1D48"/>
    <w:rsid w:val="00CD1EA4"/>
    <w:rsid w:val="00CD2566"/>
    <w:rsid w:val="00CD278A"/>
    <w:rsid w:val="00CD27CC"/>
    <w:rsid w:val="00CD2909"/>
    <w:rsid w:val="00CD2D4D"/>
    <w:rsid w:val="00CD31BA"/>
    <w:rsid w:val="00CD32D3"/>
    <w:rsid w:val="00CD3378"/>
    <w:rsid w:val="00CD3760"/>
    <w:rsid w:val="00CD37CA"/>
    <w:rsid w:val="00CD3E6F"/>
    <w:rsid w:val="00CD4134"/>
    <w:rsid w:val="00CD4350"/>
    <w:rsid w:val="00CD4DB0"/>
    <w:rsid w:val="00CD50AD"/>
    <w:rsid w:val="00CD5101"/>
    <w:rsid w:val="00CD51A5"/>
    <w:rsid w:val="00CD5441"/>
    <w:rsid w:val="00CD5503"/>
    <w:rsid w:val="00CD5C80"/>
    <w:rsid w:val="00CD5D48"/>
    <w:rsid w:val="00CD5E02"/>
    <w:rsid w:val="00CD5E6C"/>
    <w:rsid w:val="00CD5E89"/>
    <w:rsid w:val="00CD61E1"/>
    <w:rsid w:val="00CD633A"/>
    <w:rsid w:val="00CD63F7"/>
    <w:rsid w:val="00CD6901"/>
    <w:rsid w:val="00CD6D05"/>
    <w:rsid w:val="00CD6DDB"/>
    <w:rsid w:val="00CD6F42"/>
    <w:rsid w:val="00CD7A18"/>
    <w:rsid w:val="00CE0079"/>
    <w:rsid w:val="00CE00C3"/>
    <w:rsid w:val="00CE0388"/>
    <w:rsid w:val="00CE0BD1"/>
    <w:rsid w:val="00CE0DBD"/>
    <w:rsid w:val="00CE0E85"/>
    <w:rsid w:val="00CE0FAC"/>
    <w:rsid w:val="00CE14C9"/>
    <w:rsid w:val="00CE15F4"/>
    <w:rsid w:val="00CE17FD"/>
    <w:rsid w:val="00CE1943"/>
    <w:rsid w:val="00CE1CDD"/>
    <w:rsid w:val="00CE1E65"/>
    <w:rsid w:val="00CE2323"/>
    <w:rsid w:val="00CE2458"/>
    <w:rsid w:val="00CE2535"/>
    <w:rsid w:val="00CE26F4"/>
    <w:rsid w:val="00CE278A"/>
    <w:rsid w:val="00CE29C2"/>
    <w:rsid w:val="00CE2A6D"/>
    <w:rsid w:val="00CE2DB3"/>
    <w:rsid w:val="00CE2E14"/>
    <w:rsid w:val="00CE2F97"/>
    <w:rsid w:val="00CE31E8"/>
    <w:rsid w:val="00CE333E"/>
    <w:rsid w:val="00CE33DB"/>
    <w:rsid w:val="00CE33F4"/>
    <w:rsid w:val="00CE348A"/>
    <w:rsid w:val="00CE3824"/>
    <w:rsid w:val="00CE39F4"/>
    <w:rsid w:val="00CE3BFA"/>
    <w:rsid w:val="00CE43A0"/>
    <w:rsid w:val="00CE45C1"/>
    <w:rsid w:val="00CE4670"/>
    <w:rsid w:val="00CE46F3"/>
    <w:rsid w:val="00CE4A92"/>
    <w:rsid w:val="00CE4F51"/>
    <w:rsid w:val="00CE5228"/>
    <w:rsid w:val="00CE5459"/>
    <w:rsid w:val="00CE5728"/>
    <w:rsid w:val="00CE57AC"/>
    <w:rsid w:val="00CE58D3"/>
    <w:rsid w:val="00CE5D14"/>
    <w:rsid w:val="00CE5F47"/>
    <w:rsid w:val="00CE5FD2"/>
    <w:rsid w:val="00CE639E"/>
    <w:rsid w:val="00CE64D0"/>
    <w:rsid w:val="00CE6ACF"/>
    <w:rsid w:val="00CE6D8A"/>
    <w:rsid w:val="00CE6E28"/>
    <w:rsid w:val="00CE726A"/>
    <w:rsid w:val="00CE75DA"/>
    <w:rsid w:val="00CE7C0D"/>
    <w:rsid w:val="00CE7E9A"/>
    <w:rsid w:val="00CF00D3"/>
    <w:rsid w:val="00CF07C9"/>
    <w:rsid w:val="00CF0DAC"/>
    <w:rsid w:val="00CF1057"/>
    <w:rsid w:val="00CF1375"/>
    <w:rsid w:val="00CF140E"/>
    <w:rsid w:val="00CF18B1"/>
    <w:rsid w:val="00CF1F67"/>
    <w:rsid w:val="00CF2089"/>
    <w:rsid w:val="00CF20D0"/>
    <w:rsid w:val="00CF224D"/>
    <w:rsid w:val="00CF227C"/>
    <w:rsid w:val="00CF2C9F"/>
    <w:rsid w:val="00CF2CAD"/>
    <w:rsid w:val="00CF2DB1"/>
    <w:rsid w:val="00CF325B"/>
    <w:rsid w:val="00CF328D"/>
    <w:rsid w:val="00CF3433"/>
    <w:rsid w:val="00CF34D8"/>
    <w:rsid w:val="00CF34EC"/>
    <w:rsid w:val="00CF3622"/>
    <w:rsid w:val="00CF38DC"/>
    <w:rsid w:val="00CF3B97"/>
    <w:rsid w:val="00CF3C4A"/>
    <w:rsid w:val="00CF4210"/>
    <w:rsid w:val="00CF44C4"/>
    <w:rsid w:val="00CF4BF9"/>
    <w:rsid w:val="00CF4CD5"/>
    <w:rsid w:val="00CF50D9"/>
    <w:rsid w:val="00CF51B9"/>
    <w:rsid w:val="00CF522E"/>
    <w:rsid w:val="00CF5266"/>
    <w:rsid w:val="00CF5555"/>
    <w:rsid w:val="00CF5A16"/>
    <w:rsid w:val="00CF5C4E"/>
    <w:rsid w:val="00CF5C9C"/>
    <w:rsid w:val="00CF5CF4"/>
    <w:rsid w:val="00CF5D82"/>
    <w:rsid w:val="00CF5E5D"/>
    <w:rsid w:val="00CF6220"/>
    <w:rsid w:val="00CF6265"/>
    <w:rsid w:val="00CF62FD"/>
    <w:rsid w:val="00CF6338"/>
    <w:rsid w:val="00CF6438"/>
    <w:rsid w:val="00CF6720"/>
    <w:rsid w:val="00CF6DCC"/>
    <w:rsid w:val="00CF70DE"/>
    <w:rsid w:val="00CF70F3"/>
    <w:rsid w:val="00CF7602"/>
    <w:rsid w:val="00CF7613"/>
    <w:rsid w:val="00CF7D07"/>
    <w:rsid w:val="00D00509"/>
    <w:rsid w:val="00D00934"/>
    <w:rsid w:val="00D00BEF"/>
    <w:rsid w:val="00D00D5C"/>
    <w:rsid w:val="00D01097"/>
    <w:rsid w:val="00D01169"/>
    <w:rsid w:val="00D01230"/>
    <w:rsid w:val="00D01377"/>
    <w:rsid w:val="00D01AFD"/>
    <w:rsid w:val="00D01D0D"/>
    <w:rsid w:val="00D01FAA"/>
    <w:rsid w:val="00D020C3"/>
    <w:rsid w:val="00D022CE"/>
    <w:rsid w:val="00D023A1"/>
    <w:rsid w:val="00D02417"/>
    <w:rsid w:val="00D0247F"/>
    <w:rsid w:val="00D02537"/>
    <w:rsid w:val="00D02695"/>
    <w:rsid w:val="00D026C6"/>
    <w:rsid w:val="00D0284C"/>
    <w:rsid w:val="00D02957"/>
    <w:rsid w:val="00D02BF5"/>
    <w:rsid w:val="00D02CAC"/>
    <w:rsid w:val="00D02E34"/>
    <w:rsid w:val="00D030A2"/>
    <w:rsid w:val="00D031D8"/>
    <w:rsid w:val="00D03249"/>
    <w:rsid w:val="00D03685"/>
    <w:rsid w:val="00D0373C"/>
    <w:rsid w:val="00D037DE"/>
    <w:rsid w:val="00D0388E"/>
    <w:rsid w:val="00D03A4D"/>
    <w:rsid w:val="00D03C7B"/>
    <w:rsid w:val="00D03C87"/>
    <w:rsid w:val="00D03E80"/>
    <w:rsid w:val="00D04386"/>
    <w:rsid w:val="00D0464A"/>
    <w:rsid w:val="00D046A2"/>
    <w:rsid w:val="00D047AD"/>
    <w:rsid w:val="00D04D7D"/>
    <w:rsid w:val="00D04E40"/>
    <w:rsid w:val="00D04F40"/>
    <w:rsid w:val="00D0501C"/>
    <w:rsid w:val="00D05345"/>
    <w:rsid w:val="00D05567"/>
    <w:rsid w:val="00D0569A"/>
    <w:rsid w:val="00D05983"/>
    <w:rsid w:val="00D05CBC"/>
    <w:rsid w:val="00D05D08"/>
    <w:rsid w:val="00D05DF6"/>
    <w:rsid w:val="00D05E4C"/>
    <w:rsid w:val="00D06403"/>
    <w:rsid w:val="00D06503"/>
    <w:rsid w:val="00D0661B"/>
    <w:rsid w:val="00D068E3"/>
    <w:rsid w:val="00D06901"/>
    <w:rsid w:val="00D06A06"/>
    <w:rsid w:val="00D06BC0"/>
    <w:rsid w:val="00D06EED"/>
    <w:rsid w:val="00D06F53"/>
    <w:rsid w:val="00D06F5B"/>
    <w:rsid w:val="00D07095"/>
    <w:rsid w:val="00D070AC"/>
    <w:rsid w:val="00D0737D"/>
    <w:rsid w:val="00D07C0E"/>
    <w:rsid w:val="00D07D23"/>
    <w:rsid w:val="00D07F41"/>
    <w:rsid w:val="00D10478"/>
    <w:rsid w:val="00D10543"/>
    <w:rsid w:val="00D105B5"/>
    <w:rsid w:val="00D10E58"/>
    <w:rsid w:val="00D10F7C"/>
    <w:rsid w:val="00D11045"/>
    <w:rsid w:val="00D1133D"/>
    <w:rsid w:val="00D11374"/>
    <w:rsid w:val="00D118F1"/>
    <w:rsid w:val="00D11F2D"/>
    <w:rsid w:val="00D1221B"/>
    <w:rsid w:val="00D12259"/>
    <w:rsid w:val="00D12D83"/>
    <w:rsid w:val="00D13105"/>
    <w:rsid w:val="00D13227"/>
    <w:rsid w:val="00D13268"/>
    <w:rsid w:val="00D133A4"/>
    <w:rsid w:val="00D137F8"/>
    <w:rsid w:val="00D1395C"/>
    <w:rsid w:val="00D13C75"/>
    <w:rsid w:val="00D13DA0"/>
    <w:rsid w:val="00D13F8F"/>
    <w:rsid w:val="00D13FFF"/>
    <w:rsid w:val="00D140A8"/>
    <w:rsid w:val="00D142A2"/>
    <w:rsid w:val="00D1464F"/>
    <w:rsid w:val="00D14783"/>
    <w:rsid w:val="00D1499B"/>
    <w:rsid w:val="00D14A34"/>
    <w:rsid w:val="00D1522A"/>
    <w:rsid w:val="00D15756"/>
    <w:rsid w:val="00D15998"/>
    <w:rsid w:val="00D15C21"/>
    <w:rsid w:val="00D15CCA"/>
    <w:rsid w:val="00D15FA2"/>
    <w:rsid w:val="00D16859"/>
    <w:rsid w:val="00D1696A"/>
    <w:rsid w:val="00D16B1E"/>
    <w:rsid w:val="00D16B9E"/>
    <w:rsid w:val="00D16E6D"/>
    <w:rsid w:val="00D16EC2"/>
    <w:rsid w:val="00D16F29"/>
    <w:rsid w:val="00D17073"/>
    <w:rsid w:val="00D170C5"/>
    <w:rsid w:val="00D1722E"/>
    <w:rsid w:val="00D17BD9"/>
    <w:rsid w:val="00D17CCB"/>
    <w:rsid w:val="00D201AB"/>
    <w:rsid w:val="00D20399"/>
    <w:rsid w:val="00D203F8"/>
    <w:rsid w:val="00D2051A"/>
    <w:rsid w:val="00D20F3B"/>
    <w:rsid w:val="00D21223"/>
    <w:rsid w:val="00D214EE"/>
    <w:rsid w:val="00D21652"/>
    <w:rsid w:val="00D2177C"/>
    <w:rsid w:val="00D217EA"/>
    <w:rsid w:val="00D21971"/>
    <w:rsid w:val="00D21D8E"/>
    <w:rsid w:val="00D21E29"/>
    <w:rsid w:val="00D21EED"/>
    <w:rsid w:val="00D22034"/>
    <w:rsid w:val="00D221B7"/>
    <w:rsid w:val="00D22666"/>
    <w:rsid w:val="00D227C3"/>
    <w:rsid w:val="00D22AA0"/>
    <w:rsid w:val="00D22ABB"/>
    <w:rsid w:val="00D22CEB"/>
    <w:rsid w:val="00D22E3D"/>
    <w:rsid w:val="00D23531"/>
    <w:rsid w:val="00D23534"/>
    <w:rsid w:val="00D23580"/>
    <w:rsid w:val="00D235B7"/>
    <w:rsid w:val="00D23A51"/>
    <w:rsid w:val="00D23BD2"/>
    <w:rsid w:val="00D23C39"/>
    <w:rsid w:val="00D23DB4"/>
    <w:rsid w:val="00D2410D"/>
    <w:rsid w:val="00D24259"/>
    <w:rsid w:val="00D248C0"/>
    <w:rsid w:val="00D24E22"/>
    <w:rsid w:val="00D25016"/>
    <w:rsid w:val="00D256E3"/>
    <w:rsid w:val="00D25875"/>
    <w:rsid w:val="00D259B0"/>
    <w:rsid w:val="00D25A27"/>
    <w:rsid w:val="00D25A60"/>
    <w:rsid w:val="00D25BE2"/>
    <w:rsid w:val="00D25FCF"/>
    <w:rsid w:val="00D260D3"/>
    <w:rsid w:val="00D263CC"/>
    <w:rsid w:val="00D267EB"/>
    <w:rsid w:val="00D269E5"/>
    <w:rsid w:val="00D26A08"/>
    <w:rsid w:val="00D26FC1"/>
    <w:rsid w:val="00D2702B"/>
    <w:rsid w:val="00D2704F"/>
    <w:rsid w:val="00D270FC"/>
    <w:rsid w:val="00D27290"/>
    <w:rsid w:val="00D27325"/>
    <w:rsid w:val="00D275CF"/>
    <w:rsid w:val="00D2766A"/>
    <w:rsid w:val="00D2773C"/>
    <w:rsid w:val="00D279FB"/>
    <w:rsid w:val="00D27B54"/>
    <w:rsid w:val="00D27E53"/>
    <w:rsid w:val="00D27F78"/>
    <w:rsid w:val="00D27F7D"/>
    <w:rsid w:val="00D30120"/>
    <w:rsid w:val="00D30137"/>
    <w:rsid w:val="00D30304"/>
    <w:rsid w:val="00D30552"/>
    <w:rsid w:val="00D307EB"/>
    <w:rsid w:val="00D308E9"/>
    <w:rsid w:val="00D30DC2"/>
    <w:rsid w:val="00D30EE8"/>
    <w:rsid w:val="00D3107F"/>
    <w:rsid w:val="00D31157"/>
    <w:rsid w:val="00D316AC"/>
    <w:rsid w:val="00D31733"/>
    <w:rsid w:val="00D31835"/>
    <w:rsid w:val="00D31C4A"/>
    <w:rsid w:val="00D31EAB"/>
    <w:rsid w:val="00D32242"/>
    <w:rsid w:val="00D3232C"/>
    <w:rsid w:val="00D32625"/>
    <w:rsid w:val="00D32798"/>
    <w:rsid w:val="00D3283A"/>
    <w:rsid w:val="00D32A3E"/>
    <w:rsid w:val="00D33103"/>
    <w:rsid w:val="00D3351B"/>
    <w:rsid w:val="00D3377A"/>
    <w:rsid w:val="00D338AA"/>
    <w:rsid w:val="00D33AF4"/>
    <w:rsid w:val="00D33AF8"/>
    <w:rsid w:val="00D33BBD"/>
    <w:rsid w:val="00D33D24"/>
    <w:rsid w:val="00D342CE"/>
    <w:rsid w:val="00D34A84"/>
    <w:rsid w:val="00D34C61"/>
    <w:rsid w:val="00D34F56"/>
    <w:rsid w:val="00D35004"/>
    <w:rsid w:val="00D35307"/>
    <w:rsid w:val="00D353EC"/>
    <w:rsid w:val="00D35A69"/>
    <w:rsid w:val="00D35E41"/>
    <w:rsid w:val="00D35FFB"/>
    <w:rsid w:val="00D36002"/>
    <w:rsid w:val="00D36135"/>
    <w:rsid w:val="00D361A6"/>
    <w:rsid w:val="00D36249"/>
    <w:rsid w:val="00D36437"/>
    <w:rsid w:val="00D366E7"/>
    <w:rsid w:val="00D369BD"/>
    <w:rsid w:val="00D369F1"/>
    <w:rsid w:val="00D36B66"/>
    <w:rsid w:val="00D36BEB"/>
    <w:rsid w:val="00D36F3E"/>
    <w:rsid w:val="00D3715C"/>
    <w:rsid w:val="00D3719C"/>
    <w:rsid w:val="00D37223"/>
    <w:rsid w:val="00D3739D"/>
    <w:rsid w:val="00D374A2"/>
    <w:rsid w:val="00D3763F"/>
    <w:rsid w:val="00D37897"/>
    <w:rsid w:val="00D37967"/>
    <w:rsid w:val="00D37CF9"/>
    <w:rsid w:val="00D37D62"/>
    <w:rsid w:val="00D37E3E"/>
    <w:rsid w:val="00D4024B"/>
    <w:rsid w:val="00D40317"/>
    <w:rsid w:val="00D403F6"/>
    <w:rsid w:val="00D40D4E"/>
    <w:rsid w:val="00D40E32"/>
    <w:rsid w:val="00D40ED5"/>
    <w:rsid w:val="00D4153B"/>
    <w:rsid w:val="00D416B5"/>
    <w:rsid w:val="00D41A4D"/>
    <w:rsid w:val="00D41E35"/>
    <w:rsid w:val="00D421EE"/>
    <w:rsid w:val="00D4229E"/>
    <w:rsid w:val="00D422F9"/>
    <w:rsid w:val="00D427AE"/>
    <w:rsid w:val="00D427D5"/>
    <w:rsid w:val="00D428D3"/>
    <w:rsid w:val="00D429ED"/>
    <w:rsid w:val="00D42E33"/>
    <w:rsid w:val="00D436C7"/>
    <w:rsid w:val="00D4379E"/>
    <w:rsid w:val="00D4384F"/>
    <w:rsid w:val="00D44129"/>
    <w:rsid w:val="00D4446C"/>
    <w:rsid w:val="00D449B3"/>
    <w:rsid w:val="00D44C00"/>
    <w:rsid w:val="00D4500E"/>
    <w:rsid w:val="00D45716"/>
    <w:rsid w:val="00D45B03"/>
    <w:rsid w:val="00D45BC8"/>
    <w:rsid w:val="00D45CB8"/>
    <w:rsid w:val="00D45DD5"/>
    <w:rsid w:val="00D46219"/>
    <w:rsid w:val="00D4621D"/>
    <w:rsid w:val="00D46585"/>
    <w:rsid w:val="00D46D5C"/>
    <w:rsid w:val="00D47847"/>
    <w:rsid w:val="00D47C98"/>
    <w:rsid w:val="00D47F3D"/>
    <w:rsid w:val="00D502AA"/>
    <w:rsid w:val="00D502B5"/>
    <w:rsid w:val="00D50789"/>
    <w:rsid w:val="00D507AB"/>
    <w:rsid w:val="00D507EA"/>
    <w:rsid w:val="00D50B32"/>
    <w:rsid w:val="00D50FDB"/>
    <w:rsid w:val="00D51668"/>
    <w:rsid w:val="00D51923"/>
    <w:rsid w:val="00D51F56"/>
    <w:rsid w:val="00D52467"/>
    <w:rsid w:val="00D52615"/>
    <w:rsid w:val="00D52800"/>
    <w:rsid w:val="00D528C4"/>
    <w:rsid w:val="00D52A60"/>
    <w:rsid w:val="00D52F0D"/>
    <w:rsid w:val="00D533DF"/>
    <w:rsid w:val="00D534A6"/>
    <w:rsid w:val="00D534E0"/>
    <w:rsid w:val="00D536B6"/>
    <w:rsid w:val="00D5399F"/>
    <w:rsid w:val="00D53BB4"/>
    <w:rsid w:val="00D53BB5"/>
    <w:rsid w:val="00D53CBE"/>
    <w:rsid w:val="00D53D7B"/>
    <w:rsid w:val="00D54487"/>
    <w:rsid w:val="00D5483C"/>
    <w:rsid w:val="00D54995"/>
    <w:rsid w:val="00D549ED"/>
    <w:rsid w:val="00D54BE0"/>
    <w:rsid w:val="00D55034"/>
    <w:rsid w:val="00D55098"/>
    <w:rsid w:val="00D551D6"/>
    <w:rsid w:val="00D55235"/>
    <w:rsid w:val="00D5530A"/>
    <w:rsid w:val="00D5537C"/>
    <w:rsid w:val="00D55945"/>
    <w:rsid w:val="00D55BC5"/>
    <w:rsid w:val="00D55BD1"/>
    <w:rsid w:val="00D55CBA"/>
    <w:rsid w:val="00D55CE0"/>
    <w:rsid w:val="00D55FF9"/>
    <w:rsid w:val="00D56263"/>
    <w:rsid w:val="00D5649A"/>
    <w:rsid w:val="00D56924"/>
    <w:rsid w:val="00D57044"/>
    <w:rsid w:val="00D570A6"/>
    <w:rsid w:val="00D57252"/>
    <w:rsid w:val="00D5743A"/>
    <w:rsid w:val="00D57671"/>
    <w:rsid w:val="00D57CA0"/>
    <w:rsid w:val="00D57E30"/>
    <w:rsid w:val="00D57FF8"/>
    <w:rsid w:val="00D60146"/>
    <w:rsid w:val="00D604A1"/>
    <w:rsid w:val="00D60656"/>
    <w:rsid w:val="00D60789"/>
    <w:rsid w:val="00D609F8"/>
    <w:rsid w:val="00D60B7D"/>
    <w:rsid w:val="00D60F07"/>
    <w:rsid w:val="00D61085"/>
    <w:rsid w:val="00D610A9"/>
    <w:rsid w:val="00D61204"/>
    <w:rsid w:val="00D61225"/>
    <w:rsid w:val="00D6168E"/>
    <w:rsid w:val="00D616BB"/>
    <w:rsid w:val="00D61803"/>
    <w:rsid w:val="00D619D3"/>
    <w:rsid w:val="00D619E8"/>
    <w:rsid w:val="00D61B3A"/>
    <w:rsid w:val="00D61CAC"/>
    <w:rsid w:val="00D6263B"/>
    <w:rsid w:val="00D6276A"/>
    <w:rsid w:val="00D627BC"/>
    <w:rsid w:val="00D62815"/>
    <w:rsid w:val="00D62BF6"/>
    <w:rsid w:val="00D62CEF"/>
    <w:rsid w:val="00D63024"/>
    <w:rsid w:val="00D63308"/>
    <w:rsid w:val="00D63788"/>
    <w:rsid w:val="00D63841"/>
    <w:rsid w:val="00D6392A"/>
    <w:rsid w:val="00D63C0B"/>
    <w:rsid w:val="00D63CEE"/>
    <w:rsid w:val="00D63D00"/>
    <w:rsid w:val="00D63ED1"/>
    <w:rsid w:val="00D641B1"/>
    <w:rsid w:val="00D64615"/>
    <w:rsid w:val="00D6484B"/>
    <w:rsid w:val="00D6494B"/>
    <w:rsid w:val="00D64A36"/>
    <w:rsid w:val="00D64BCC"/>
    <w:rsid w:val="00D64C3A"/>
    <w:rsid w:val="00D65141"/>
    <w:rsid w:val="00D65627"/>
    <w:rsid w:val="00D6562B"/>
    <w:rsid w:val="00D657BC"/>
    <w:rsid w:val="00D65D30"/>
    <w:rsid w:val="00D65F4A"/>
    <w:rsid w:val="00D666B5"/>
    <w:rsid w:val="00D666DF"/>
    <w:rsid w:val="00D6671A"/>
    <w:rsid w:val="00D66847"/>
    <w:rsid w:val="00D668CB"/>
    <w:rsid w:val="00D66C9E"/>
    <w:rsid w:val="00D66CBD"/>
    <w:rsid w:val="00D66F54"/>
    <w:rsid w:val="00D67613"/>
    <w:rsid w:val="00D6791D"/>
    <w:rsid w:val="00D67B46"/>
    <w:rsid w:val="00D67B54"/>
    <w:rsid w:val="00D701F5"/>
    <w:rsid w:val="00D704F0"/>
    <w:rsid w:val="00D705E3"/>
    <w:rsid w:val="00D708F9"/>
    <w:rsid w:val="00D708FD"/>
    <w:rsid w:val="00D70947"/>
    <w:rsid w:val="00D70C71"/>
    <w:rsid w:val="00D71269"/>
    <w:rsid w:val="00D713DB"/>
    <w:rsid w:val="00D7191F"/>
    <w:rsid w:val="00D71A5A"/>
    <w:rsid w:val="00D71B38"/>
    <w:rsid w:val="00D71BA0"/>
    <w:rsid w:val="00D71F2D"/>
    <w:rsid w:val="00D71FC5"/>
    <w:rsid w:val="00D71FF1"/>
    <w:rsid w:val="00D72428"/>
    <w:rsid w:val="00D72468"/>
    <w:rsid w:val="00D7262B"/>
    <w:rsid w:val="00D72CF5"/>
    <w:rsid w:val="00D731BC"/>
    <w:rsid w:val="00D73442"/>
    <w:rsid w:val="00D734E5"/>
    <w:rsid w:val="00D73807"/>
    <w:rsid w:val="00D74010"/>
    <w:rsid w:val="00D742AF"/>
    <w:rsid w:val="00D7432A"/>
    <w:rsid w:val="00D745F6"/>
    <w:rsid w:val="00D74769"/>
    <w:rsid w:val="00D74AC9"/>
    <w:rsid w:val="00D75164"/>
    <w:rsid w:val="00D753EC"/>
    <w:rsid w:val="00D7540E"/>
    <w:rsid w:val="00D75708"/>
    <w:rsid w:val="00D759B2"/>
    <w:rsid w:val="00D76320"/>
    <w:rsid w:val="00D763AF"/>
    <w:rsid w:val="00D76459"/>
    <w:rsid w:val="00D76C0F"/>
    <w:rsid w:val="00D76D05"/>
    <w:rsid w:val="00D77003"/>
    <w:rsid w:val="00D770EB"/>
    <w:rsid w:val="00D77534"/>
    <w:rsid w:val="00D776CA"/>
    <w:rsid w:val="00D77774"/>
    <w:rsid w:val="00D77790"/>
    <w:rsid w:val="00D777AB"/>
    <w:rsid w:val="00D777AE"/>
    <w:rsid w:val="00D77BC3"/>
    <w:rsid w:val="00D77C1C"/>
    <w:rsid w:val="00D77D9C"/>
    <w:rsid w:val="00D77F58"/>
    <w:rsid w:val="00D77F74"/>
    <w:rsid w:val="00D801E3"/>
    <w:rsid w:val="00D80898"/>
    <w:rsid w:val="00D808AB"/>
    <w:rsid w:val="00D80C35"/>
    <w:rsid w:val="00D80EA6"/>
    <w:rsid w:val="00D811BA"/>
    <w:rsid w:val="00D8139F"/>
    <w:rsid w:val="00D813E6"/>
    <w:rsid w:val="00D813E8"/>
    <w:rsid w:val="00D8185E"/>
    <w:rsid w:val="00D82023"/>
    <w:rsid w:val="00D8239F"/>
    <w:rsid w:val="00D82543"/>
    <w:rsid w:val="00D8256F"/>
    <w:rsid w:val="00D82630"/>
    <w:rsid w:val="00D828C8"/>
    <w:rsid w:val="00D828EE"/>
    <w:rsid w:val="00D829C7"/>
    <w:rsid w:val="00D829D3"/>
    <w:rsid w:val="00D82B49"/>
    <w:rsid w:val="00D834B9"/>
    <w:rsid w:val="00D834F4"/>
    <w:rsid w:val="00D83866"/>
    <w:rsid w:val="00D8397B"/>
    <w:rsid w:val="00D83C65"/>
    <w:rsid w:val="00D84023"/>
    <w:rsid w:val="00D840BF"/>
    <w:rsid w:val="00D84129"/>
    <w:rsid w:val="00D84205"/>
    <w:rsid w:val="00D84287"/>
    <w:rsid w:val="00D84C6F"/>
    <w:rsid w:val="00D84CD4"/>
    <w:rsid w:val="00D84DE0"/>
    <w:rsid w:val="00D84E0F"/>
    <w:rsid w:val="00D8507F"/>
    <w:rsid w:val="00D8546C"/>
    <w:rsid w:val="00D855A7"/>
    <w:rsid w:val="00D857A1"/>
    <w:rsid w:val="00D859A6"/>
    <w:rsid w:val="00D85A94"/>
    <w:rsid w:val="00D861AC"/>
    <w:rsid w:val="00D8624C"/>
    <w:rsid w:val="00D8645B"/>
    <w:rsid w:val="00D869AA"/>
    <w:rsid w:val="00D86C0B"/>
    <w:rsid w:val="00D86C9A"/>
    <w:rsid w:val="00D86D19"/>
    <w:rsid w:val="00D86F2F"/>
    <w:rsid w:val="00D86FD4"/>
    <w:rsid w:val="00D871A4"/>
    <w:rsid w:val="00D8755C"/>
    <w:rsid w:val="00D87601"/>
    <w:rsid w:val="00D8768D"/>
    <w:rsid w:val="00D87A19"/>
    <w:rsid w:val="00D87B5F"/>
    <w:rsid w:val="00D903BE"/>
    <w:rsid w:val="00D90615"/>
    <w:rsid w:val="00D9091B"/>
    <w:rsid w:val="00D90A30"/>
    <w:rsid w:val="00D90A96"/>
    <w:rsid w:val="00D90E7C"/>
    <w:rsid w:val="00D90F47"/>
    <w:rsid w:val="00D917D2"/>
    <w:rsid w:val="00D91AED"/>
    <w:rsid w:val="00D9208D"/>
    <w:rsid w:val="00D920A4"/>
    <w:rsid w:val="00D92249"/>
    <w:rsid w:val="00D922A8"/>
    <w:rsid w:val="00D924AE"/>
    <w:rsid w:val="00D928DB"/>
    <w:rsid w:val="00D92B03"/>
    <w:rsid w:val="00D92B12"/>
    <w:rsid w:val="00D92B2F"/>
    <w:rsid w:val="00D92B58"/>
    <w:rsid w:val="00D92BF1"/>
    <w:rsid w:val="00D92F91"/>
    <w:rsid w:val="00D9319A"/>
    <w:rsid w:val="00D931B8"/>
    <w:rsid w:val="00D9366D"/>
    <w:rsid w:val="00D93953"/>
    <w:rsid w:val="00D93ABA"/>
    <w:rsid w:val="00D93C22"/>
    <w:rsid w:val="00D93FC6"/>
    <w:rsid w:val="00D9401F"/>
    <w:rsid w:val="00D947C7"/>
    <w:rsid w:val="00D94F34"/>
    <w:rsid w:val="00D94F3E"/>
    <w:rsid w:val="00D94F5E"/>
    <w:rsid w:val="00D9516D"/>
    <w:rsid w:val="00D9556F"/>
    <w:rsid w:val="00D95760"/>
    <w:rsid w:val="00D95773"/>
    <w:rsid w:val="00D957A5"/>
    <w:rsid w:val="00D95E4E"/>
    <w:rsid w:val="00D95E62"/>
    <w:rsid w:val="00D9606E"/>
    <w:rsid w:val="00D965D1"/>
    <w:rsid w:val="00D969C4"/>
    <w:rsid w:val="00D96A3C"/>
    <w:rsid w:val="00D96A94"/>
    <w:rsid w:val="00D96ACF"/>
    <w:rsid w:val="00D96D0A"/>
    <w:rsid w:val="00D96F92"/>
    <w:rsid w:val="00D97141"/>
    <w:rsid w:val="00D971F8"/>
    <w:rsid w:val="00D972CC"/>
    <w:rsid w:val="00D97311"/>
    <w:rsid w:val="00D975D5"/>
    <w:rsid w:val="00D9767A"/>
    <w:rsid w:val="00D976DD"/>
    <w:rsid w:val="00D97F3C"/>
    <w:rsid w:val="00DA0108"/>
    <w:rsid w:val="00DA057F"/>
    <w:rsid w:val="00DA05A1"/>
    <w:rsid w:val="00DA068E"/>
    <w:rsid w:val="00DA07C4"/>
    <w:rsid w:val="00DA0845"/>
    <w:rsid w:val="00DA08CF"/>
    <w:rsid w:val="00DA0F7B"/>
    <w:rsid w:val="00DA0F86"/>
    <w:rsid w:val="00DA12E4"/>
    <w:rsid w:val="00DA1353"/>
    <w:rsid w:val="00DA17C3"/>
    <w:rsid w:val="00DA19B3"/>
    <w:rsid w:val="00DA1E19"/>
    <w:rsid w:val="00DA1EC1"/>
    <w:rsid w:val="00DA212D"/>
    <w:rsid w:val="00DA21A7"/>
    <w:rsid w:val="00DA29C2"/>
    <w:rsid w:val="00DA2D9B"/>
    <w:rsid w:val="00DA3058"/>
    <w:rsid w:val="00DA3110"/>
    <w:rsid w:val="00DA3294"/>
    <w:rsid w:val="00DA39DB"/>
    <w:rsid w:val="00DA3B48"/>
    <w:rsid w:val="00DA3E11"/>
    <w:rsid w:val="00DA4117"/>
    <w:rsid w:val="00DA4574"/>
    <w:rsid w:val="00DA463E"/>
    <w:rsid w:val="00DA46A8"/>
    <w:rsid w:val="00DA4A6A"/>
    <w:rsid w:val="00DA4BCA"/>
    <w:rsid w:val="00DA4C73"/>
    <w:rsid w:val="00DA51E1"/>
    <w:rsid w:val="00DA574C"/>
    <w:rsid w:val="00DA5B7B"/>
    <w:rsid w:val="00DA5D85"/>
    <w:rsid w:val="00DA60D8"/>
    <w:rsid w:val="00DA6114"/>
    <w:rsid w:val="00DA665E"/>
    <w:rsid w:val="00DA6964"/>
    <w:rsid w:val="00DA69C0"/>
    <w:rsid w:val="00DA69C3"/>
    <w:rsid w:val="00DA6A2F"/>
    <w:rsid w:val="00DA6ADF"/>
    <w:rsid w:val="00DA7042"/>
    <w:rsid w:val="00DA7139"/>
    <w:rsid w:val="00DA7300"/>
    <w:rsid w:val="00DA760A"/>
    <w:rsid w:val="00DA7641"/>
    <w:rsid w:val="00DA76D5"/>
    <w:rsid w:val="00DA7771"/>
    <w:rsid w:val="00DA7946"/>
    <w:rsid w:val="00DA7C13"/>
    <w:rsid w:val="00DB009F"/>
    <w:rsid w:val="00DB0802"/>
    <w:rsid w:val="00DB09C8"/>
    <w:rsid w:val="00DB0D4E"/>
    <w:rsid w:val="00DB0FAC"/>
    <w:rsid w:val="00DB10D6"/>
    <w:rsid w:val="00DB11F3"/>
    <w:rsid w:val="00DB176A"/>
    <w:rsid w:val="00DB17B0"/>
    <w:rsid w:val="00DB1DB7"/>
    <w:rsid w:val="00DB204C"/>
    <w:rsid w:val="00DB245D"/>
    <w:rsid w:val="00DB254E"/>
    <w:rsid w:val="00DB25A3"/>
    <w:rsid w:val="00DB2794"/>
    <w:rsid w:val="00DB28B3"/>
    <w:rsid w:val="00DB2AE7"/>
    <w:rsid w:val="00DB2AED"/>
    <w:rsid w:val="00DB2DE6"/>
    <w:rsid w:val="00DB3045"/>
    <w:rsid w:val="00DB31EC"/>
    <w:rsid w:val="00DB32BE"/>
    <w:rsid w:val="00DB32EB"/>
    <w:rsid w:val="00DB369B"/>
    <w:rsid w:val="00DB3FDB"/>
    <w:rsid w:val="00DB4016"/>
    <w:rsid w:val="00DB48B7"/>
    <w:rsid w:val="00DB4903"/>
    <w:rsid w:val="00DB4AC5"/>
    <w:rsid w:val="00DB4F36"/>
    <w:rsid w:val="00DB5369"/>
    <w:rsid w:val="00DB5458"/>
    <w:rsid w:val="00DB5698"/>
    <w:rsid w:val="00DB60AA"/>
    <w:rsid w:val="00DB62A0"/>
    <w:rsid w:val="00DB6407"/>
    <w:rsid w:val="00DB6586"/>
    <w:rsid w:val="00DB6699"/>
    <w:rsid w:val="00DB67B9"/>
    <w:rsid w:val="00DB712B"/>
    <w:rsid w:val="00DB7238"/>
    <w:rsid w:val="00DB7C77"/>
    <w:rsid w:val="00DB7D1A"/>
    <w:rsid w:val="00DB7D96"/>
    <w:rsid w:val="00DB7F46"/>
    <w:rsid w:val="00DC02CD"/>
    <w:rsid w:val="00DC04F3"/>
    <w:rsid w:val="00DC08AF"/>
    <w:rsid w:val="00DC0A1C"/>
    <w:rsid w:val="00DC0B6F"/>
    <w:rsid w:val="00DC0B7A"/>
    <w:rsid w:val="00DC1003"/>
    <w:rsid w:val="00DC1054"/>
    <w:rsid w:val="00DC11DD"/>
    <w:rsid w:val="00DC11F4"/>
    <w:rsid w:val="00DC1476"/>
    <w:rsid w:val="00DC1481"/>
    <w:rsid w:val="00DC1956"/>
    <w:rsid w:val="00DC1B00"/>
    <w:rsid w:val="00DC1B2A"/>
    <w:rsid w:val="00DC1E7E"/>
    <w:rsid w:val="00DC1F05"/>
    <w:rsid w:val="00DC203C"/>
    <w:rsid w:val="00DC21F1"/>
    <w:rsid w:val="00DC22C1"/>
    <w:rsid w:val="00DC23CE"/>
    <w:rsid w:val="00DC2AE1"/>
    <w:rsid w:val="00DC2B1B"/>
    <w:rsid w:val="00DC30B9"/>
    <w:rsid w:val="00DC3247"/>
    <w:rsid w:val="00DC3643"/>
    <w:rsid w:val="00DC3B18"/>
    <w:rsid w:val="00DC3DD8"/>
    <w:rsid w:val="00DC4321"/>
    <w:rsid w:val="00DC43E9"/>
    <w:rsid w:val="00DC45DD"/>
    <w:rsid w:val="00DC46A3"/>
    <w:rsid w:val="00DC4919"/>
    <w:rsid w:val="00DC5167"/>
    <w:rsid w:val="00DC5211"/>
    <w:rsid w:val="00DC56E1"/>
    <w:rsid w:val="00DC57D5"/>
    <w:rsid w:val="00DC5C3C"/>
    <w:rsid w:val="00DC5DED"/>
    <w:rsid w:val="00DC5EBE"/>
    <w:rsid w:val="00DC60E3"/>
    <w:rsid w:val="00DC6375"/>
    <w:rsid w:val="00DC66EF"/>
    <w:rsid w:val="00DC69E2"/>
    <w:rsid w:val="00DC6A1C"/>
    <w:rsid w:val="00DC6A44"/>
    <w:rsid w:val="00DC6A4D"/>
    <w:rsid w:val="00DC6A99"/>
    <w:rsid w:val="00DC6E46"/>
    <w:rsid w:val="00DC6EAF"/>
    <w:rsid w:val="00DC71E8"/>
    <w:rsid w:val="00DC7682"/>
    <w:rsid w:val="00DC77B1"/>
    <w:rsid w:val="00DC782C"/>
    <w:rsid w:val="00DC7877"/>
    <w:rsid w:val="00DC79AD"/>
    <w:rsid w:val="00DC7BC9"/>
    <w:rsid w:val="00DD0043"/>
    <w:rsid w:val="00DD01AF"/>
    <w:rsid w:val="00DD0359"/>
    <w:rsid w:val="00DD060A"/>
    <w:rsid w:val="00DD0846"/>
    <w:rsid w:val="00DD0B91"/>
    <w:rsid w:val="00DD0C6B"/>
    <w:rsid w:val="00DD0D67"/>
    <w:rsid w:val="00DD120F"/>
    <w:rsid w:val="00DD1478"/>
    <w:rsid w:val="00DD177C"/>
    <w:rsid w:val="00DD1B63"/>
    <w:rsid w:val="00DD1BC9"/>
    <w:rsid w:val="00DD1EAD"/>
    <w:rsid w:val="00DD1F70"/>
    <w:rsid w:val="00DD230D"/>
    <w:rsid w:val="00DD2363"/>
    <w:rsid w:val="00DD278A"/>
    <w:rsid w:val="00DD32F1"/>
    <w:rsid w:val="00DD3710"/>
    <w:rsid w:val="00DD387B"/>
    <w:rsid w:val="00DD412B"/>
    <w:rsid w:val="00DD414A"/>
    <w:rsid w:val="00DD466A"/>
    <w:rsid w:val="00DD4B3B"/>
    <w:rsid w:val="00DD4DF2"/>
    <w:rsid w:val="00DD4FCF"/>
    <w:rsid w:val="00DD4FEC"/>
    <w:rsid w:val="00DD5A31"/>
    <w:rsid w:val="00DD61E1"/>
    <w:rsid w:val="00DD6574"/>
    <w:rsid w:val="00DD6D72"/>
    <w:rsid w:val="00DD7172"/>
    <w:rsid w:val="00DD72C4"/>
    <w:rsid w:val="00DD74D4"/>
    <w:rsid w:val="00DD763A"/>
    <w:rsid w:val="00DD76BB"/>
    <w:rsid w:val="00DD76D2"/>
    <w:rsid w:val="00DD770C"/>
    <w:rsid w:val="00DD77CD"/>
    <w:rsid w:val="00DD78C1"/>
    <w:rsid w:val="00DD7A28"/>
    <w:rsid w:val="00DD7D02"/>
    <w:rsid w:val="00DD7EC2"/>
    <w:rsid w:val="00DE017C"/>
    <w:rsid w:val="00DE0350"/>
    <w:rsid w:val="00DE03A0"/>
    <w:rsid w:val="00DE06D9"/>
    <w:rsid w:val="00DE0C51"/>
    <w:rsid w:val="00DE0D67"/>
    <w:rsid w:val="00DE0DB7"/>
    <w:rsid w:val="00DE0E30"/>
    <w:rsid w:val="00DE0F65"/>
    <w:rsid w:val="00DE194E"/>
    <w:rsid w:val="00DE1A14"/>
    <w:rsid w:val="00DE1AB6"/>
    <w:rsid w:val="00DE1ABA"/>
    <w:rsid w:val="00DE1AD3"/>
    <w:rsid w:val="00DE1AFE"/>
    <w:rsid w:val="00DE1B76"/>
    <w:rsid w:val="00DE1F52"/>
    <w:rsid w:val="00DE25FE"/>
    <w:rsid w:val="00DE289B"/>
    <w:rsid w:val="00DE2B36"/>
    <w:rsid w:val="00DE2D2C"/>
    <w:rsid w:val="00DE2EC9"/>
    <w:rsid w:val="00DE2FD0"/>
    <w:rsid w:val="00DE3418"/>
    <w:rsid w:val="00DE3AF9"/>
    <w:rsid w:val="00DE3F9F"/>
    <w:rsid w:val="00DE425C"/>
    <w:rsid w:val="00DE4550"/>
    <w:rsid w:val="00DE4637"/>
    <w:rsid w:val="00DE4962"/>
    <w:rsid w:val="00DE4A03"/>
    <w:rsid w:val="00DE4A5B"/>
    <w:rsid w:val="00DE4BF0"/>
    <w:rsid w:val="00DE4DE6"/>
    <w:rsid w:val="00DE5092"/>
    <w:rsid w:val="00DE50C2"/>
    <w:rsid w:val="00DE5483"/>
    <w:rsid w:val="00DE558D"/>
    <w:rsid w:val="00DE5677"/>
    <w:rsid w:val="00DE56EF"/>
    <w:rsid w:val="00DE5856"/>
    <w:rsid w:val="00DE5E1E"/>
    <w:rsid w:val="00DE5FFE"/>
    <w:rsid w:val="00DE64C9"/>
    <w:rsid w:val="00DE67E1"/>
    <w:rsid w:val="00DE6AD6"/>
    <w:rsid w:val="00DE6C19"/>
    <w:rsid w:val="00DE6C35"/>
    <w:rsid w:val="00DE775A"/>
    <w:rsid w:val="00DE7830"/>
    <w:rsid w:val="00DE7B3B"/>
    <w:rsid w:val="00DE7CBB"/>
    <w:rsid w:val="00DF0349"/>
    <w:rsid w:val="00DF039A"/>
    <w:rsid w:val="00DF052A"/>
    <w:rsid w:val="00DF08BF"/>
    <w:rsid w:val="00DF0AE1"/>
    <w:rsid w:val="00DF0B17"/>
    <w:rsid w:val="00DF103F"/>
    <w:rsid w:val="00DF111B"/>
    <w:rsid w:val="00DF11E0"/>
    <w:rsid w:val="00DF1278"/>
    <w:rsid w:val="00DF1281"/>
    <w:rsid w:val="00DF1641"/>
    <w:rsid w:val="00DF19BB"/>
    <w:rsid w:val="00DF1A01"/>
    <w:rsid w:val="00DF1FA2"/>
    <w:rsid w:val="00DF208C"/>
    <w:rsid w:val="00DF2522"/>
    <w:rsid w:val="00DF252C"/>
    <w:rsid w:val="00DF254F"/>
    <w:rsid w:val="00DF27D1"/>
    <w:rsid w:val="00DF284F"/>
    <w:rsid w:val="00DF29AE"/>
    <w:rsid w:val="00DF2A44"/>
    <w:rsid w:val="00DF2AC7"/>
    <w:rsid w:val="00DF2C6F"/>
    <w:rsid w:val="00DF2E3A"/>
    <w:rsid w:val="00DF2E62"/>
    <w:rsid w:val="00DF3085"/>
    <w:rsid w:val="00DF3445"/>
    <w:rsid w:val="00DF3451"/>
    <w:rsid w:val="00DF34CE"/>
    <w:rsid w:val="00DF35F6"/>
    <w:rsid w:val="00DF36FD"/>
    <w:rsid w:val="00DF3795"/>
    <w:rsid w:val="00DF37D6"/>
    <w:rsid w:val="00DF38C4"/>
    <w:rsid w:val="00DF3B27"/>
    <w:rsid w:val="00DF3C78"/>
    <w:rsid w:val="00DF3E81"/>
    <w:rsid w:val="00DF40C3"/>
    <w:rsid w:val="00DF415D"/>
    <w:rsid w:val="00DF45A3"/>
    <w:rsid w:val="00DF4E79"/>
    <w:rsid w:val="00DF4FD3"/>
    <w:rsid w:val="00DF50C5"/>
    <w:rsid w:val="00DF5109"/>
    <w:rsid w:val="00DF5554"/>
    <w:rsid w:val="00DF5686"/>
    <w:rsid w:val="00DF57C6"/>
    <w:rsid w:val="00DF582B"/>
    <w:rsid w:val="00DF5976"/>
    <w:rsid w:val="00DF5C09"/>
    <w:rsid w:val="00DF5C1E"/>
    <w:rsid w:val="00DF5CD3"/>
    <w:rsid w:val="00DF5EF3"/>
    <w:rsid w:val="00DF6056"/>
    <w:rsid w:val="00DF640A"/>
    <w:rsid w:val="00DF698C"/>
    <w:rsid w:val="00DF6AF7"/>
    <w:rsid w:val="00DF6DCD"/>
    <w:rsid w:val="00DF73DE"/>
    <w:rsid w:val="00DF7409"/>
    <w:rsid w:val="00DF74D7"/>
    <w:rsid w:val="00DF759E"/>
    <w:rsid w:val="00DF76CF"/>
    <w:rsid w:val="00DF7EC0"/>
    <w:rsid w:val="00E00032"/>
    <w:rsid w:val="00E0005C"/>
    <w:rsid w:val="00E00253"/>
    <w:rsid w:val="00E00572"/>
    <w:rsid w:val="00E00655"/>
    <w:rsid w:val="00E006ED"/>
    <w:rsid w:val="00E0071A"/>
    <w:rsid w:val="00E0071B"/>
    <w:rsid w:val="00E00871"/>
    <w:rsid w:val="00E00B41"/>
    <w:rsid w:val="00E00BEE"/>
    <w:rsid w:val="00E00F83"/>
    <w:rsid w:val="00E011B9"/>
    <w:rsid w:val="00E0131F"/>
    <w:rsid w:val="00E01782"/>
    <w:rsid w:val="00E01835"/>
    <w:rsid w:val="00E01904"/>
    <w:rsid w:val="00E019FD"/>
    <w:rsid w:val="00E01AB6"/>
    <w:rsid w:val="00E01B1C"/>
    <w:rsid w:val="00E01BCC"/>
    <w:rsid w:val="00E02097"/>
    <w:rsid w:val="00E02126"/>
    <w:rsid w:val="00E021C2"/>
    <w:rsid w:val="00E02315"/>
    <w:rsid w:val="00E0266D"/>
    <w:rsid w:val="00E02689"/>
    <w:rsid w:val="00E029D7"/>
    <w:rsid w:val="00E02ACC"/>
    <w:rsid w:val="00E02B09"/>
    <w:rsid w:val="00E02F24"/>
    <w:rsid w:val="00E02F41"/>
    <w:rsid w:val="00E03357"/>
    <w:rsid w:val="00E0339A"/>
    <w:rsid w:val="00E034E7"/>
    <w:rsid w:val="00E03A11"/>
    <w:rsid w:val="00E03DA5"/>
    <w:rsid w:val="00E04310"/>
    <w:rsid w:val="00E04367"/>
    <w:rsid w:val="00E047DF"/>
    <w:rsid w:val="00E04A1A"/>
    <w:rsid w:val="00E04EF6"/>
    <w:rsid w:val="00E04F6C"/>
    <w:rsid w:val="00E052D5"/>
    <w:rsid w:val="00E0551D"/>
    <w:rsid w:val="00E05537"/>
    <w:rsid w:val="00E05737"/>
    <w:rsid w:val="00E05744"/>
    <w:rsid w:val="00E05916"/>
    <w:rsid w:val="00E0597A"/>
    <w:rsid w:val="00E0598E"/>
    <w:rsid w:val="00E05B02"/>
    <w:rsid w:val="00E05C04"/>
    <w:rsid w:val="00E06436"/>
    <w:rsid w:val="00E064F4"/>
    <w:rsid w:val="00E066B3"/>
    <w:rsid w:val="00E0675D"/>
    <w:rsid w:val="00E06904"/>
    <w:rsid w:val="00E069C5"/>
    <w:rsid w:val="00E06CB2"/>
    <w:rsid w:val="00E07162"/>
    <w:rsid w:val="00E071E9"/>
    <w:rsid w:val="00E0734B"/>
    <w:rsid w:val="00E0736D"/>
    <w:rsid w:val="00E07904"/>
    <w:rsid w:val="00E07A79"/>
    <w:rsid w:val="00E07DA1"/>
    <w:rsid w:val="00E1025F"/>
    <w:rsid w:val="00E1051B"/>
    <w:rsid w:val="00E1086D"/>
    <w:rsid w:val="00E10D26"/>
    <w:rsid w:val="00E10F8D"/>
    <w:rsid w:val="00E112B6"/>
    <w:rsid w:val="00E113BF"/>
    <w:rsid w:val="00E11CB7"/>
    <w:rsid w:val="00E11D77"/>
    <w:rsid w:val="00E125EF"/>
    <w:rsid w:val="00E12CE9"/>
    <w:rsid w:val="00E12CEF"/>
    <w:rsid w:val="00E12D7D"/>
    <w:rsid w:val="00E1311D"/>
    <w:rsid w:val="00E132EF"/>
    <w:rsid w:val="00E133FD"/>
    <w:rsid w:val="00E1388D"/>
    <w:rsid w:val="00E1394F"/>
    <w:rsid w:val="00E13CDA"/>
    <w:rsid w:val="00E147CF"/>
    <w:rsid w:val="00E1495E"/>
    <w:rsid w:val="00E14EDE"/>
    <w:rsid w:val="00E150DD"/>
    <w:rsid w:val="00E15125"/>
    <w:rsid w:val="00E151C0"/>
    <w:rsid w:val="00E1526B"/>
    <w:rsid w:val="00E1527A"/>
    <w:rsid w:val="00E15C42"/>
    <w:rsid w:val="00E15F46"/>
    <w:rsid w:val="00E16173"/>
    <w:rsid w:val="00E166EB"/>
    <w:rsid w:val="00E167F7"/>
    <w:rsid w:val="00E1681A"/>
    <w:rsid w:val="00E16981"/>
    <w:rsid w:val="00E172BC"/>
    <w:rsid w:val="00E17340"/>
    <w:rsid w:val="00E174F4"/>
    <w:rsid w:val="00E201E9"/>
    <w:rsid w:val="00E2054C"/>
    <w:rsid w:val="00E206D4"/>
    <w:rsid w:val="00E20917"/>
    <w:rsid w:val="00E20945"/>
    <w:rsid w:val="00E20AD0"/>
    <w:rsid w:val="00E20E0B"/>
    <w:rsid w:val="00E20EE5"/>
    <w:rsid w:val="00E20FB3"/>
    <w:rsid w:val="00E21167"/>
    <w:rsid w:val="00E21639"/>
    <w:rsid w:val="00E216E4"/>
    <w:rsid w:val="00E2193C"/>
    <w:rsid w:val="00E219B8"/>
    <w:rsid w:val="00E21C7F"/>
    <w:rsid w:val="00E21E3F"/>
    <w:rsid w:val="00E21E8B"/>
    <w:rsid w:val="00E22157"/>
    <w:rsid w:val="00E225AC"/>
    <w:rsid w:val="00E22A42"/>
    <w:rsid w:val="00E23269"/>
    <w:rsid w:val="00E23726"/>
    <w:rsid w:val="00E23798"/>
    <w:rsid w:val="00E23E28"/>
    <w:rsid w:val="00E24188"/>
    <w:rsid w:val="00E24328"/>
    <w:rsid w:val="00E244A8"/>
    <w:rsid w:val="00E245A5"/>
    <w:rsid w:val="00E24801"/>
    <w:rsid w:val="00E24858"/>
    <w:rsid w:val="00E249D6"/>
    <w:rsid w:val="00E24AE2"/>
    <w:rsid w:val="00E24C9A"/>
    <w:rsid w:val="00E24D9F"/>
    <w:rsid w:val="00E24FD1"/>
    <w:rsid w:val="00E2517F"/>
    <w:rsid w:val="00E25825"/>
    <w:rsid w:val="00E258FB"/>
    <w:rsid w:val="00E2594C"/>
    <w:rsid w:val="00E25A1F"/>
    <w:rsid w:val="00E25A65"/>
    <w:rsid w:val="00E25B3D"/>
    <w:rsid w:val="00E25B41"/>
    <w:rsid w:val="00E25B83"/>
    <w:rsid w:val="00E25BD9"/>
    <w:rsid w:val="00E25C89"/>
    <w:rsid w:val="00E25DFB"/>
    <w:rsid w:val="00E260F2"/>
    <w:rsid w:val="00E26130"/>
    <w:rsid w:val="00E26349"/>
    <w:rsid w:val="00E26448"/>
    <w:rsid w:val="00E26BA8"/>
    <w:rsid w:val="00E26C0B"/>
    <w:rsid w:val="00E27111"/>
    <w:rsid w:val="00E27174"/>
    <w:rsid w:val="00E27343"/>
    <w:rsid w:val="00E278E9"/>
    <w:rsid w:val="00E27E85"/>
    <w:rsid w:val="00E27F56"/>
    <w:rsid w:val="00E27F76"/>
    <w:rsid w:val="00E3095C"/>
    <w:rsid w:val="00E30994"/>
    <w:rsid w:val="00E30A3A"/>
    <w:rsid w:val="00E30C95"/>
    <w:rsid w:val="00E30E40"/>
    <w:rsid w:val="00E30F06"/>
    <w:rsid w:val="00E30FC3"/>
    <w:rsid w:val="00E30FF3"/>
    <w:rsid w:val="00E311B9"/>
    <w:rsid w:val="00E31262"/>
    <w:rsid w:val="00E313E3"/>
    <w:rsid w:val="00E31477"/>
    <w:rsid w:val="00E3156F"/>
    <w:rsid w:val="00E315ED"/>
    <w:rsid w:val="00E3175F"/>
    <w:rsid w:val="00E31ED6"/>
    <w:rsid w:val="00E32046"/>
    <w:rsid w:val="00E320EF"/>
    <w:rsid w:val="00E3215F"/>
    <w:rsid w:val="00E32252"/>
    <w:rsid w:val="00E32254"/>
    <w:rsid w:val="00E32579"/>
    <w:rsid w:val="00E32708"/>
    <w:rsid w:val="00E327BE"/>
    <w:rsid w:val="00E32859"/>
    <w:rsid w:val="00E328C8"/>
    <w:rsid w:val="00E32EC0"/>
    <w:rsid w:val="00E33050"/>
    <w:rsid w:val="00E333A0"/>
    <w:rsid w:val="00E33565"/>
    <w:rsid w:val="00E3357B"/>
    <w:rsid w:val="00E335F5"/>
    <w:rsid w:val="00E336D3"/>
    <w:rsid w:val="00E33F6E"/>
    <w:rsid w:val="00E33FE0"/>
    <w:rsid w:val="00E34061"/>
    <w:rsid w:val="00E341A5"/>
    <w:rsid w:val="00E3420B"/>
    <w:rsid w:val="00E35077"/>
    <w:rsid w:val="00E351D7"/>
    <w:rsid w:val="00E3549F"/>
    <w:rsid w:val="00E35C8F"/>
    <w:rsid w:val="00E35DB5"/>
    <w:rsid w:val="00E3607F"/>
    <w:rsid w:val="00E36527"/>
    <w:rsid w:val="00E36895"/>
    <w:rsid w:val="00E368C0"/>
    <w:rsid w:val="00E36923"/>
    <w:rsid w:val="00E369A9"/>
    <w:rsid w:val="00E36C1E"/>
    <w:rsid w:val="00E36E68"/>
    <w:rsid w:val="00E37185"/>
    <w:rsid w:val="00E371D3"/>
    <w:rsid w:val="00E37556"/>
    <w:rsid w:val="00E3776B"/>
    <w:rsid w:val="00E37859"/>
    <w:rsid w:val="00E37CDC"/>
    <w:rsid w:val="00E37EE2"/>
    <w:rsid w:val="00E4025C"/>
    <w:rsid w:val="00E405F8"/>
    <w:rsid w:val="00E4070D"/>
    <w:rsid w:val="00E409D5"/>
    <w:rsid w:val="00E40A08"/>
    <w:rsid w:val="00E40AEF"/>
    <w:rsid w:val="00E40C64"/>
    <w:rsid w:val="00E4111C"/>
    <w:rsid w:val="00E41832"/>
    <w:rsid w:val="00E41BAF"/>
    <w:rsid w:val="00E41D51"/>
    <w:rsid w:val="00E4290F"/>
    <w:rsid w:val="00E42A19"/>
    <w:rsid w:val="00E42C9E"/>
    <w:rsid w:val="00E42CBB"/>
    <w:rsid w:val="00E42F83"/>
    <w:rsid w:val="00E42FE9"/>
    <w:rsid w:val="00E430F8"/>
    <w:rsid w:val="00E4315F"/>
    <w:rsid w:val="00E436B2"/>
    <w:rsid w:val="00E43784"/>
    <w:rsid w:val="00E438B8"/>
    <w:rsid w:val="00E43BA7"/>
    <w:rsid w:val="00E43D54"/>
    <w:rsid w:val="00E43F41"/>
    <w:rsid w:val="00E44208"/>
    <w:rsid w:val="00E44409"/>
    <w:rsid w:val="00E44723"/>
    <w:rsid w:val="00E450A0"/>
    <w:rsid w:val="00E451C8"/>
    <w:rsid w:val="00E45355"/>
    <w:rsid w:val="00E45695"/>
    <w:rsid w:val="00E458D4"/>
    <w:rsid w:val="00E45971"/>
    <w:rsid w:val="00E459F7"/>
    <w:rsid w:val="00E45BB4"/>
    <w:rsid w:val="00E45D50"/>
    <w:rsid w:val="00E461C3"/>
    <w:rsid w:val="00E4641A"/>
    <w:rsid w:val="00E46606"/>
    <w:rsid w:val="00E4679C"/>
    <w:rsid w:val="00E46976"/>
    <w:rsid w:val="00E46E54"/>
    <w:rsid w:val="00E4702A"/>
    <w:rsid w:val="00E4703E"/>
    <w:rsid w:val="00E4744E"/>
    <w:rsid w:val="00E47C91"/>
    <w:rsid w:val="00E47D12"/>
    <w:rsid w:val="00E50031"/>
    <w:rsid w:val="00E500A7"/>
    <w:rsid w:val="00E501AB"/>
    <w:rsid w:val="00E503EB"/>
    <w:rsid w:val="00E50410"/>
    <w:rsid w:val="00E505BE"/>
    <w:rsid w:val="00E506C8"/>
    <w:rsid w:val="00E509AC"/>
    <w:rsid w:val="00E50D1D"/>
    <w:rsid w:val="00E50DE8"/>
    <w:rsid w:val="00E510F0"/>
    <w:rsid w:val="00E51404"/>
    <w:rsid w:val="00E51431"/>
    <w:rsid w:val="00E5153F"/>
    <w:rsid w:val="00E51781"/>
    <w:rsid w:val="00E5184A"/>
    <w:rsid w:val="00E51C29"/>
    <w:rsid w:val="00E51CDC"/>
    <w:rsid w:val="00E52582"/>
    <w:rsid w:val="00E528BF"/>
    <w:rsid w:val="00E529B0"/>
    <w:rsid w:val="00E52B5A"/>
    <w:rsid w:val="00E52D00"/>
    <w:rsid w:val="00E52D30"/>
    <w:rsid w:val="00E52D5B"/>
    <w:rsid w:val="00E53A8F"/>
    <w:rsid w:val="00E53B25"/>
    <w:rsid w:val="00E53BA1"/>
    <w:rsid w:val="00E53C25"/>
    <w:rsid w:val="00E53D6E"/>
    <w:rsid w:val="00E54264"/>
    <w:rsid w:val="00E54561"/>
    <w:rsid w:val="00E54589"/>
    <w:rsid w:val="00E545B1"/>
    <w:rsid w:val="00E54635"/>
    <w:rsid w:val="00E54FBE"/>
    <w:rsid w:val="00E55079"/>
    <w:rsid w:val="00E550D3"/>
    <w:rsid w:val="00E555D7"/>
    <w:rsid w:val="00E557BD"/>
    <w:rsid w:val="00E5581F"/>
    <w:rsid w:val="00E55AEA"/>
    <w:rsid w:val="00E56284"/>
    <w:rsid w:val="00E56286"/>
    <w:rsid w:val="00E5666D"/>
    <w:rsid w:val="00E56B2C"/>
    <w:rsid w:val="00E56CE3"/>
    <w:rsid w:val="00E56D15"/>
    <w:rsid w:val="00E56E5A"/>
    <w:rsid w:val="00E57026"/>
    <w:rsid w:val="00E570D5"/>
    <w:rsid w:val="00E57479"/>
    <w:rsid w:val="00E57482"/>
    <w:rsid w:val="00E575C9"/>
    <w:rsid w:val="00E576C5"/>
    <w:rsid w:val="00E57915"/>
    <w:rsid w:val="00E57938"/>
    <w:rsid w:val="00E57B98"/>
    <w:rsid w:val="00E57D2B"/>
    <w:rsid w:val="00E605D5"/>
    <w:rsid w:val="00E607A6"/>
    <w:rsid w:val="00E6085C"/>
    <w:rsid w:val="00E60D65"/>
    <w:rsid w:val="00E60EEF"/>
    <w:rsid w:val="00E60FA9"/>
    <w:rsid w:val="00E61074"/>
    <w:rsid w:val="00E61229"/>
    <w:rsid w:val="00E612E9"/>
    <w:rsid w:val="00E61385"/>
    <w:rsid w:val="00E61503"/>
    <w:rsid w:val="00E616BE"/>
    <w:rsid w:val="00E6176C"/>
    <w:rsid w:val="00E61977"/>
    <w:rsid w:val="00E61AF3"/>
    <w:rsid w:val="00E61C29"/>
    <w:rsid w:val="00E61DFF"/>
    <w:rsid w:val="00E61E39"/>
    <w:rsid w:val="00E61E42"/>
    <w:rsid w:val="00E62612"/>
    <w:rsid w:val="00E628CC"/>
    <w:rsid w:val="00E6290F"/>
    <w:rsid w:val="00E62A0F"/>
    <w:rsid w:val="00E62B6B"/>
    <w:rsid w:val="00E62C36"/>
    <w:rsid w:val="00E62D0F"/>
    <w:rsid w:val="00E638CE"/>
    <w:rsid w:val="00E63DFB"/>
    <w:rsid w:val="00E63F3B"/>
    <w:rsid w:val="00E63F46"/>
    <w:rsid w:val="00E6433E"/>
    <w:rsid w:val="00E64537"/>
    <w:rsid w:val="00E6454C"/>
    <w:rsid w:val="00E6476B"/>
    <w:rsid w:val="00E6498A"/>
    <w:rsid w:val="00E64C41"/>
    <w:rsid w:val="00E64D7B"/>
    <w:rsid w:val="00E65037"/>
    <w:rsid w:val="00E6532F"/>
    <w:rsid w:val="00E6539C"/>
    <w:rsid w:val="00E654D7"/>
    <w:rsid w:val="00E65676"/>
    <w:rsid w:val="00E65C50"/>
    <w:rsid w:val="00E65E3E"/>
    <w:rsid w:val="00E65E62"/>
    <w:rsid w:val="00E661B1"/>
    <w:rsid w:val="00E6629A"/>
    <w:rsid w:val="00E663E9"/>
    <w:rsid w:val="00E665B9"/>
    <w:rsid w:val="00E666F0"/>
    <w:rsid w:val="00E66CD1"/>
    <w:rsid w:val="00E66CFD"/>
    <w:rsid w:val="00E66E51"/>
    <w:rsid w:val="00E6731C"/>
    <w:rsid w:val="00E67445"/>
    <w:rsid w:val="00E6755F"/>
    <w:rsid w:val="00E67574"/>
    <w:rsid w:val="00E676D0"/>
    <w:rsid w:val="00E67B25"/>
    <w:rsid w:val="00E67B8D"/>
    <w:rsid w:val="00E67EAA"/>
    <w:rsid w:val="00E67FDD"/>
    <w:rsid w:val="00E7023D"/>
    <w:rsid w:val="00E70622"/>
    <w:rsid w:val="00E70811"/>
    <w:rsid w:val="00E70A47"/>
    <w:rsid w:val="00E70EA6"/>
    <w:rsid w:val="00E70EB4"/>
    <w:rsid w:val="00E71144"/>
    <w:rsid w:val="00E71224"/>
    <w:rsid w:val="00E71249"/>
    <w:rsid w:val="00E712D8"/>
    <w:rsid w:val="00E713DA"/>
    <w:rsid w:val="00E71582"/>
    <w:rsid w:val="00E7183E"/>
    <w:rsid w:val="00E7203A"/>
    <w:rsid w:val="00E7275F"/>
    <w:rsid w:val="00E72BCE"/>
    <w:rsid w:val="00E72CD9"/>
    <w:rsid w:val="00E72DB5"/>
    <w:rsid w:val="00E730BF"/>
    <w:rsid w:val="00E730CC"/>
    <w:rsid w:val="00E731C6"/>
    <w:rsid w:val="00E7320D"/>
    <w:rsid w:val="00E73302"/>
    <w:rsid w:val="00E7330D"/>
    <w:rsid w:val="00E736ED"/>
    <w:rsid w:val="00E738BB"/>
    <w:rsid w:val="00E740CF"/>
    <w:rsid w:val="00E74566"/>
    <w:rsid w:val="00E749CD"/>
    <w:rsid w:val="00E74AA6"/>
    <w:rsid w:val="00E74C16"/>
    <w:rsid w:val="00E74CD3"/>
    <w:rsid w:val="00E74E94"/>
    <w:rsid w:val="00E74F99"/>
    <w:rsid w:val="00E7544F"/>
    <w:rsid w:val="00E757EA"/>
    <w:rsid w:val="00E7587F"/>
    <w:rsid w:val="00E7591D"/>
    <w:rsid w:val="00E75E78"/>
    <w:rsid w:val="00E75EEF"/>
    <w:rsid w:val="00E761CD"/>
    <w:rsid w:val="00E765AD"/>
    <w:rsid w:val="00E76B3D"/>
    <w:rsid w:val="00E76C65"/>
    <w:rsid w:val="00E76DFE"/>
    <w:rsid w:val="00E76F00"/>
    <w:rsid w:val="00E77431"/>
    <w:rsid w:val="00E77807"/>
    <w:rsid w:val="00E7797A"/>
    <w:rsid w:val="00E77B26"/>
    <w:rsid w:val="00E8000E"/>
    <w:rsid w:val="00E801DC"/>
    <w:rsid w:val="00E804A2"/>
    <w:rsid w:val="00E8052F"/>
    <w:rsid w:val="00E80F09"/>
    <w:rsid w:val="00E80F1C"/>
    <w:rsid w:val="00E8105C"/>
    <w:rsid w:val="00E81650"/>
    <w:rsid w:val="00E81B4E"/>
    <w:rsid w:val="00E81BDD"/>
    <w:rsid w:val="00E821DF"/>
    <w:rsid w:val="00E822D2"/>
    <w:rsid w:val="00E82B0B"/>
    <w:rsid w:val="00E82C72"/>
    <w:rsid w:val="00E82E07"/>
    <w:rsid w:val="00E82EED"/>
    <w:rsid w:val="00E82F23"/>
    <w:rsid w:val="00E83033"/>
    <w:rsid w:val="00E83609"/>
    <w:rsid w:val="00E8362A"/>
    <w:rsid w:val="00E83B7F"/>
    <w:rsid w:val="00E83B9F"/>
    <w:rsid w:val="00E83BAC"/>
    <w:rsid w:val="00E83C8C"/>
    <w:rsid w:val="00E83DD0"/>
    <w:rsid w:val="00E84101"/>
    <w:rsid w:val="00E84150"/>
    <w:rsid w:val="00E841F7"/>
    <w:rsid w:val="00E844B7"/>
    <w:rsid w:val="00E84B0C"/>
    <w:rsid w:val="00E84DB9"/>
    <w:rsid w:val="00E84DF2"/>
    <w:rsid w:val="00E8500B"/>
    <w:rsid w:val="00E8519A"/>
    <w:rsid w:val="00E85577"/>
    <w:rsid w:val="00E855D3"/>
    <w:rsid w:val="00E85892"/>
    <w:rsid w:val="00E85BDB"/>
    <w:rsid w:val="00E85D1A"/>
    <w:rsid w:val="00E85F3D"/>
    <w:rsid w:val="00E85FC7"/>
    <w:rsid w:val="00E86443"/>
    <w:rsid w:val="00E865BF"/>
    <w:rsid w:val="00E865DF"/>
    <w:rsid w:val="00E86A11"/>
    <w:rsid w:val="00E86CA6"/>
    <w:rsid w:val="00E86D60"/>
    <w:rsid w:val="00E86D65"/>
    <w:rsid w:val="00E86DA0"/>
    <w:rsid w:val="00E86DA5"/>
    <w:rsid w:val="00E86DD2"/>
    <w:rsid w:val="00E86FD4"/>
    <w:rsid w:val="00E870FA"/>
    <w:rsid w:val="00E8725A"/>
    <w:rsid w:val="00E8727E"/>
    <w:rsid w:val="00E872C1"/>
    <w:rsid w:val="00E87503"/>
    <w:rsid w:val="00E879BC"/>
    <w:rsid w:val="00E90186"/>
    <w:rsid w:val="00E90225"/>
    <w:rsid w:val="00E902AB"/>
    <w:rsid w:val="00E902C7"/>
    <w:rsid w:val="00E90A58"/>
    <w:rsid w:val="00E90B44"/>
    <w:rsid w:val="00E90B6D"/>
    <w:rsid w:val="00E90EAC"/>
    <w:rsid w:val="00E91009"/>
    <w:rsid w:val="00E912E4"/>
    <w:rsid w:val="00E9132C"/>
    <w:rsid w:val="00E913B2"/>
    <w:rsid w:val="00E913F7"/>
    <w:rsid w:val="00E91ED8"/>
    <w:rsid w:val="00E91EDD"/>
    <w:rsid w:val="00E91F64"/>
    <w:rsid w:val="00E92051"/>
    <w:rsid w:val="00E920A7"/>
    <w:rsid w:val="00E92476"/>
    <w:rsid w:val="00E9276F"/>
    <w:rsid w:val="00E92A1E"/>
    <w:rsid w:val="00E92B0C"/>
    <w:rsid w:val="00E92C7E"/>
    <w:rsid w:val="00E92DF0"/>
    <w:rsid w:val="00E92F3B"/>
    <w:rsid w:val="00E92F76"/>
    <w:rsid w:val="00E93217"/>
    <w:rsid w:val="00E93336"/>
    <w:rsid w:val="00E93406"/>
    <w:rsid w:val="00E93512"/>
    <w:rsid w:val="00E93664"/>
    <w:rsid w:val="00E93822"/>
    <w:rsid w:val="00E93B9F"/>
    <w:rsid w:val="00E93C06"/>
    <w:rsid w:val="00E93DC9"/>
    <w:rsid w:val="00E9424E"/>
    <w:rsid w:val="00E945F6"/>
    <w:rsid w:val="00E948B9"/>
    <w:rsid w:val="00E94963"/>
    <w:rsid w:val="00E94A76"/>
    <w:rsid w:val="00E94B99"/>
    <w:rsid w:val="00E94EF5"/>
    <w:rsid w:val="00E94FE2"/>
    <w:rsid w:val="00E95028"/>
    <w:rsid w:val="00E951BA"/>
    <w:rsid w:val="00E954CB"/>
    <w:rsid w:val="00E954D2"/>
    <w:rsid w:val="00E9577C"/>
    <w:rsid w:val="00E957A1"/>
    <w:rsid w:val="00E958FF"/>
    <w:rsid w:val="00E95D25"/>
    <w:rsid w:val="00E95E71"/>
    <w:rsid w:val="00E95FC8"/>
    <w:rsid w:val="00E966BB"/>
    <w:rsid w:val="00E968C1"/>
    <w:rsid w:val="00E969FF"/>
    <w:rsid w:val="00E96A57"/>
    <w:rsid w:val="00E96BA8"/>
    <w:rsid w:val="00E96C8F"/>
    <w:rsid w:val="00E96E40"/>
    <w:rsid w:val="00E96F00"/>
    <w:rsid w:val="00E9732A"/>
    <w:rsid w:val="00E97365"/>
    <w:rsid w:val="00E973FA"/>
    <w:rsid w:val="00E9750C"/>
    <w:rsid w:val="00E97D1E"/>
    <w:rsid w:val="00EA0042"/>
    <w:rsid w:val="00EA00FB"/>
    <w:rsid w:val="00EA0182"/>
    <w:rsid w:val="00EA0836"/>
    <w:rsid w:val="00EA09B5"/>
    <w:rsid w:val="00EA0B0D"/>
    <w:rsid w:val="00EA0D7B"/>
    <w:rsid w:val="00EA0F5D"/>
    <w:rsid w:val="00EA119B"/>
    <w:rsid w:val="00EA158E"/>
    <w:rsid w:val="00EA15B7"/>
    <w:rsid w:val="00EA16B8"/>
    <w:rsid w:val="00EA1B6D"/>
    <w:rsid w:val="00EA214E"/>
    <w:rsid w:val="00EA27B2"/>
    <w:rsid w:val="00EA282D"/>
    <w:rsid w:val="00EA2A80"/>
    <w:rsid w:val="00EA35AE"/>
    <w:rsid w:val="00EA362D"/>
    <w:rsid w:val="00EA3686"/>
    <w:rsid w:val="00EA3929"/>
    <w:rsid w:val="00EA39CB"/>
    <w:rsid w:val="00EA3A94"/>
    <w:rsid w:val="00EA3AC4"/>
    <w:rsid w:val="00EA3E7E"/>
    <w:rsid w:val="00EA3F5D"/>
    <w:rsid w:val="00EA4218"/>
    <w:rsid w:val="00EA4597"/>
    <w:rsid w:val="00EA46A8"/>
    <w:rsid w:val="00EA4825"/>
    <w:rsid w:val="00EA50A4"/>
    <w:rsid w:val="00EA525A"/>
    <w:rsid w:val="00EA54DD"/>
    <w:rsid w:val="00EA552B"/>
    <w:rsid w:val="00EA5551"/>
    <w:rsid w:val="00EA55C4"/>
    <w:rsid w:val="00EA572B"/>
    <w:rsid w:val="00EA5BFD"/>
    <w:rsid w:val="00EA5EA3"/>
    <w:rsid w:val="00EA5EF2"/>
    <w:rsid w:val="00EA61F8"/>
    <w:rsid w:val="00EA638C"/>
    <w:rsid w:val="00EA649A"/>
    <w:rsid w:val="00EA6553"/>
    <w:rsid w:val="00EA6642"/>
    <w:rsid w:val="00EA665C"/>
    <w:rsid w:val="00EA6779"/>
    <w:rsid w:val="00EA6789"/>
    <w:rsid w:val="00EA6AFB"/>
    <w:rsid w:val="00EA6C4A"/>
    <w:rsid w:val="00EA6C86"/>
    <w:rsid w:val="00EA6E8F"/>
    <w:rsid w:val="00EA7105"/>
    <w:rsid w:val="00EA7158"/>
    <w:rsid w:val="00EA74D5"/>
    <w:rsid w:val="00EA7CBB"/>
    <w:rsid w:val="00EA7CE5"/>
    <w:rsid w:val="00EA7D81"/>
    <w:rsid w:val="00EB02F8"/>
    <w:rsid w:val="00EB033F"/>
    <w:rsid w:val="00EB05DA"/>
    <w:rsid w:val="00EB0623"/>
    <w:rsid w:val="00EB08CF"/>
    <w:rsid w:val="00EB0914"/>
    <w:rsid w:val="00EB09EA"/>
    <w:rsid w:val="00EB0A1B"/>
    <w:rsid w:val="00EB0BAF"/>
    <w:rsid w:val="00EB0C17"/>
    <w:rsid w:val="00EB0CD9"/>
    <w:rsid w:val="00EB0FC0"/>
    <w:rsid w:val="00EB131A"/>
    <w:rsid w:val="00EB138D"/>
    <w:rsid w:val="00EB13D7"/>
    <w:rsid w:val="00EB16E6"/>
    <w:rsid w:val="00EB1BD0"/>
    <w:rsid w:val="00EB1C7F"/>
    <w:rsid w:val="00EB1DA2"/>
    <w:rsid w:val="00EB1E30"/>
    <w:rsid w:val="00EB1E33"/>
    <w:rsid w:val="00EB2262"/>
    <w:rsid w:val="00EB271B"/>
    <w:rsid w:val="00EB2A84"/>
    <w:rsid w:val="00EB30D2"/>
    <w:rsid w:val="00EB3412"/>
    <w:rsid w:val="00EB368D"/>
    <w:rsid w:val="00EB39F3"/>
    <w:rsid w:val="00EB3DFF"/>
    <w:rsid w:val="00EB4347"/>
    <w:rsid w:val="00EB435E"/>
    <w:rsid w:val="00EB43F6"/>
    <w:rsid w:val="00EB44C9"/>
    <w:rsid w:val="00EB4821"/>
    <w:rsid w:val="00EB487D"/>
    <w:rsid w:val="00EB4C2B"/>
    <w:rsid w:val="00EB520B"/>
    <w:rsid w:val="00EB53BF"/>
    <w:rsid w:val="00EB5400"/>
    <w:rsid w:val="00EB54EA"/>
    <w:rsid w:val="00EB555A"/>
    <w:rsid w:val="00EB590C"/>
    <w:rsid w:val="00EB5B4A"/>
    <w:rsid w:val="00EB62B1"/>
    <w:rsid w:val="00EB6728"/>
    <w:rsid w:val="00EB67AB"/>
    <w:rsid w:val="00EB6AAC"/>
    <w:rsid w:val="00EB6B48"/>
    <w:rsid w:val="00EB6C55"/>
    <w:rsid w:val="00EB6F69"/>
    <w:rsid w:val="00EB6F6E"/>
    <w:rsid w:val="00EB7238"/>
    <w:rsid w:val="00EB73E5"/>
    <w:rsid w:val="00EB754A"/>
    <w:rsid w:val="00EB779E"/>
    <w:rsid w:val="00EB7C43"/>
    <w:rsid w:val="00EB7CEE"/>
    <w:rsid w:val="00EC004B"/>
    <w:rsid w:val="00EC02DC"/>
    <w:rsid w:val="00EC0569"/>
    <w:rsid w:val="00EC0583"/>
    <w:rsid w:val="00EC0721"/>
    <w:rsid w:val="00EC0895"/>
    <w:rsid w:val="00EC0C65"/>
    <w:rsid w:val="00EC0EE0"/>
    <w:rsid w:val="00EC0FEA"/>
    <w:rsid w:val="00EC164E"/>
    <w:rsid w:val="00EC18B1"/>
    <w:rsid w:val="00EC1922"/>
    <w:rsid w:val="00EC1951"/>
    <w:rsid w:val="00EC1D19"/>
    <w:rsid w:val="00EC22AF"/>
    <w:rsid w:val="00EC22B5"/>
    <w:rsid w:val="00EC2A45"/>
    <w:rsid w:val="00EC3076"/>
    <w:rsid w:val="00EC35C3"/>
    <w:rsid w:val="00EC3956"/>
    <w:rsid w:val="00EC3CBC"/>
    <w:rsid w:val="00EC3D1B"/>
    <w:rsid w:val="00EC40F4"/>
    <w:rsid w:val="00EC430A"/>
    <w:rsid w:val="00EC4D9A"/>
    <w:rsid w:val="00EC5014"/>
    <w:rsid w:val="00EC517A"/>
    <w:rsid w:val="00EC52AB"/>
    <w:rsid w:val="00EC540A"/>
    <w:rsid w:val="00EC5459"/>
    <w:rsid w:val="00EC545E"/>
    <w:rsid w:val="00EC5523"/>
    <w:rsid w:val="00EC59D3"/>
    <w:rsid w:val="00EC59DE"/>
    <w:rsid w:val="00EC5A86"/>
    <w:rsid w:val="00EC5C9B"/>
    <w:rsid w:val="00EC5DB9"/>
    <w:rsid w:val="00EC5F76"/>
    <w:rsid w:val="00EC5F9F"/>
    <w:rsid w:val="00EC6113"/>
    <w:rsid w:val="00EC638F"/>
    <w:rsid w:val="00EC6479"/>
    <w:rsid w:val="00EC66D7"/>
    <w:rsid w:val="00EC66F6"/>
    <w:rsid w:val="00EC69E1"/>
    <w:rsid w:val="00EC6B69"/>
    <w:rsid w:val="00EC6CE7"/>
    <w:rsid w:val="00EC70E5"/>
    <w:rsid w:val="00EC7902"/>
    <w:rsid w:val="00EC7D00"/>
    <w:rsid w:val="00ED032E"/>
    <w:rsid w:val="00ED0814"/>
    <w:rsid w:val="00ED0D47"/>
    <w:rsid w:val="00ED0E0C"/>
    <w:rsid w:val="00ED0F0F"/>
    <w:rsid w:val="00ED0FB0"/>
    <w:rsid w:val="00ED1475"/>
    <w:rsid w:val="00ED1535"/>
    <w:rsid w:val="00ED1A34"/>
    <w:rsid w:val="00ED1CC1"/>
    <w:rsid w:val="00ED1D0A"/>
    <w:rsid w:val="00ED1FDD"/>
    <w:rsid w:val="00ED20BF"/>
    <w:rsid w:val="00ED2480"/>
    <w:rsid w:val="00ED25DD"/>
    <w:rsid w:val="00ED26AF"/>
    <w:rsid w:val="00ED278A"/>
    <w:rsid w:val="00ED28DD"/>
    <w:rsid w:val="00ED2A90"/>
    <w:rsid w:val="00ED2AA4"/>
    <w:rsid w:val="00ED2F2A"/>
    <w:rsid w:val="00ED3706"/>
    <w:rsid w:val="00ED380B"/>
    <w:rsid w:val="00ED3C75"/>
    <w:rsid w:val="00ED3D60"/>
    <w:rsid w:val="00ED3F73"/>
    <w:rsid w:val="00ED3FF2"/>
    <w:rsid w:val="00ED418E"/>
    <w:rsid w:val="00ED41F7"/>
    <w:rsid w:val="00ED46CA"/>
    <w:rsid w:val="00ED4A73"/>
    <w:rsid w:val="00ED4ACC"/>
    <w:rsid w:val="00ED4CA6"/>
    <w:rsid w:val="00ED4DF1"/>
    <w:rsid w:val="00ED4ED5"/>
    <w:rsid w:val="00ED5002"/>
    <w:rsid w:val="00ED561A"/>
    <w:rsid w:val="00ED5ABE"/>
    <w:rsid w:val="00ED5AF4"/>
    <w:rsid w:val="00ED5C2A"/>
    <w:rsid w:val="00ED5C5E"/>
    <w:rsid w:val="00ED5D53"/>
    <w:rsid w:val="00ED5E59"/>
    <w:rsid w:val="00ED5EFE"/>
    <w:rsid w:val="00ED60E8"/>
    <w:rsid w:val="00ED63D7"/>
    <w:rsid w:val="00ED69B0"/>
    <w:rsid w:val="00ED6A5E"/>
    <w:rsid w:val="00ED6EE7"/>
    <w:rsid w:val="00ED6FD1"/>
    <w:rsid w:val="00ED73B0"/>
    <w:rsid w:val="00ED7448"/>
    <w:rsid w:val="00ED752E"/>
    <w:rsid w:val="00ED75FA"/>
    <w:rsid w:val="00ED7799"/>
    <w:rsid w:val="00ED78F3"/>
    <w:rsid w:val="00ED7B15"/>
    <w:rsid w:val="00ED7B59"/>
    <w:rsid w:val="00ED7BCF"/>
    <w:rsid w:val="00ED7E34"/>
    <w:rsid w:val="00EE0392"/>
    <w:rsid w:val="00EE0542"/>
    <w:rsid w:val="00EE0566"/>
    <w:rsid w:val="00EE0797"/>
    <w:rsid w:val="00EE08DD"/>
    <w:rsid w:val="00EE0A61"/>
    <w:rsid w:val="00EE1072"/>
    <w:rsid w:val="00EE16C8"/>
    <w:rsid w:val="00EE180B"/>
    <w:rsid w:val="00EE1EDE"/>
    <w:rsid w:val="00EE27E6"/>
    <w:rsid w:val="00EE27F9"/>
    <w:rsid w:val="00EE28DA"/>
    <w:rsid w:val="00EE292C"/>
    <w:rsid w:val="00EE2B76"/>
    <w:rsid w:val="00EE2C25"/>
    <w:rsid w:val="00EE2CBE"/>
    <w:rsid w:val="00EE2EB2"/>
    <w:rsid w:val="00EE2F58"/>
    <w:rsid w:val="00EE33D2"/>
    <w:rsid w:val="00EE34E6"/>
    <w:rsid w:val="00EE350E"/>
    <w:rsid w:val="00EE367B"/>
    <w:rsid w:val="00EE37DC"/>
    <w:rsid w:val="00EE390D"/>
    <w:rsid w:val="00EE3A4B"/>
    <w:rsid w:val="00EE40AE"/>
    <w:rsid w:val="00EE41A9"/>
    <w:rsid w:val="00EE44CA"/>
    <w:rsid w:val="00EE46F5"/>
    <w:rsid w:val="00EE4CBE"/>
    <w:rsid w:val="00EE50B3"/>
    <w:rsid w:val="00EE5A07"/>
    <w:rsid w:val="00EE5AB3"/>
    <w:rsid w:val="00EE5C8B"/>
    <w:rsid w:val="00EE601A"/>
    <w:rsid w:val="00EE622C"/>
    <w:rsid w:val="00EE63F1"/>
    <w:rsid w:val="00EE654D"/>
    <w:rsid w:val="00EE65F4"/>
    <w:rsid w:val="00EE6706"/>
    <w:rsid w:val="00EE67C2"/>
    <w:rsid w:val="00EE6A53"/>
    <w:rsid w:val="00EE6AF9"/>
    <w:rsid w:val="00EE6B37"/>
    <w:rsid w:val="00EE6B81"/>
    <w:rsid w:val="00EE6E79"/>
    <w:rsid w:val="00EE70B5"/>
    <w:rsid w:val="00EE7102"/>
    <w:rsid w:val="00EE7158"/>
    <w:rsid w:val="00EE71C3"/>
    <w:rsid w:val="00EE729A"/>
    <w:rsid w:val="00EE7487"/>
    <w:rsid w:val="00EE74DF"/>
    <w:rsid w:val="00EE7825"/>
    <w:rsid w:val="00EE7B70"/>
    <w:rsid w:val="00EF09A3"/>
    <w:rsid w:val="00EF0E13"/>
    <w:rsid w:val="00EF0F61"/>
    <w:rsid w:val="00EF1150"/>
    <w:rsid w:val="00EF162C"/>
    <w:rsid w:val="00EF193F"/>
    <w:rsid w:val="00EF1A13"/>
    <w:rsid w:val="00EF1A6A"/>
    <w:rsid w:val="00EF1D26"/>
    <w:rsid w:val="00EF1D8F"/>
    <w:rsid w:val="00EF1EC5"/>
    <w:rsid w:val="00EF216A"/>
    <w:rsid w:val="00EF22F5"/>
    <w:rsid w:val="00EF25F0"/>
    <w:rsid w:val="00EF28C8"/>
    <w:rsid w:val="00EF2DF6"/>
    <w:rsid w:val="00EF3000"/>
    <w:rsid w:val="00EF306F"/>
    <w:rsid w:val="00EF31E3"/>
    <w:rsid w:val="00EF32F4"/>
    <w:rsid w:val="00EF33E1"/>
    <w:rsid w:val="00EF3ACE"/>
    <w:rsid w:val="00EF3D0B"/>
    <w:rsid w:val="00EF3D14"/>
    <w:rsid w:val="00EF3D76"/>
    <w:rsid w:val="00EF3E2C"/>
    <w:rsid w:val="00EF3E92"/>
    <w:rsid w:val="00EF417B"/>
    <w:rsid w:val="00EF4314"/>
    <w:rsid w:val="00EF44DE"/>
    <w:rsid w:val="00EF49A7"/>
    <w:rsid w:val="00EF4ACB"/>
    <w:rsid w:val="00EF4AFD"/>
    <w:rsid w:val="00EF4DC0"/>
    <w:rsid w:val="00EF4E63"/>
    <w:rsid w:val="00EF4F39"/>
    <w:rsid w:val="00EF521F"/>
    <w:rsid w:val="00EF5433"/>
    <w:rsid w:val="00EF55D9"/>
    <w:rsid w:val="00EF5814"/>
    <w:rsid w:val="00EF58AE"/>
    <w:rsid w:val="00EF59C9"/>
    <w:rsid w:val="00EF5B38"/>
    <w:rsid w:val="00EF654C"/>
    <w:rsid w:val="00EF65FF"/>
    <w:rsid w:val="00EF68B5"/>
    <w:rsid w:val="00EF6D20"/>
    <w:rsid w:val="00EF6D2B"/>
    <w:rsid w:val="00EF6FFE"/>
    <w:rsid w:val="00EF701C"/>
    <w:rsid w:val="00EF7615"/>
    <w:rsid w:val="00EF7B60"/>
    <w:rsid w:val="00EF7BDE"/>
    <w:rsid w:val="00EF7E1F"/>
    <w:rsid w:val="00F00006"/>
    <w:rsid w:val="00F00014"/>
    <w:rsid w:val="00F001B1"/>
    <w:rsid w:val="00F00218"/>
    <w:rsid w:val="00F004F5"/>
    <w:rsid w:val="00F0056D"/>
    <w:rsid w:val="00F00877"/>
    <w:rsid w:val="00F00A15"/>
    <w:rsid w:val="00F00B99"/>
    <w:rsid w:val="00F01314"/>
    <w:rsid w:val="00F014D9"/>
    <w:rsid w:val="00F01A01"/>
    <w:rsid w:val="00F01D37"/>
    <w:rsid w:val="00F01F55"/>
    <w:rsid w:val="00F01FC3"/>
    <w:rsid w:val="00F0202E"/>
    <w:rsid w:val="00F023BD"/>
    <w:rsid w:val="00F027A6"/>
    <w:rsid w:val="00F028FF"/>
    <w:rsid w:val="00F02BCC"/>
    <w:rsid w:val="00F02CFB"/>
    <w:rsid w:val="00F02EE8"/>
    <w:rsid w:val="00F03379"/>
    <w:rsid w:val="00F03481"/>
    <w:rsid w:val="00F034E3"/>
    <w:rsid w:val="00F03526"/>
    <w:rsid w:val="00F0353F"/>
    <w:rsid w:val="00F03A4E"/>
    <w:rsid w:val="00F03BB8"/>
    <w:rsid w:val="00F03D42"/>
    <w:rsid w:val="00F042B9"/>
    <w:rsid w:val="00F0447B"/>
    <w:rsid w:val="00F0451C"/>
    <w:rsid w:val="00F04828"/>
    <w:rsid w:val="00F04962"/>
    <w:rsid w:val="00F049CA"/>
    <w:rsid w:val="00F04BE4"/>
    <w:rsid w:val="00F04D45"/>
    <w:rsid w:val="00F054DA"/>
    <w:rsid w:val="00F057DF"/>
    <w:rsid w:val="00F05887"/>
    <w:rsid w:val="00F059E4"/>
    <w:rsid w:val="00F05B82"/>
    <w:rsid w:val="00F05C42"/>
    <w:rsid w:val="00F06498"/>
    <w:rsid w:val="00F06750"/>
    <w:rsid w:val="00F067F9"/>
    <w:rsid w:val="00F06805"/>
    <w:rsid w:val="00F06D44"/>
    <w:rsid w:val="00F06D4D"/>
    <w:rsid w:val="00F0766B"/>
    <w:rsid w:val="00F0795F"/>
    <w:rsid w:val="00F10077"/>
    <w:rsid w:val="00F1025C"/>
    <w:rsid w:val="00F10341"/>
    <w:rsid w:val="00F10525"/>
    <w:rsid w:val="00F10D65"/>
    <w:rsid w:val="00F10D7C"/>
    <w:rsid w:val="00F10DA4"/>
    <w:rsid w:val="00F10DE7"/>
    <w:rsid w:val="00F10E46"/>
    <w:rsid w:val="00F10F07"/>
    <w:rsid w:val="00F11283"/>
    <w:rsid w:val="00F1131D"/>
    <w:rsid w:val="00F11549"/>
    <w:rsid w:val="00F1179F"/>
    <w:rsid w:val="00F11A5F"/>
    <w:rsid w:val="00F11A71"/>
    <w:rsid w:val="00F11F5C"/>
    <w:rsid w:val="00F12142"/>
    <w:rsid w:val="00F122CF"/>
    <w:rsid w:val="00F1257C"/>
    <w:rsid w:val="00F1274E"/>
    <w:rsid w:val="00F1278F"/>
    <w:rsid w:val="00F129DF"/>
    <w:rsid w:val="00F12B96"/>
    <w:rsid w:val="00F13330"/>
    <w:rsid w:val="00F13A42"/>
    <w:rsid w:val="00F13ABD"/>
    <w:rsid w:val="00F140A3"/>
    <w:rsid w:val="00F140A4"/>
    <w:rsid w:val="00F144D4"/>
    <w:rsid w:val="00F1456D"/>
    <w:rsid w:val="00F14A30"/>
    <w:rsid w:val="00F14CCA"/>
    <w:rsid w:val="00F14CD8"/>
    <w:rsid w:val="00F14CF5"/>
    <w:rsid w:val="00F14DF5"/>
    <w:rsid w:val="00F14E40"/>
    <w:rsid w:val="00F1524E"/>
    <w:rsid w:val="00F15530"/>
    <w:rsid w:val="00F1556E"/>
    <w:rsid w:val="00F1560B"/>
    <w:rsid w:val="00F15958"/>
    <w:rsid w:val="00F1620F"/>
    <w:rsid w:val="00F167A1"/>
    <w:rsid w:val="00F16BC1"/>
    <w:rsid w:val="00F16C7D"/>
    <w:rsid w:val="00F16EC1"/>
    <w:rsid w:val="00F17517"/>
    <w:rsid w:val="00F17554"/>
    <w:rsid w:val="00F176F4"/>
    <w:rsid w:val="00F176F7"/>
    <w:rsid w:val="00F1782A"/>
    <w:rsid w:val="00F17BC9"/>
    <w:rsid w:val="00F17F24"/>
    <w:rsid w:val="00F17FC1"/>
    <w:rsid w:val="00F17FF9"/>
    <w:rsid w:val="00F20119"/>
    <w:rsid w:val="00F20189"/>
    <w:rsid w:val="00F2022A"/>
    <w:rsid w:val="00F20345"/>
    <w:rsid w:val="00F2038B"/>
    <w:rsid w:val="00F209EF"/>
    <w:rsid w:val="00F20A04"/>
    <w:rsid w:val="00F20BE5"/>
    <w:rsid w:val="00F20F2E"/>
    <w:rsid w:val="00F21229"/>
    <w:rsid w:val="00F213B1"/>
    <w:rsid w:val="00F213F4"/>
    <w:rsid w:val="00F21665"/>
    <w:rsid w:val="00F21A3B"/>
    <w:rsid w:val="00F21E4E"/>
    <w:rsid w:val="00F22303"/>
    <w:rsid w:val="00F2248B"/>
    <w:rsid w:val="00F22614"/>
    <w:rsid w:val="00F22982"/>
    <w:rsid w:val="00F22A9C"/>
    <w:rsid w:val="00F22C5E"/>
    <w:rsid w:val="00F22D1E"/>
    <w:rsid w:val="00F22D90"/>
    <w:rsid w:val="00F23037"/>
    <w:rsid w:val="00F2377E"/>
    <w:rsid w:val="00F23901"/>
    <w:rsid w:val="00F23A7E"/>
    <w:rsid w:val="00F23B2A"/>
    <w:rsid w:val="00F23CA6"/>
    <w:rsid w:val="00F24408"/>
    <w:rsid w:val="00F24954"/>
    <w:rsid w:val="00F24FEE"/>
    <w:rsid w:val="00F25376"/>
    <w:rsid w:val="00F25424"/>
    <w:rsid w:val="00F254DA"/>
    <w:rsid w:val="00F25691"/>
    <w:rsid w:val="00F25741"/>
    <w:rsid w:val="00F25A4D"/>
    <w:rsid w:val="00F25B94"/>
    <w:rsid w:val="00F25C2B"/>
    <w:rsid w:val="00F25CE1"/>
    <w:rsid w:val="00F25E8B"/>
    <w:rsid w:val="00F2610D"/>
    <w:rsid w:val="00F2696E"/>
    <w:rsid w:val="00F26BAA"/>
    <w:rsid w:val="00F2771E"/>
    <w:rsid w:val="00F277FA"/>
    <w:rsid w:val="00F27BC2"/>
    <w:rsid w:val="00F27D77"/>
    <w:rsid w:val="00F302FD"/>
    <w:rsid w:val="00F3094F"/>
    <w:rsid w:val="00F30A86"/>
    <w:rsid w:val="00F30D31"/>
    <w:rsid w:val="00F318C5"/>
    <w:rsid w:val="00F318CE"/>
    <w:rsid w:val="00F31922"/>
    <w:rsid w:val="00F3193E"/>
    <w:rsid w:val="00F319FA"/>
    <w:rsid w:val="00F3255D"/>
    <w:rsid w:val="00F328F6"/>
    <w:rsid w:val="00F3293E"/>
    <w:rsid w:val="00F32A82"/>
    <w:rsid w:val="00F32ABC"/>
    <w:rsid w:val="00F32B81"/>
    <w:rsid w:val="00F32BAE"/>
    <w:rsid w:val="00F32BFD"/>
    <w:rsid w:val="00F332D2"/>
    <w:rsid w:val="00F3347F"/>
    <w:rsid w:val="00F3348F"/>
    <w:rsid w:val="00F33551"/>
    <w:rsid w:val="00F34121"/>
    <w:rsid w:val="00F3417C"/>
    <w:rsid w:val="00F341D9"/>
    <w:rsid w:val="00F34387"/>
    <w:rsid w:val="00F34512"/>
    <w:rsid w:val="00F3460D"/>
    <w:rsid w:val="00F34685"/>
    <w:rsid w:val="00F3476B"/>
    <w:rsid w:val="00F34A68"/>
    <w:rsid w:val="00F34B2B"/>
    <w:rsid w:val="00F34B64"/>
    <w:rsid w:val="00F34F66"/>
    <w:rsid w:val="00F34FC8"/>
    <w:rsid w:val="00F35184"/>
    <w:rsid w:val="00F352FF"/>
    <w:rsid w:val="00F35632"/>
    <w:rsid w:val="00F35680"/>
    <w:rsid w:val="00F356B1"/>
    <w:rsid w:val="00F3571D"/>
    <w:rsid w:val="00F35803"/>
    <w:rsid w:val="00F35842"/>
    <w:rsid w:val="00F35887"/>
    <w:rsid w:val="00F3593F"/>
    <w:rsid w:val="00F35C77"/>
    <w:rsid w:val="00F35C7B"/>
    <w:rsid w:val="00F35E36"/>
    <w:rsid w:val="00F35F4A"/>
    <w:rsid w:val="00F36069"/>
    <w:rsid w:val="00F360C4"/>
    <w:rsid w:val="00F36339"/>
    <w:rsid w:val="00F36492"/>
    <w:rsid w:val="00F36618"/>
    <w:rsid w:val="00F3699D"/>
    <w:rsid w:val="00F36B2C"/>
    <w:rsid w:val="00F36F96"/>
    <w:rsid w:val="00F3702E"/>
    <w:rsid w:val="00F37179"/>
    <w:rsid w:val="00F3721D"/>
    <w:rsid w:val="00F3731C"/>
    <w:rsid w:val="00F37428"/>
    <w:rsid w:val="00F374B4"/>
    <w:rsid w:val="00F37A73"/>
    <w:rsid w:val="00F37E44"/>
    <w:rsid w:val="00F37EA4"/>
    <w:rsid w:val="00F40169"/>
    <w:rsid w:val="00F4016A"/>
    <w:rsid w:val="00F4055D"/>
    <w:rsid w:val="00F4179C"/>
    <w:rsid w:val="00F417ED"/>
    <w:rsid w:val="00F418D2"/>
    <w:rsid w:val="00F41B21"/>
    <w:rsid w:val="00F41CA6"/>
    <w:rsid w:val="00F421C9"/>
    <w:rsid w:val="00F423D0"/>
    <w:rsid w:val="00F42499"/>
    <w:rsid w:val="00F425D7"/>
    <w:rsid w:val="00F426E1"/>
    <w:rsid w:val="00F426F7"/>
    <w:rsid w:val="00F42849"/>
    <w:rsid w:val="00F4288F"/>
    <w:rsid w:val="00F429F1"/>
    <w:rsid w:val="00F42B2B"/>
    <w:rsid w:val="00F42D45"/>
    <w:rsid w:val="00F42D4C"/>
    <w:rsid w:val="00F42DCA"/>
    <w:rsid w:val="00F430D0"/>
    <w:rsid w:val="00F430F4"/>
    <w:rsid w:val="00F4313B"/>
    <w:rsid w:val="00F437B4"/>
    <w:rsid w:val="00F43823"/>
    <w:rsid w:val="00F4386C"/>
    <w:rsid w:val="00F43C75"/>
    <w:rsid w:val="00F43CF7"/>
    <w:rsid w:val="00F43E14"/>
    <w:rsid w:val="00F441E8"/>
    <w:rsid w:val="00F44381"/>
    <w:rsid w:val="00F444B6"/>
    <w:rsid w:val="00F44673"/>
    <w:rsid w:val="00F446C1"/>
    <w:rsid w:val="00F4479A"/>
    <w:rsid w:val="00F44A62"/>
    <w:rsid w:val="00F44AFB"/>
    <w:rsid w:val="00F44B82"/>
    <w:rsid w:val="00F44BCE"/>
    <w:rsid w:val="00F44D74"/>
    <w:rsid w:val="00F44E08"/>
    <w:rsid w:val="00F44FE4"/>
    <w:rsid w:val="00F45296"/>
    <w:rsid w:val="00F453EA"/>
    <w:rsid w:val="00F456F6"/>
    <w:rsid w:val="00F45D7C"/>
    <w:rsid w:val="00F45DF1"/>
    <w:rsid w:val="00F46022"/>
    <w:rsid w:val="00F46136"/>
    <w:rsid w:val="00F4619D"/>
    <w:rsid w:val="00F46221"/>
    <w:rsid w:val="00F462D6"/>
    <w:rsid w:val="00F4633F"/>
    <w:rsid w:val="00F46AEA"/>
    <w:rsid w:val="00F4727F"/>
    <w:rsid w:val="00F47381"/>
    <w:rsid w:val="00F47894"/>
    <w:rsid w:val="00F47B70"/>
    <w:rsid w:val="00F47CA6"/>
    <w:rsid w:val="00F47D73"/>
    <w:rsid w:val="00F47EC8"/>
    <w:rsid w:val="00F5002B"/>
    <w:rsid w:val="00F5019D"/>
    <w:rsid w:val="00F502B7"/>
    <w:rsid w:val="00F50633"/>
    <w:rsid w:val="00F507A8"/>
    <w:rsid w:val="00F507AC"/>
    <w:rsid w:val="00F507DB"/>
    <w:rsid w:val="00F508B7"/>
    <w:rsid w:val="00F50AD9"/>
    <w:rsid w:val="00F50B2F"/>
    <w:rsid w:val="00F50BB9"/>
    <w:rsid w:val="00F50CDB"/>
    <w:rsid w:val="00F50D96"/>
    <w:rsid w:val="00F50FDF"/>
    <w:rsid w:val="00F51468"/>
    <w:rsid w:val="00F51760"/>
    <w:rsid w:val="00F51B69"/>
    <w:rsid w:val="00F51C48"/>
    <w:rsid w:val="00F51F20"/>
    <w:rsid w:val="00F52270"/>
    <w:rsid w:val="00F52378"/>
    <w:rsid w:val="00F52413"/>
    <w:rsid w:val="00F524B0"/>
    <w:rsid w:val="00F5252E"/>
    <w:rsid w:val="00F528FE"/>
    <w:rsid w:val="00F52A42"/>
    <w:rsid w:val="00F52D5A"/>
    <w:rsid w:val="00F52F54"/>
    <w:rsid w:val="00F52FB0"/>
    <w:rsid w:val="00F53019"/>
    <w:rsid w:val="00F53795"/>
    <w:rsid w:val="00F537BD"/>
    <w:rsid w:val="00F53A97"/>
    <w:rsid w:val="00F53B75"/>
    <w:rsid w:val="00F53D13"/>
    <w:rsid w:val="00F53E33"/>
    <w:rsid w:val="00F53FC1"/>
    <w:rsid w:val="00F53FED"/>
    <w:rsid w:val="00F5416A"/>
    <w:rsid w:val="00F541B8"/>
    <w:rsid w:val="00F54BD8"/>
    <w:rsid w:val="00F54EF5"/>
    <w:rsid w:val="00F5528B"/>
    <w:rsid w:val="00F554AE"/>
    <w:rsid w:val="00F5557F"/>
    <w:rsid w:val="00F55590"/>
    <w:rsid w:val="00F555A1"/>
    <w:rsid w:val="00F5590C"/>
    <w:rsid w:val="00F55951"/>
    <w:rsid w:val="00F55B9C"/>
    <w:rsid w:val="00F55DEF"/>
    <w:rsid w:val="00F55E34"/>
    <w:rsid w:val="00F560B7"/>
    <w:rsid w:val="00F5643A"/>
    <w:rsid w:val="00F5662E"/>
    <w:rsid w:val="00F566B9"/>
    <w:rsid w:val="00F5676F"/>
    <w:rsid w:val="00F567A4"/>
    <w:rsid w:val="00F56814"/>
    <w:rsid w:val="00F569AA"/>
    <w:rsid w:val="00F56A3C"/>
    <w:rsid w:val="00F56A44"/>
    <w:rsid w:val="00F57009"/>
    <w:rsid w:val="00F5719A"/>
    <w:rsid w:val="00F574BA"/>
    <w:rsid w:val="00F57600"/>
    <w:rsid w:val="00F57616"/>
    <w:rsid w:val="00F57867"/>
    <w:rsid w:val="00F579FF"/>
    <w:rsid w:val="00F57EE8"/>
    <w:rsid w:val="00F6008A"/>
    <w:rsid w:val="00F60267"/>
    <w:rsid w:val="00F602AB"/>
    <w:rsid w:val="00F60346"/>
    <w:rsid w:val="00F60560"/>
    <w:rsid w:val="00F605C1"/>
    <w:rsid w:val="00F605D9"/>
    <w:rsid w:val="00F606A7"/>
    <w:rsid w:val="00F606BB"/>
    <w:rsid w:val="00F608A8"/>
    <w:rsid w:val="00F6136E"/>
    <w:rsid w:val="00F6145E"/>
    <w:rsid w:val="00F61E30"/>
    <w:rsid w:val="00F61E6E"/>
    <w:rsid w:val="00F6205E"/>
    <w:rsid w:val="00F62061"/>
    <w:rsid w:val="00F62094"/>
    <w:rsid w:val="00F6218D"/>
    <w:rsid w:val="00F627FE"/>
    <w:rsid w:val="00F62804"/>
    <w:rsid w:val="00F628E0"/>
    <w:rsid w:val="00F62B18"/>
    <w:rsid w:val="00F62D46"/>
    <w:rsid w:val="00F62D96"/>
    <w:rsid w:val="00F63281"/>
    <w:rsid w:val="00F6332A"/>
    <w:rsid w:val="00F633A7"/>
    <w:rsid w:val="00F6349A"/>
    <w:rsid w:val="00F634E9"/>
    <w:rsid w:val="00F636AE"/>
    <w:rsid w:val="00F63750"/>
    <w:rsid w:val="00F63994"/>
    <w:rsid w:val="00F63CA0"/>
    <w:rsid w:val="00F6446C"/>
    <w:rsid w:val="00F6464A"/>
    <w:rsid w:val="00F648C8"/>
    <w:rsid w:val="00F648F5"/>
    <w:rsid w:val="00F64930"/>
    <w:rsid w:val="00F64A72"/>
    <w:rsid w:val="00F64B44"/>
    <w:rsid w:val="00F64F6B"/>
    <w:rsid w:val="00F65360"/>
    <w:rsid w:val="00F65476"/>
    <w:rsid w:val="00F65690"/>
    <w:rsid w:val="00F6599C"/>
    <w:rsid w:val="00F65A4B"/>
    <w:rsid w:val="00F65BC6"/>
    <w:rsid w:val="00F65CF1"/>
    <w:rsid w:val="00F65E18"/>
    <w:rsid w:val="00F65EB4"/>
    <w:rsid w:val="00F65EC9"/>
    <w:rsid w:val="00F6624F"/>
    <w:rsid w:val="00F66484"/>
    <w:rsid w:val="00F666B3"/>
    <w:rsid w:val="00F669DC"/>
    <w:rsid w:val="00F66A11"/>
    <w:rsid w:val="00F66A3D"/>
    <w:rsid w:val="00F66B1F"/>
    <w:rsid w:val="00F670E3"/>
    <w:rsid w:val="00F6725A"/>
    <w:rsid w:val="00F672AD"/>
    <w:rsid w:val="00F67427"/>
    <w:rsid w:val="00F67931"/>
    <w:rsid w:val="00F67BF0"/>
    <w:rsid w:val="00F67F1D"/>
    <w:rsid w:val="00F70046"/>
    <w:rsid w:val="00F700A0"/>
    <w:rsid w:val="00F709CF"/>
    <w:rsid w:val="00F70AC0"/>
    <w:rsid w:val="00F70BC6"/>
    <w:rsid w:val="00F70E3E"/>
    <w:rsid w:val="00F70E57"/>
    <w:rsid w:val="00F71323"/>
    <w:rsid w:val="00F7132F"/>
    <w:rsid w:val="00F7133F"/>
    <w:rsid w:val="00F71501"/>
    <w:rsid w:val="00F7182B"/>
    <w:rsid w:val="00F7197B"/>
    <w:rsid w:val="00F71D27"/>
    <w:rsid w:val="00F71DCE"/>
    <w:rsid w:val="00F71F69"/>
    <w:rsid w:val="00F720F1"/>
    <w:rsid w:val="00F72121"/>
    <w:rsid w:val="00F72921"/>
    <w:rsid w:val="00F72965"/>
    <w:rsid w:val="00F729BB"/>
    <w:rsid w:val="00F72B99"/>
    <w:rsid w:val="00F72C18"/>
    <w:rsid w:val="00F72C31"/>
    <w:rsid w:val="00F72FB1"/>
    <w:rsid w:val="00F73077"/>
    <w:rsid w:val="00F732BB"/>
    <w:rsid w:val="00F737EC"/>
    <w:rsid w:val="00F7383C"/>
    <w:rsid w:val="00F738F5"/>
    <w:rsid w:val="00F73989"/>
    <w:rsid w:val="00F73A0C"/>
    <w:rsid w:val="00F73A4B"/>
    <w:rsid w:val="00F74107"/>
    <w:rsid w:val="00F7412D"/>
    <w:rsid w:val="00F74201"/>
    <w:rsid w:val="00F74259"/>
    <w:rsid w:val="00F74706"/>
    <w:rsid w:val="00F74919"/>
    <w:rsid w:val="00F74C5C"/>
    <w:rsid w:val="00F74D6D"/>
    <w:rsid w:val="00F75152"/>
    <w:rsid w:val="00F75204"/>
    <w:rsid w:val="00F752A4"/>
    <w:rsid w:val="00F753AF"/>
    <w:rsid w:val="00F75650"/>
    <w:rsid w:val="00F756A7"/>
    <w:rsid w:val="00F75D31"/>
    <w:rsid w:val="00F75F82"/>
    <w:rsid w:val="00F76567"/>
    <w:rsid w:val="00F767B0"/>
    <w:rsid w:val="00F76B04"/>
    <w:rsid w:val="00F76D77"/>
    <w:rsid w:val="00F76FB3"/>
    <w:rsid w:val="00F77359"/>
    <w:rsid w:val="00F77385"/>
    <w:rsid w:val="00F7748B"/>
    <w:rsid w:val="00F774EE"/>
    <w:rsid w:val="00F77735"/>
    <w:rsid w:val="00F778F0"/>
    <w:rsid w:val="00F7796F"/>
    <w:rsid w:val="00F77D35"/>
    <w:rsid w:val="00F77E5F"/>
    <w:rsid w:val="00F80030"/>
    <w:rsid w:val="00F8009F"/>
    <w:rsid w:val="00F804A3"/>
    <w:rsid w:val="00F80B59"/>
    <w:rsid w:val="00F80DBE"/>
    <w:rsid w:val="00F80E12"/>
    <w:rsid w:val="00F80E71"/>
    <w:rsid w:val="00F80F3F"/>
    <w:rsid w:val="00F8101E"/>
    <w:rsid w:val="00F81168"/>
    <w:rsid w:val="00F81236"/>
    <w:rsid w:val="00F81277"/>
    <w:rsid w:val="00F8132B"/>
    <w:rsid w:val="00F81B5F"/>
    <w:rsid w:val="00F81DF2"/>
    <w:rsid w:val="00F822DA"/>
    <w:rsid w:val="00F824CA"/>
    <w:rsid w:val="00F824EB"/>
    <w:rsid w:val="00F8268D"/>
    <w:rsid w:val="00F8273B"/>
    <w:rsid w:val="00F828B1"/>
    <w:rsid w:val="00F828BD"/>
    <w:rsid w:val="00F828E2"/>
    <w:rsid w:val="00F82BD2"/>
    <w:rsid w:val="00F82F3D"/>
    <w:rsid w:val="00F82F82"/>
    <w:rsid w:val="00F8332D"/>
    <w:rsid w:val="00F8374D"/>
    <w:rsid w:val="00F8389F"/>
    <w:rsid w:val="00F83C0C"/>
    <w:rsid w:val="00F83E52"/>
    <w:rsid w:val="00F844E7"/>
    <w:rsid w:val="00F845BE"/>
    <w:rsid w:val="00F84A3B"/>
    <w:rsid w:val="00F84B2D"/>
    <w:rsid w:val="00F84CAB"/>
    <w:rsid w:val="00F84D2E"/>
    <w:rsid w:val="00F84D9E"/>
    <w:rsid w:val="00F84E89"/>
    <w:rsid w:val="00F8510B"/>
    <w:rsid w:val="00F85313"/>
    <w:rsid w:val="00F854E4"/>
    <w:rsid w:val="00F855E6"/>
    <w:rsid w:val="00F85701"/>
    <w:rsid w:val="00F85715"/>
    <w:rsid w:val="00F857D5"/>
    <w:rsid w:val="00F85819"/>
    <w:rsid w:val="00F85BBB"/>
    <w:rsid w:val="00F85C34"/>
    <w:rsid w:val="00F85D09"/>
    <w:rsid w:val="00F86244"/>
    <w:rsid w:val="00F8647A"/>
    <w:rsid w:val="00F86790"/>
    <w:rsid w:val="00F876D8"/>
    <w:rsid w:val="00F87723"/>
    <w:rsid w:val="00F8799F"/>
    <w:rsid w:val="00F87AC1"/>
    <w:rsid w:val="00F87EE9"/>
    <w:rsid w:val="00F90096"/>
    <w:rsid w:val="00F901AE"/>
    <w:rsid w:val="00F906DF"/>
    <w:rsid w:val="00F90743"/>
    <w:rsid w:val="00F90B53"/>
    <w:rsid w:val="00F90BF0"/>
    <w:rsid w:val="00F90C4C"/>
    <w:rsid w:val="00F90CA9"/>
    <w:rsid w:val="00F90CC4"/>
    <w:rsid w:val="00F90FA6"/>
    <w:rsid w:val="00F91093"/>
    <w:rsid w:val="00F91A6C"/>
    <w:rsid w:val="00F9202D"/>
    <w:rsid w:val="00F92580"/>
    <w:rsid w:val="00F926AC"/>
    <w:rsid w:val="00F9271B"/>
    <w:rsid w:val="00F92BA1"/>
    <w:rsid w:val="00F92BC9"/>
    <w:rsid w:val="00F92D40"/>
    <w:rsid w:val="00F92E8A"/>
    <w:rsid w:val="00F932CB"/>
    <w:rsid w:val="00F937CC"/>
    <w:rsid w:val="00F93BD0"/>
    <w:rsid w:val="00F93EA6"/>
    <w:rsid w:val="00F94397"/>
    <w:rsid w:val="00F94563"/>
    <w:rsid w:val="00F94BE0"/>
    <w:rsid w:val="00F95109"/>
    <w:rsid w:val="00F95368"/>
    <w:rsid w:val="00F954E7"/>
    <w:rsid w:val="00F95592"/>
    <w:rsid w:val="00F95673"/>
    <w:rsid w:val="00F95C28"/>
    <w:rsid w:val="00F95C37"/>
    <w:rsid w:val="00F961EE"/>
    <w:rsid w:val="00F96351"/>
    <w:rsid w:val="00F96371"/>
    <w:rsid w:val="00F96519"/>
    <w:rsid w:val="00F96591"/>
    <w:rsid w:val="00F968BF"/>
    <w:rsid w:val="00F9690B"/>
    <w:rsid w:val="00F96E37"/>
    <w:rsid w:val="00F97007"/>
    <w:rsid w:val="00F9701E"/>
    <w:rsid w:val="00F9729C"/>
    <w:rsid w:val="00F972D5"/>
    <w:rsid w:val="00F97363"/>
    <w:rsid w:val="00F975A4"/>
    <w:rsid w:val="00F976FC"/>
    <w:rsid w:val="00F97889"/>
    <w:rsid w:val="00F97901"/>
    <w:rsid w:val="00F979FF"/>
    <w:rsid w:val="00F97AC5"/>
    <w:rsid w:val="00F97AE6"/>
    <w:rsid w:val="00F97DAD"/>
    <w:rsid w:val="00F97EFD"/>
    <w:rsid w:val="00FA0276"/>
    <w:rsid w:val="00FA0295"/>
    <w:rsid w:val="00FA0636"/>
    <w:rsid w:val="00FA09D7"/>
    <w:rsid w:val="00FA0B31"/>
    <w:rsid w:val="00FA0C8F"/>
    <w:rsid w:val="00FA0C92"/>
    <w:rsid w:val="00FA112A"/>
    <w:rsid w:val="00FA116C"/>
    <w:rsid w:val="00FA176A"/>
    <w:rsid w:val="00FA1CA3"/>
    <w:rsid w:val="00FA1CA5"/>
    <w:rsid w:val="00FA1E66"/>
    <w:rsid w:val="00FA1F71"/>
    <w:rsid w:val="00FA2017"/>
    <w:rsid w:val="00FA2169"/>
    <w:rsid w:val="00FA2B0C"/>
    <w:rsid w:val="00FA2FE8"/>
    <w:rsid w:val="00FA319A"/>
    <w:rsid w:val="00FA31FB"/>
    <w:rsid w:val="00FA320C"/>
    <w:rsid w:val="00FA3391"/>
    <w:rsid w:val="00FA3580"/>
    <w:rsid w:val="00FA3739"/>
    <w:rsid w:val="00FA3784"/>
    <w:rsid w:val="00FA3926"/>
    <w:rsid w:val="00FA3B5C"/>
    <w:rsid w:val="00FA43FE"/>
    <w:rsid w:val="00FA4C96"/>
    <w:rsid w:val="00FA4D06"/>
    <w:rsid w:val="00FA4E11"/>
    <w:rsid w:val="00FA4E48"/>
    <w:rsid w:val="00FA5312"/>
    <w:rsid w:val="00FA53CD"/>
    <w:rsid w:val="00FA550E"/>
    <w:rsid w:val="00FA56ED"/>
    <w:rsid w:val="00FA5BFD"/>
    <w:rsid w:val="00FA5CD6"/>
    <w:rsid w:val="00FA5DCB"/>
    <w:rsid w:val="00FA61EE"/>
    <w:rsid w:val="00FA6237"/>
    <w:rsid w:val="00FA624C"/>
    <w:rsid w:val="00FA6296"/>
    <w:rsid w:val="00FA62E8"/>
    <w:rsid w:val="00FA6761"/>
    <w:rsid w:val="00FA6992"/>
    <w:rsid w:val="00FA70ED"/>
    <w:rsid w:val="00FA716B"/>
    <w:rsid w:val="00FA7A1D"/>
    <w:rsid w:val="00FA7C83"/>
    <w:rsid w:val="00FA7CCE"/>
    <w:rsid w:val="00FA7E89"/>
    <w:rsid w:val="00FB013B"/>
    <w:rsid w:val="00FB0197"/>
    <w:rsid w:val="00FB048D"/>
    <w:rsid w:val="00FB0F6C"/>
    <w:rsid w:val="00FB0FF9"/>
    <w:rsid w:val="00FB1079"/>
    <w:rsid w:val="00FB1465"/>
    <w:rsid w:val="00FB1BDC"/>
    <w:rsid w:val="00FB1E64"/>
    <w:rsid w:val="00FB1E83"/>
    <w:rsid w:val="00FB214E"/>
    <w:rsid w:val="00FB22EE"/>
    <w:rsid w:val="00FB2359"/>
    <w:rsid w:val="00FB24AD"/>
    <w:rsid w:val="00FB2B3F"/>
    <w:rsid w:val="00FB2D87"/>
    <w:rsid w:val="00FB2DAF"/>
    <w:rsid w:val="00FB2FB0"/>
    <w:rsid w:val="00FB3BAF"/>
    <w:rsid w:val="00FB3C32"/>
    <w:rsid w:val="00FB3CCB"/>
    <w:rsid w:val="00FB3DD9"/>
    <w:rsid w:val="00FB3EAE"/>
    <w:rsid w:val="00FB4077"/>
    <w:rsid w:val="00FB4246"/>
    <w:rsid w:val="00FB4270"/>
    <w:rsid w:val="00FB47A8"/>
    <w:rsid w:val="00FB4969"/>
    <w:rsid w:val="00FB49A2"/>
    <w:rsid w:val="00FB4E64"/>
    <w:rsid w:val="00FB4F00"/>
    <w:rsid w:val="00FB5047"/>
    <w:rsid w:val="00FB5050"/>
    <w:rsid w:val="00FB5246"/>
    <w:rsid w:val="00FB548E"/>
    <w:rsid w:val="00FB5667"/>
    <w:rsid w:val="00FB5841"/>
    <w:rsid w:val="00FB5C92"/>
    <w:rsid w:val="00FB5E36"/>
    <w:rsid w:val="00FB6735"/>
    <w:rsid w:val="00FB6757"/>
    <w:rsid w:val="00FB6A1E"/>
    <w:rsid w:val="00FB6ACA"/>
    <w:rsid w:val="00FB6B8F"/>
    <w:rsid w:val="00FB6EB2"/>
    <w:rsid w:val="00FB7017"/>
    <w:rsid w:val="00FB714B"/>
    <w:rsid w:val="00FB71BF"/>
    <w:rsid w:val="00FB746A"/>
    <w:rsid w:val="00FB7763"/>
    <w:rsid w:val="00FB777C"/>
    <w:rsid w:val="00FB7D71"/>
    <w:rsid w:val="00FB7FE3"/>
    <w:rsid w:val="00FB7FFC"/>
    <w:rsid w:val="00FC0057"/>
    <w:rsid w:val="00FC05FC"/>
    <w:rsid w:val="00FC0899"/>
    <w:rsid w:val="00FC0B9A"/>
    <w:rsid w:val="00FC0BE5"/>
    <w:rsid w:val="00FC169B"/>
    <w:rsid w:val="00FC1756"/>
    <w:rsid w:val="00FC1C71"/>
    <w:rsid w:val="00FC1E4A"/>
    <w:rsid w:val="00FC1FF6"/>
    <w:rsid w:val="00FC2167"/>
    <w:rsid w:val="00FC217F"/>
    <w:rsid w:val="00FC23C8"/>
    <w:rsid w:val="00FC240C"/>
    <w:rsid w:val="00FC29A0"/>
    <w:rsid w:val="00FC2B1E"/>
    <w:rsid w:val="00FC2BAF"/>
    <w:rsid w:val="00FC2F42"/>
    <w:rsid w:val="00FC2F6A"/>
    <w:rsid w:val="00FC31DE"/>
    <w:rsid w:val="00FC342B"/>
    <w:rsid w:val="00FC3755"/>
    <w:rsid w:val="00FC397E"/>
    <w:rsid w:val="00FC3A23"/>
    <w:rsid w:val="00FC3A26"/>
    <w:rsid w:val="00FC411F"/>
    <w:rsid w:val="00FC4224"/>
    <w:rsid w:val="00FC426F"/>
    <w:rsid w:val="00FC42B6"/>
    <w:rsid w:val="00FC45BB"/>
    <w:rsid w:val="00FC4600"/>
    <w:rsid w:val="00FC4858"/>
    <w:rsid w:val="00FC4969"/>
    <w:rsid w:val="00FC4C13"/>
    <w:rsid w:val="00FC4CA0"/>
    <w:rsid w:val="00FC52F8"/>
    <w:rsid w:val="00FC55D7"/>
    <w:rsid w:val="00FC5688"/>
    <w:rsid w:val="00FC56A8"/>
    <w:rsid w:val="00FC5A2A"/>
    <w:rsid w:val="00FC5BC2"/>
    <w:rsid w:val="00FC5C84"/>
    <w:rsid w:val="00FC5DA3"/>
    <w:rsid w:val="00FC5ED7"/>
    <w:rsid w:val="00FC615E"/>
    <w:rsid w:val="00FC64BC"/>
    <w:rsid w:val="00FC679F"/>
    <w:rsid w:val="00FC6994"/>
    <w:rsid w:val="00FC6A1F"/>
    <w:rsid w:val="00FC6B15"/>
    <w:rsid w:val="00FC6E35"/>
    <w:rsid w:val="00FC711B"/>
    <w:rsid w:val="00FC7815"/>
    <w:rsid w:val="00FC7892"/>
    <w:rsid w:val="00FC7CB6"/>
    <w:rsid w:val="00FC7EF7"/>
    <w:rsid w:val="00FD01C8"/>
    <w:rsid w:val="00FD0391"/>
    <w:rsid w:val="00FD0697"/>
    <w:rsid w:val="00FD075E"/>
    <w:rsid w:val="00FD0982"/>
    <w:rsid w:val="00FD09A8"/>
    <w:rsid w:val="00FD09FF"/>
    <w:rsid w:val="00FD0B24"/>
    <w:rsid w:val="00FD0D38"/>
    <w:rsid w:val="00FD0FB3"/>
    <w:rsid w:val="00FD128B"/>
    <w:rsid w:val="00FD131E"/>
    <w:rsid w:val="00FD144A"/>
    <w:rsid w:val="00FD1593"/>
    <w:rsid w:val="00FD1784"/>
    <w:rsid w:val="00FD17AE"/>
    <w:rsid w:val="00FD18BB"/>
    <w:rsid w:val="00FD1FC3"/>
    <w:rsid w:val="00FD2148"/>
    <w:rsid w:val="00FD2520"/>
    <w:rsid w:val="00FD280D"/>
    <w:rsid w:val="00FD2D54"/>
    <w:rsid w:val="00FD2F67"/>
    <w:rsid w:val="00FD3709"/>
    <w:rsid w:val="00FD39D2"/>
    <w:rsid w:val="00FD3A10"/>
    <w:rsid w:val="00FD3B05"/>
    <w:rsid w:val="00FD3F3D"/>
    <w:rsid w:val="00FD4032"/>
    <w:rsid w:val="00FD42DC"/>
    <w:rsid w:val="00FD434F"/>
    <w:rsid w:val="00FD43D9"/>
    <w:rsid w:val="00FD447A"/>
    <w:rsid w:val="00FD4867"/>
    <w:rsid w:val="00FD4CA3"/>
    <w:rsid w:val="00FD4E1D"/>
    <w:rsid w:val="00FD4EFF"/>
    <w:rsid w:val="00FD4F0A"/>
    <w:rsid w:val="00FD5190"/>
    <w:rsid w:val="00FD58FC"/>
    <w:rsid w:val="00FD5971"/>
    <w:rsid w:val="00FD5B3C"/>
    <w:rsid w:val="00FD5BE7"/>
    <w:rsid w:val="00FD5C6B"/>
    <w:rsid w:val="00FD5F62"/>
    <w:rsid w:val="00FD5F65"/>
    <w:rsid w:val="00FD5FF0"/>
    <w:rsid w:val="00FD66BF"/>
    <w:rsid w:val="00FD6782"/>
    <w:rsid w:val="00FD6803"/>
    <w:rsid w:val="00FD6C30"/>
    <w:rsid w:val="00FD7322"/>
    <w:rsid w:val="00FD73C8"/>
    <w:rsid w:val="00FD7530"/>
    <w:rsid w:val="00FD77DB"/>
    <w:rsid w:val="00FD7803"/>
    <w:rsid w:val="00FD7BB6"/>
    <w:rsid w:val="00FD7D51"/>
    <w:rsid w:val="00FE0007"/>
    <w:rsid w:val="00FE00E8"/>
    <w:rsid w:val="00FE02E1"/>
    <w:rsid w:val="00FE0A0D"/>
    <w:rsid w:val="00FE0FE9"/>
    <w:rsid w:val="00FE10E4"/>
    <w:rsid w:val="00FE15F6"/>
    <w:rsid w:val="00FE1601"/>
    <w:rsid w:val="00FE162D"/>
    <w:rsid w:val="00FE1997"/>
    <w:rsid w:val="00FE1B0F"/>
    <w:rsid w:val="00FE1C0B"/>
    <w:rsid w:val="00FE1EB6"/>
    <w:rsid w:val="00FE2194"/>
    <w:rsid w:val="00FE22C0"/>
    <w:rsid w:val="00FE25D9"/>
    <w:rsid w:val="00FE26A7"/>
    <w:rsid w:val="00FE271F"/>
    <w:rsid w:val="00FE27DA"/>
    <w:rsid w:val="00FE3114"/>
    <w:rsid w:val="00FE312D"/>
    <w:rsid w:val="00FE34BF"/>
    <w:rsid w:val="00FE3551"/>
    <w:rsid w:val="00FE3711"/>
    <w:rsid w:val="00FE3A7D"/>
    <w:rsid w:val="00FE3BA1"/>
    <w:rsid w:val="00FE408E"/>
    <w:rsid w:val="00FE40C7"/>
    <w:rsid w:val="00FE4408"/>
    <w:rsid w:val="00FE46F3"/>
    <w:rsid w:val="00FE4AD5"/>
    <w:rsid w:val="00FE4B95"/>
    <w:rsid w:val="00FE4BBE"/>
    <w:rsid w:val="00FE4C62"/>
    <w:rsid w:val="00FE4DA3"/>
    <w:rsid w:val="00FE5029"/>
    <w:rsid w:val="00FE56C9"/>
    <w:rsid w:val="00FE56FB"/>
    <w:rsid w:val="00FE5F79"/>
    <w:rsid w:val="00FE619E"/>
    <w:rsid w:val="00FE6602"/>
    <w:rsid w:val="00FE723C"/>
    <w:rsid w:val="00FE7263"/>
    <w:rsid w:val="00FE7477"/>
    <w:rsid w:val="00FE74A1"/>
    <w:rsid w:val="00FE75B2"/>
    <w:rsid w:val="00FE7871"/>
    <w:rsid w:val="00FE7A4A"/>
    <w:rsid w:val="00FE7B4E"/>
    <w:rsid w:val="00FE7ED6"/>
    <w:rsid w:val="00FF035A"/>
    <w:rsid w:val="00FF05E0"/>
    <w:rsid w:val="00FF094F"/>
    <w:rsid w:val="00FF096B"/>
    <w:rsid w:val="00FF0D54"/>
    <w:rsid w:val="00FF0EA0"/>
    <w:rsid w:val="00FF112E"/>
    <w:rsid w:val="00FF1162"/>
    <w:rsid w:val="00FF1214"/>
    <w:rsid w:val="00FF138F"/>
    <w:rsid w:val="00FF143E"/>
    <w:rsid w:val="00FF14C8"/>
    <w:rsid w:val="00FF1C9B"/>
    <w:rsid w:val="00FF202D"/>
    <w:rsid w:val="00FF22B7"/>
    <w:rsid w:val="00FF2428"/>
    <w:rsid w:val="00FF2B02"/>
    <w:rsid w:val="00FF2EB2"/>
    <w:rsid w:val="00FF2FCA"/>
    <w:rsid w:val="00FF32F1"/>
    <w:rsid w:val="00FF3EA2"/>
    <w:rsid w:val="00FF3EB7"/>
    <w:rsid w:val="00FF3FD8"/>
    <w:rsid w:val="00FF4019"/>
    <w:rsid w:val="00FF40E6"/>
    <w:rsid w:val="00FF41C3"/>
    <w:rsid w:val="00FF43D7"/>
    <w:rsid w:val="00FF4454"/>
    <w:rsid w:val="00FF48AD"/>
    <w:rsid w:val="00FF4BE4"/>
    <w:rsid w:val="00FF4E94"/>
    <w:rsid w:val="00FF5004"/>
    <w:rsid w:val="00FF51E2"/>
    <w:rsid w:val="00FF526E"/>
    <w:rsid w:val="00FF530D"/>
    <w:rsid w:val="00FF532C"/>
    <w:rsid w:val="00FF5428"/>
    <w:rsid w:val="00FF5481"/>
    <w:rsid w:val="00FF54F5"/>
    <w:rsid w:val="00FF5690"/>
    <w:rsid w:val="00FF5934"/>
    <w:rsid w:val="00FF5FB8"/>
    <w:rsid w:val="00FF61C4"/>
    <w:rsid w:val="00FF6254"/>
    <w:rsid w:val="00FF6413"/>
    <w:rsid w:val="00FF6471"/>
    <w:rsid w:val="00FF6840"/>
    <w:rsid w:val="00FF6C14"/>
    <w:rsid w:val="00FF6FFD"/>
    <w:rsid w:val="00FF75EE"/>
    <w:rsid w:val="00FF7AE9"/>
    <w:rsid w:val="00FF7E2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16385">
      <o:colormenu v:ext="edit" fillcolor="#cff"/>
    </o:shapedefaults>
    <o:shapelayout v:ext="edit">
      <o:idmap v:ext="edit" data="1,3,4"/>
      <o:rules v:ext="edit">
        <o:r id="V:Rule51" type="callout" idref="#_x0000_s4520"/>
        <o:r id="V:Rule52" type="callout" idref="#_x0000_s4535"/>
        <o:r id="V:Rule53" type="callout" idref="#_x0000_s4569"/>
        <o:r id="V:Rule54" type="callout" idref="#_x0000_s4576"/>
        <o:r id="V:Rule55" type="callout" idref="#_x0000_s4652"/>
        <o:r id="V:Rule56" type="connector" idref="#_x0000_s4719">
          <o:proxy start="" idref="#_x0000_s4716" connectloc="2"/>
          <o:proxy end="" idref="#_x0000_s4718" connectloc="0"/>
        </o:r>
        <o:r id="V:Rule57" type="connector" idref="#_x0000_s4736">
          <o:proxy start="" idref="#_x0000_s4733" connectloc="1"/>
          <o:proxy end="" idref="#_x0000_s4732" connectloc="3"/>
        </o:r>
        <o:r id="V:Rule58" type="connector" idref="#_x0000_s4685">
          <o:proxy start="" idref="#文本框 2540" connectloc="0"/>
          <o:proxy end="" idref="#文本框 2539" connectloc="1"/>
        </o:r>
        <o:r id="V:Rule59" type="connector" idref="#_x0000_s4724">
          <o:proxy start="" idref="#_x0000_s4722" connectloc="2"/>
          <o:proxy end="" idref="#_x0000_s4723" connectloc="0"/>
        </o:r>
        <o:r id="V:Rule60" type="connector" idref="#_x0000_s4708">
          <o:proxy start="" idref="#_x0000_s4705" connectloc="2"/>
          <o:proxy end="" idref="#_x0000_s4706" connectloc="0"/>
        </o:r>
        <o:r id="V:Rule61" type="connector" idref="#_x0000_s4774"/>
        <o:r id="V:Rule62" type="connector" idref="#_x0000_s4751">
          <o:proxy start="" idref="#_x0000_s4742" connectloc="2"/>
          <o:proxy end="" idref="#_x0000_s4750" connectloc="0"/>
        </o:r>
        <o:r id="V:Rule63" type="connector" idref="#_x0000_s4699">
          <o:proxy start="" idref="#_x0000_s4694" connectloc="2"/>
          <o:proxy end="" idref="#_x0000_s4698" connectloc="0"/>
        </o:r>
        <o:r id="V:Rule64" type="connector" idref="#_x0000_s4778">
          <o:proxy start="" idref="#_x0000_s4704" connectloc="3"/>
          <o:proxy end="" idref="#_x0000_s4777" connectloc="1"/>
        </o:r>
        <o:r id="V:Rule65" type="connector" idref="#_x0000_s4766">
          <o:proxy start="" idref="#_x0000_s4763" connectloc="2"/>
          <o:proxy end="" idref="#_x0000_s4765" connectloc="0"/>
        </o:r>
        <o:r id="V:Rule66" type="connector" idref="#_x0000_s4755">
          <o:proxy start="" idref="#_x0000_s4750" connectloc="2"/>
          <o:proxy end="" idref="#_x0000_s4754" connectloc="0"/>
        </o:r>
        <o:r id="V:Rule67" type="connector" idref="#_x0000_s4741">
          <o:proxy start="" idref="#_x0000_s4738" connectloc="2"/>
          <o:proxy end="" idref="#_x0000_s4740" connectloc="0"/>
        </o:r>
        <o:r id="V:Rule68" type="connector" idref="#_x0000_s4710">
          <o:proxy start="" idref="#_x0000_s4706" connectloc="2"/>
          <o:proxy end="" idref="#_x0000_s4709" connectloc="0"/>
        </o:r>
        <o:r id="V:Rule69" type="connector" idref="#_x0000_s4686">
          <o:proxy start="" idref="#文本框 2540" connectloc="0"/>
          <o:proxy end="" idref="#文本框 2549" connectloc="1"/>
        </o:r>
        <o:r id="V:Rule70" type="connector" idref="#_x0000_s4729">
          <o:proxy start="" idref="#_x0000_s4727" connectloc="1"/>
          <o:proxy end="" idref="#_x0000_s4700" connectloc="3"/>
        </o:r>
        <o:r id="V:Rule71" type="connector" idref="#_x0000_s4747">
          <o:proxy start="" idref="#_x0000_s4744" connectloc="3"/>
          <o:proxy end="" idref="#_x0000_s4746" connectloc="1"/>
        </o:r>
        <o:r id="V:Rule72" type="connector" idref="#_x0000_s4762">
          <o:proxy start="" idref="#_x0000_s4760" connectloc="3"/>
          <o:proxy end="" idref="#_x0000_s4763" connectloc="1"/>
        </o:r>
        <o:r id="V:Rule73" type="connector" idref="#_x0000_s4759">
          <o:proxy start="" idref="#_x0000_s4754" connectloc="3"/>
          <o:proxy end="" idref="#_x0000_s4758" connectloc="1"/>
        </o:r>
        <o:r id="V:Rule74" type="connector" idref="#_x0000_s4735">
          <o:proxy start="" idref="#_x0000_s4734" connectloc="1"/>
          <o:proxy end="" idref="#_x0000_s4733" connectloc="3"/>
        </o:r>
        <o:r id="V:Rule75" type="connector" idref="#_x0000_s4731">
          <o:proxy start="" idref="#_x0000_s4700" connectloc="2"/>
          <o:proxy end="" idref="#_x0000_s4730" connectloc="0"/>
        </o:r>
        <o:r id="V:Rule76" type="connector" idref="#_x0000_s4761">
          <o:proxy start="" idref="#_x0000_s4754" connectloc="2"/>
          <o:proxy end="" idref="#_x0000_s4760" connectloc="0"/>
        </o:r>
        <o:r id="V:Rule77" type="connector" idref="#_x0000_s4702">
          <o:proxy start="" idref="#_x0000_s4698" connectloc="2"/>
          <o:proxy end="" idref="#_x0000_s4700" connectloc="0"/>
        </o:r>
        <o:r id="V:Rule78" type="connector" idref="#_x0000_s4714">
          <o:proxy start="" idref="#_x0000_s4703" connectloc="2"/>
          <o:proxy end="" idref="#_x0000_s4704" connectloc="0"/>
        </o:r>
        <o:r id="V:Rule79" type="connector" idref="#_x0000_s4707">
          <o:proxy start="" idref="#_x0000_s4704" connectloc="2"/>
          <o:proxy end="" idref="#_x0000_s4705" connectloc="0"/>
        </o:r>
        <o:r id="V:Rule80" type="connector" idref="#_x0000_s4745">
          <o:proxy start="" idref="#_x0000_s4740" connectloc="3"/>
          <o:proxy end="" idref="#_x0000_s4744" connectloc="1"/>
        </o:r>
        <o:r id="V:Rule81" type="connector" idref="#_x0000_s4721">
          <o:proxy start="" idref="#_x0000_s4718" connectloc="2"/>
          <o:proxy end="" idref="#_x0000_s4720" connectloc="0"/>
        </o:r>
        <o:r id="V:Rule82" type="connector" idref="#_x0000_s4728">
          <o:proxy start="" idref="#_x0000_s4720" connectloc="2"/>
          <o:proxy end="" idref="#_x0000_s4727" connectloc="0"/>
        </o:r>
        <o:r id="V:Rule83" type="connector" idref="#_x0000_s4717">
          <o:proxy start="" idref="#_x0000_s4715" connectloc="2"/>
          <o:proxy end="" idref="#_x0000_s4716" connectloc="0"/>
        </o:r>
        <o:r id="V:Rule84" type="connector" idref="#_x0000_s4737">
          <o:proxy start="" idref="#_x0000_s4732" connectloc="1"/>
          <o:proxy end="" idref="#_x0000_s4730" connectloc="3"/>
        </o:r>
        <o:r id="V:Rule85" type="connector" idref="#_x0000_s4780">
          <o:proxy start="" idref="#_x0000_s4706" connectloc="3"/>
          <o:proxy end="" idref="#_x0000_s4779" connectloc="1"/>
        </o:r>
        <o:r id="V:Rule86" type="connector" idref="#_x0000_s4773">
          <o:proxy start="" idref="#_x0000_s4772" connectloc="0"/>
          <o:proxy end="" idref="#_x0000_s4763" connectloc="0"/>
        </o:r>
        <o:r id="V:Rule87" type="connector" idref="#_x0000_s4768">
          <o:proxy start="" idref="#_x0000_s4765" connectloc="2"/>
          <o:proxy end="" idref="#_x0000_s4767" connectloc="0"/>
        </o:r>
        <o:r id="V:Rule88" type="connector" idref="#_x0000_s4770">
          <o:proxy start="" idref="#_x0000_s4763" connectloc="3"/>
          <o:proxy end="" idref="#_x0000_s4769" connectloc="1"/>
        </o:r>
        <o:r id="V:Rule89" type="connector" idref="#_x0000_s4711">
          <o:proxy start="" idref="#_x0000_s4709" connectloc="1"/>
          <o:proxy end="" idref="#_x0000_s4698" connectloc="3"/>
        </o:r>
        <o:r id="V:Rule90" type="connector" idref="#_x0000_s4701">
          <o:proxy start="" idref="#_x0000_s4690" connectloc="2"/>
          <o:proxy end="" idref="#_x0000_s4700" connectloc="1"/>
        </o:r>
        <o:r id="V:Rule91" type="connector" idref="#_x0000_s4689">
          <o:proxy start="" idref="#_x0000_s4695" connectloc="2"/>
          <o:proxy end="" idref="#_x0000_s4688" connectloc="0"/>
        </o:r>
        <o:r id="V:Rule92" type="connector" idref="#_x0000_s4788">
          <o:proxy start="" idref="#_x0000_s4785" connectloc="3"/>
          <o:proxy end="" idref="#_x0000_s4716" connectloc="3"/>
        </o:r>
        <o:r id="V:Rule93" type="connector" idref="#_x0000_s4712">
          <o:proxy start="" idref="#_x0000_s4500" connectloc="2"/>
          <o:proxy end="" idref="#_x0000_s4695" connectloc="0"/>
        </o:r>
        <o:r id="V:Rule94" type="connector" idref="#_x0000_s4739">
          <o:proxy start="" idref="#_x0000_s4730" connectloc="2"/>
          <o:proxy end="" idref="#_x0000_s4738" connectloc="0"/>
        </o:r>
        <o:r id="V:Rule95" type="connector" idref="#_x0000_s4697">
          <o:proxy start="" idref="#_x0000_s4696" connectloc="2"/>
          <o:proxy end="" idref="#_x0000_s4694" connectloc="0"/>
        </o:r>
        <o:r id="V:Rule96" type="connector" idref="#_x0000_s4757">
          <o:proxy start="" idref="#_x0000_s4750" connectloc="3"/>
          <o:proxy end="" idref="#_x0000_s4756" connectloc="1"/>
        </o:r>
        <o:r id="V:Rule97" type="connector" idref="#_x0000_s4776">
          <o:proxy start="" idref="#_x0000_s4694" connectloc="3"/>
          <o:proxy end="" idref="#_x0000_s4775" connectloc="1"/>
        </o:r>
        <o:r id="V:Rule98" type="connector" idref="#_x0000_s4771">
          <o:proxy start="" idref="#_x0000_s4769" connectloc="3"/>
          <o:proxy end="" idref="#_x0000_s4772" connectloc="1"/>
        </o:r>
        <o:r id="V:Rule99" type="connector" idref="#_x0000_s4753">
          <o:proxy start="" idref="#_x0000_s4752" connectloc="3"/>
          <o:proxy end="" idref="#_x0000_s4750" connectloc="1"/>
        </o:r>
        <o:r id="V:Rule100" type="connector" idref="#_x0000_s4784">
          <o:proxy start="" idref="#_x0000_s4740" connectloc="3"/>
          <o:proxy end="" idref="#_x0000_s4783" connectloc="1"/>
        </o:r>
        <o:r id="V:Rule101" type="connector" idref="#_x0000_s4726">
          <o:proxy start="" idref="#_x0000_s4723" connectloc="1"/>
          <o:proxy end="" idref="#_x0000_s4720" connectloc="3"/>
        </o:r>
        <o:r id="V:Rule102" type="connector" idref="#_x0000_s4713">
          <o:proxy start="" idref="#_x0000_s4693" connectloc="2"/>
          <o:proxy end="" idref="#_x0000_s4696" connectloc="0"/>
        </o:r>
        <o:r id="V:Rule103" type="connector" idref="#_x0000_s4786">
          <o:proxy start="" idref="#_x0000_s4772" connectloc="2"/>
          <o:proxy end="" idref="#_x0000_s4785" connectloc="0"/>
        </o:r>
        <o:r id="V:Rule104" type="connector" idref="#_x0000_s4691">
          <o:proxy start="" idref="#_x0000_s4688" connectloc="2"/>
          <o:proxy end="" idref="#_x0000_s4690" connectloc="0"/>
        </o:r>
        <o:r id="V:Rule105" type="connector" idref="#_x0000_s4743">
          <o:proxy start="" idref="#_x0000_s4740" connectloc="2"/>
          <o:proxy end="" idref="#_x0000_s4742" connectloc="0"/>
        </o:r>
      </o:rules>
      <o:regrouptable v:ext="edit">
        <o:entry new="1" old="0"/>
        <o:entry new="2" old="0"/>
        <o:entry new="3" old="0"/>
        <o:entry new="4" old="0"/>
        <o:entry new="5" old="0"/>
        <o:entry new="6" old="0"/>
        <o:entry new="7" old="0"/>
        <o:entry new="8" old="0"/>
        <o:entry new="9" old="0"/>
        <o:entry new="10" old="0"/>
        <o:entry new="11" old="0"/>
        <o:entry new="12" old="0"/>
        <o:entry new="13" old="0"/>
        <o:entry new="14"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0753F7"/>
    <w:pPr>
      <w:widowControl w:val="0"/>
      <w:jc w:val="both"/>
    </w:pPr>
    <w:rPr>
      <w:kern w:val="2"/>
      <w:sz w:val="21"/>
    </w:rPr>
  </w:style>
  <w:style w:type="paragraph" w:styleId="1">
    <w:name w:val="heading 1"/>
    <w:basedOn w:val="a6"/>
    <w:next w:val="a6"/>
    <w:link w:val="1Char"/>
    <w:qFormat/>
    <w:rsid w:val="00F97AC5"/>
    <w:pPr>
      <w:keepNext/>
      <w:outlineLvl w:val="0"/>
    </w:pPr>
    <w:rPr>
      <w:sz w:val="28"/>
    </w:rPr>
  </w:style>
  <w:style w:type="paragraph" w:styleId="2">
    <w:name w:val="heading 2"/>
    <w:basedOn w:val="a6"/>
    <w:next w:val="a6"/>
    <w:qFormat/>
    <w:rsid w:val="005E1F96"/>
    <w:pPr>
      <w:keepNext/>
      <w:keepLines/>
      <w:spacing w:before="260" w:after="260" w:line="416" w:lineRule="auto"/>
      <w:outlineLvl w:val="1"/>
    </w:pPr>
    <w:rPr>
      <w:rFonts w:ascii="Arial" w:eastAsia="黑体" w:hAnsi="Arial"/>
      <w:b/>
      <w:bCs/>
      <w:sz w:val="32"/>
      <w:szCs w:val="32"/>
    </w:rPr>
  </w:style>
  <w:style w:type="paragraph" w:styleId="3">
    <w:name w:val="heading 3"/>
    <w:aliases w:val="Re,条标题1.1.1,Head 3 WSA,h3,H3,level_3,PIM 3,Level 3 Head,Heading 3 - old,sect1.2.3,sect1.2.31,sect1.2.32,sect1.2.311,sect1.2.33,sect1.2.312,Bold Head,bh,3rd level,3,(A-3),BOD 0,1.1.1标题 3,二级节名,H3 Char,H3 Char Char,标题 3(1.1),三级标题,标题 3 Char Char,l3,CT"/>
    <w:basedOn w:val="a6"/>
    <w:next w:val="a6"/>
    <w:link w:val="3Char"/>
    <w:qFormat/>
    <w:rsid w:val="0009191F"/>
    <w:pPr>
      <w:keepNext/>
      <w:keepLines/>
      <w:spacing w:before="260" w:after="260" w:line="416" w:lineRule="auto"/>
      <w:outlineLvl w:val="2"/>
    </w:pPr>
    <w:rPr>
      <w:b/>
      <w:bCs/>
      <w:sz w:val="32"/>
      <w:szCs w:val="32"/>
    </w:rPr>
  </w:style>
  <w:style w:type="paragraph" w:styleId="6">
    <w:name w:val="heading 6"/>
    <w:basedOn w:val="a6"/>
    <w:next w:val="a6"/>
    <w:link w:val="6Char"/>
    <w:qFormat/>
    <w:rsid w:val="000C38C6"/>
    <w:pPr>
      <w:keepNext/>
      <w:keepLines/>
      <w:spacing w:before="240" w:after="64" w:line="320" w:lineRule="auto"/>
      <w:outlineLvl w:val="5"/>
    </w:pPr>
    <w:rPr>
      <w:rFonts w:ascii="Arial" w:eastAsia="黑体" w:hAnsi="Arial"/>
      <w:b/>
      <w:bCs/>
      <w:sz w:val="24"/>
      <w:szCs w:val="24"/>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Normal Indent"/>
    <w:aliases w:val="首行缩进,正文非缩进,特点,段1,。,标题4,ALT+Z,正文不缩,表正文,正文（首行缩进两字）,s4,署名,正文缩进 Char Char,正文缩进 Char1,四号,文本条款,正文缩进1,正文不缩进,正文（首行缩进两字） Char Char Char Char Char Char Char Char Char Char,正文（首行缩进两字） Char Char Char Char Char,正文（首行缩进两字） Char Char Char Char,d,正文对齐,正文（首行缩进两字）1"/>
    <w:basedOn w:val="a6"/>
    <w:link w:val="Char2"/>
    <w:rsid w:val="00F97AC5"/>
    <w:pPr>
      <w:ind w:firstLine="420"/>
    </w:pPr>
    <w:rPr>
      <w:sz w:val="24"/>
    </w:rPr>
  </w:style>
  <w:style w:type="character" w:styleId="ab">
    <w:name w:val="page number"/>
    <w:basedOn w:val="a7"/>
    <w:rsid w:val="00F97AC5"/>
  </w:style>
  <w:style w:type="paragraph" w:styleId="ac">
    <w:name w:val="footer"/>
    <w:basedOn w:val="a6"/>
    <w:rsid w:val="00F97AC5"/>
    <w:pPr>
      <w:tabs>
        <w:tab w:val="center" w:pos="4153"/>
        <w:tab w:val="right" w:pos="8306"/>
      </w:tabs>
      <w:snapToGrid w:val="0"/>
      <w:jc w:val="left"/>
    </w:pPr>
    <w:rPr>
      <w:sz w:val="18"/>
    </w:rPr>
  </w:style>
  <w:style w:type="paragraph" w:styleId="ad">
    <w:name w:val="header"/>
    <w:basedOn w:val="a6"/>
    <w:rsid w:val="00F97AC5"/>
    <w:pPr>
      <w:pBdr>
        <w:bottom w:val="single" w:sz="6" w:space="1" w:color="auto"/>
      </w:pBdr>
      <w:tabs>
        <w:tab w:val="center" w:pos="4153"/>
        <w:tab w:val="right" w:pos="8306"/>
      </w:tabs>
      <w:snapToGrid w:val="0"/>
      <w:jc w:val="center"/>
    </w:pPr>
    <w:rPr>
      <w:sz w:val="18"/>
    </w:rPr>
  </w:style>
  <w:style w:type="paragraph" w:styleId="ae">
    <w:name w:val="Body Text Indent"/>
    <w:basedOn w:val="a6"/>
    <w:rsid w:val="00F97AC5"/>
    <w:pPr>
      <w:adjustRightInd w:val="0"/>
      <w:spacing w:line="312" w:lineRule="atLeast"/>
      <w:ind w:left="-75"/>
      <w:textAlignment w:val="baseline"/>
    </w:pPr>
    <w:rPr>
      <w:kern w:val="0"/>
    </w:rPr>
  </w:style>
  <w:style w:type="paragraph" w:styleId="af">
    <w:name w:val="Plain Text"/>
    <w:aliases w:val="普通文字 Char,纯文本 Char,普通文字 Char Char,纯文本 Char Char,纯文本 Char Char Char Char,纯文本 Char Char Char,文字缩进,Plain Text Char1,Plain Text Char Char,Plain Text Char,Plain Text Char2,Plain Text Char2 Char,Plain Text Char1 Char Char,孙普文字,表内文字,Plain Text,普通文字"/>
    <w:basedOn w:val="a6"/>
    <w:link w:val="Char1"/>
    <w:rsid w:val="00F97AC5"/>
    <w:rPr>
      <w:rFonts w:ascii="Times Ne⁷†††††††Times New Roman" w:hAnsi="Times Ne⁷†††††††Times New Roman"/>
      <w:sz w:val="28"/>
    </w:rPr>
  </w:style>
  <w:style w:type="table" w:styleId="af0">
    <w:name w:val="Table Grid"/>
    <w:aliases w:val="网格型c,灰度表格"/>
    <w:basedOn w:val="a8"/>
    <w:rsid w:val="000F4D74"/>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a6"/>
    <w:rsid w:val="002C0D47"/>
    <w:rPr>
      <w:szCs w:val="24"/>
    </w:rPr>
  </w:style>
  <w:style w:type="paragraph" w:customStyle="1" w:styleId="CharChar">
    <w:name w:val="Char Char"/>
    <w:basedOn w:val="a6"/>
    <w:autoRedefine/>
    <w:rsid w:val="005F0A50"/>
    <w:pPr>
      <w:widowControl/>
      <w:spacing w:after="160" w:line="240" w:lineRule="exact"/>
      <w:jc w:val="left"/>
    </w:pPr>
    <w:rPr>
      <w:rFonts w:ascii="Verdana" w:eastAsia="仿宋_GB2312" w:hAnsi="Verdana"/>
      <w:kern w:val="0"/>
      <w:sz w:val="24"/>
      <w:lang w:eastAsia="en-US"/>
    </w:rPr>
  </w:style>
  <w:style w:type="paragraph" w:styleId="af1">
    <w:name w:val="Balloon Text"/>
    <w:basedOn w:val="a6"/>
    <w:semiHidden/>
    <w:rsid w:val="0001310D"/>
    <w:rPr>
      <w:sz w:val="18"/>
      <w:szCs w:val="18"/>
    </w:rPr>
  </w:style>
  <w:style w:type="paragraph" w:styleId="af2">
    <w:name w:val="Body Text"/>
    <w:basedOn w:val="a6"/>
    <w:link w:val="Char0"/>
    <w:rsid w:val="00394890"/>
    <w:pPr>
      <w:spacing w:after="120"/>
    </w:pPr>
    <w:rPr>
      <w:szCs w:val="24"/>
    </w:rPr>
  </w:style>
  <w:style w:type="paragraph" w:styleId="20">
    <w:name w:val="Body Text 2"/>
    <w:basedOn w:val="a6"/>
    <w:link w:val="2Char"/>
    <w:rsid w:val="00745601"/>
    <w:rPr>
      <w:rFonts w:ascii="宋体"/>
      <w:b/>
      <w:sz w:val="28"/>
    </w:rPr>
  </w:style>
  <w:style w:type="paragraph" w:styleId="HTML">
    <w:name w:val="HTML Preformatted"/>
    <w:basedOn w:val="a6"/>
    <w:rsid w:val="00E064F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customStyle="1" w:styleId="Default">
    <w:name w:val="Default"/>
    <w:rsid w:val="00C0420E"/>
    <w:pPr>
      <w:widowControl w:val="0"/>
      <w:autoSpaceDE w:val="0"/>
      <w:autoSpaceDN w:val="0"/>
      <w:adjustRightInd w:val="0"/>
    </w:pPr>
    <w:rPr>
      <w:rFonts w:ascii="宋体" w:cs="宋体"/>
      <w:color w:val="000000"/>
      <w:sz w:val="24"/>
      <w:szCs w:val="24"/>
    </w:rPr>
  </w:style>
  <w:style w:type="paragraph" w:styleId="af3">
    <w:name w:val="Normal (Web)"/>
    <w:basedOn w:val="a6"/>
    <w:rsid w:val="0071524A"/>
    <w:pPr>
      <w:widowControl/>
      <w:spacing w:before="100" w:beforeAutospacing="1" w:after="100" w:afterAutospacing="1"/>
      <w:jc w:val="left"/>
    </w:pPr>
    <w:rPr>
      <w:rFonts w:ascii="宋体" w:hAnsi="宋体" w:cs="宋体"/>
      <w:kern w:val="0"/>
      <w:sz w:val="24"/>
      <w:szCs w:val="24"/>
    </w:rPr>
  </w:style>
  <w:style w:type="paragraph" w:customStyle="1" w:styleId="CharChar1CharCharCharCharCharCharCharCharCharCharCharCharCharCharCharCharCharCharCharChar1Char">
    <w:name w:val="Char Char1 Char Char Char Char Char Char Char Char Char Char Char Char Char Char Char Char Char Char Char Char1 Char"/>
    <w:basedOn w:val="a6"/>
    <w:rsid w:val="00EB62B1"/>
    <w:pPr>
      <w:spacing w:line="360" w:lineRule="auto"/>
      <w:ind w:firstLineChars="200" w:firstLine="200"/>
    </w:pPr>
    <w:rPr>
      <w:rFonts w:ascii="宋体" w:hAnsi="宋体" w:cs="宋体"/>
      <w:sz w:val="24"/>
      <w:szCs w:val="24"/>
    </w:rPr>
  </w:style>
  <w:style w:type="paragraph" w:styleId="30">
    <w:name w:val="Body Text Indent 3"/>
    <w:basedOn w:val="a6"/>
    <w:rsid w:val="007A0D4B"/>
    <w:pPr>
      <w:spacing w:after="120"/>
      <w:ind w:leftChars="200" w:left="420"/>
    </w:pPr>
    <w:rPr>
      <w:sz w:val="16"/>
      <w:szCs w:val="16"/>
    </w:rPr>
  </w:style>
  <w:style w:type="paragraph" w:styleId="21">
    <w:name w:val="Body Text Indent 2"/>
    <w:basedOn w:val="a6"/>
    <w:rsid w:val="00784897"/>
    <w:pPr>
      <w:ind w:firstLine="570"/>
    </w:pPr>
    <w:rPr>
      <w:color w:val="000000"/>
      <w:sz w:val="28"/>
    </w:rPr>
  </w:style>
  <w:style w:type="paragraph" w:customStyle="1" w:styleId="xl37">
    <w:name w:val="xl37"/>
    <w:basedOn w:val="a6"/>
    <w:rsid w:val="00784897"/>
    <w:pPr>
      <w:widowControl/>
      <w:spacing w:before="100" w:beforeAutospacing="1" w:after="100" w:afterAutospacing="1"/>
      <w:jc w:val="center"/>
    </w:pPr>
    <w:rPr>
      <w:rFonts w:ascii="宋体" w:hAnsi="宋体"/>
      <w:kern w:val="0"/>
      <w:sz w:val="24"/>
      <w:szCs w:val="24"/>
    </w:rPr>
  </w:style>
  <w:style w:type="paragraph" w:customStyle="1" w:styleId="af4">
    <w:name w:val="正文段"/>
    <w:basedOn w:val="a6"/>
    <w:autoRedefine/>
    <w:rsid w:val="00D604A1"/>
    <w:pPr>
      <w:widowControl/>
      <w:tabs>
        <w:tab w:val="left" w:pos="4706"/>
      </w:tabs>
      <w:topLinePunct/>
      <w:spacing w:line="580" w:lineRule="exact"/>
      <w:ind w:firstLineChars="200" w:firstLine="560"/>
    </w:pPr>
    <w:rPr>
      <w:rFonts w:ascii="宋体" w:eastAsia="仿宋_GB2312" w:hAnsi="宋体" w:cs="宋体"/>
      <w:kern w:val="0"/>
      <w:sz w:val="28"/>
      <w:szCs w:val="28"/>
    </w:rPr>
  </w:style>
  <w:style w:type="paragraph" w:customStyle="1" w:styleId="Char3">
    <w:name w:val="Char"/>
    <w:basedOn w:val="a6"/>
    <w:rsid w:val="00DF6DCD"/>
    <w:rPr>
      <w:szCs w:val="24"/>
    </w:rPr>
  </w:style>
  <w:style w:type="table" w:styleId="10">
    <w:name w:val="Table Simple 1"/>
    <w:basedOn w:val="a8"/>
    <w:rsid w:val="00A422A8"/>
    <w:pPr>
      <w:widowControl w:val="0"/>
      <w:jc w:val="both"/>
    </w:p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ParaChar">
    <w:name w:val="默认段落字体 Para Char"/>
    <w:basedOn w:val="a6"/>
    <w:rsid w:val="009854AD"/>
    <w:pPr>
      <w:spacing w:line="360" w:lineRule="auto"/>
      <w:ind w:firstLineChars="200" w:firstLine="200"/>
    </w:pPr>
    <w:rPr>
      <w:rFonts w:ascii="宋体" w:hAnsi="宋体" w:cs="宋体"/>
      <w:sz w:val="24"/>
      <w:szCs w:val="24"/>
    </w:rPr>
  </w:style>
  <w:style w:type="paragraph" w:styleId="af5">
    <w:name w:val="Document Map"/>
    <w:basedOn w:val="a6"/>
    <w:semiHidden/>
    <w:rsid w:val="002819D2"/>
    <w:pPr>
      <w:shd w:val="clear" w:color="auto" w:fill="000080"/>
    </w:pPr>
  </w:style>
  <w:style w:type="paragraph" w:customStyle="1" w:styleId="152">
    <w:name w:val="样式 宋体 小四 行距: 1.5 倍行距2"/>
    <w:basedOn w:val="a6"/>
    <w:autoRedefine/>
    <w:rsid w:val="00B92BD6"/>
    <w:pPr>
      <w:spacing w:line="360" w:lineRule="auto"/>
      <w:ind w:firstLineChars="200" w:firstLine="480"/>
    </w:pPr>
    <w:rPr>
      <w:sz w:val="24"/>
      <w:szCs w:val="24"/>
    </w:rPr>
  </w:style>
  <w:style w:type="character" w:customStyle="1" w:styleId="af6">
    <w:name w:val="样式 宋体 小四"/>
    <w:basedOn w:val="a7"/>
    <w:rsid w:val="002B158A"/>
    <w:rPr>
      <w:rFonts w:ascii="宋体" w:eastAsia="仿宋_GB2312" w:hAnsi="宋体"/>
      <w:sz w:val="30"/>
    </w:rPr>
  </w:style>
  <w:style w:type="character" w:styleId="af7">
    <w:name w:val="Strong"/>
    <w:basedOn w:val="a7"/>
    <w:qFormat/>
    <w:rsid w:val="001049E7"/>
    <w:rPr>
      <w:b/>
      <w:bCs/>
    </w:rPr>
  </w:style>
  <w:style w:type="character" w:styleId="af8">
    <w:name w:val="Hyperlink"/>
    <w:basedOn w:val="a7"/>
    <w:rsid w:val="008D162E"/>
    <w:rPr>
      <w:color w:val="3366CC"/>
      <w:u w:val="single"/>
    </w:rPr>
  </w:style>
  <w:style w:type="paragraph" w:customStyle="1" w:styleId="af9">
    <w:name w:val="表图题"/>
    <w:basedOn w:val="a6"/>
    <w:rsid w:val="00763EB9"/>
    <w:pPr>
      <w:spacing w:line="440" w:lineRule="exact"/>
      <w:jc w:val="center"/>
    </w:pPr>
    <w:rPr>
      <w:rFonts w:eastAsia="华文细黑"/>
      <w:b/>
      <w:szCs w:val="28"/>
    </w:rPr>
  </w:style>
  <w:style w:type="paragraph" w:customStyle="1" w:styleId="CharCharCharChar">
    <w:name w:val="Char Char Char Char"/>
    <w:basedOn w:val="a6"/>
    <w:rsid w:val="00763EB9"/>
    <w:rPr>
      <w:szCs w:val="24"/>
    </w:rPr>
  </w:style>
  <w:style w:type="paragraph" w:styleId="afa">
    <w:name w:val="Body Text First Indent"/>
    <w:aliases w:val="正文5号,报告书正文,正文首行缩进 Char"/>
    <w:basedOn w:val="af2"/>
    <w:link w:val="Char10"/>
    <w:rsid w:val="003D0D7B"/>
    <w:pPr>
      <w:ind w:firstLineChars="100" w:firstLine="420"/>
    </w:pPr>
    <w:rPr>
      <w:szCs w:val="20"/>
    </w:rPr>
  </w:style>
  <w:style w:type="paragraph" w:customStyle="1" w:styleId="11">
    <w:name w:val="表格填充1"/>
    <w:basedOn w:val="a6"/>
    <w:link w:val="1Char0"/>
    <w:rsid w:val="00302FD8"/>
    <w:pPr>
      <w:adjustRightInd w:val="0"/>
      <w:snapToGrid w:val="0"/>
      <w:spacing w:line="400" w:lineRule="exact"/>
      <w:jc w:val="center"/>
    </w:pPr>
    <w:rPr>
      <w:snapToGrid w:val="0"/>
      <w:kern w:val="0"/>
      <w:szCs w:val="18"/>
    </w:rPr>
  </w:style>
  <w:style w:type="character" w:customStyle="1" w:styleId="Char2">
    <w:name w:val="正文缩进 Char2"/>
    <w:aliases w:val="首行缩进 Char,正文非缩进 Char1,特点 Char1,段1 Char,。 Char,标题4 Char,ALT+Z Char,正文不缩 Char,表正文 Char1,正文（首行缩进两字） Char,s4 Char1,署名 Char,正文缩进 Char Char Char,正文缩进 Char1 Char,四号 Char,文本条款 Char,正文缩进1 Char,正文不缩进 Char1,正文（首行缩进两字） Char Char Char Char Char Char"/>
    <w:basedOn w:val="a7"/>
    <w:link w:val="aa"/>
    <w:rsid w:val="00635788"/>
    <w:rPr>
      <w:rFonts w:eastAsia="宋体"/>
      <w:kern w:val="2"/>
      <w:sz w:val="24"/>
      <w:lang w:val="en-US" w:eastAsia="zh-CN" w:bidi="ar-SA"/>
    </w:rPr>
  </w:style>
  <w:style w:type="paragraph" w:customStyle="1" w:styleId="afb">
    <w:name w:val="+正文"/>
    <w:basedOn w:val="a6"/>
    <w:link w:val="Char4"/>
    <w:rsid w:val="00635788"/>
    <w:pPr>
      <w:spacing w:line="360" w:lineRule="auto"/>
      <w:ind w:firstLineChars="200" w:firstLine="200"/>
    </w:pPr>
    <w:rPr>
      <w:sz w:val="24"/>
      <w:szCs w:val="28"/>
    </w:rPr>
  </w:style>
  <w:style w:type="paragraph" w:customStyle="1" w:styleId="12">
    <w:name w:val="样式1"/>
    <w:basedOn w:val="a6"/>
    <w:rsid w:val="00FA3784"/>
    <w:pPr>
      <w:widowControl/>
      <w:jc w:val="left"/>
    </w:pPr>
    <w:rPr>
      <w:rFonts w:eastAsia="方正书宋简体"/>
      <w:w w:val="98"/>
      <w:kern w:val="0"/>
      <w:sz w:val="28"/>
    </w:rPr>
  </w:style>
  <w:style w:type="paragraph" w:customStyle="1" w:styleId="CharCharCharCharCharCharCharCharCharChar">
    <w:name w:val="Char Char Char Char Char Char Char Char Char Char"/>
    <w:basedOn w:val="a6"/>
    <w:rsid w:val="00FA3784"/>
    <w:pPr>
      <w:snapToGrid w:val="0"/>
      <w:spacing w:line="360" w:lineRule="auto"/>
      <w:ind w:firstLineChars="200" w:firstLine="200"/>
    </w:pPr>
    <w:rPr>
      <w:rFonts w:cs="宋体"/>
      <w:sz w:val="24"/>
      <w:szCs w:val="24"/>
    </w:rPr>
  </w:style>
  <w:style w:type="paragraph" w:styleId="afc">
    <w:name w:val="Date"/>
    <w:basedOn w:val="a6"/>
    <w:next w:val="a6"/>
    <w:rsid w:val="00B537A6"/>
    <w:rPr>
      <w:rFonts w:ascii="宋体" w:hAnsi="Courier New" w:hint="eastAsia"/>
    </w:rPr>
  </w:style>
  <w:style w:type="paragraph" w:customStyle="1" w:styleId="afd">
    <w:name w:val="空行"/>
    <w:basedOn w:val="a6"/>
    <w:next w:val="afa"/>
    <w:rsid w:val="00380F82"/>
    <w:pPr>
      <w:topLinePunct/>
      <w:adjustRightInd w:val="0"/>
      <w:snapToGrid w:val="0"/>
      <w:jc w:val="center"/>
    </w:pPr>
    <w:rPr>
      <w:kern w:val="0"/>
      <w:sz w:val="28"/>
      <w:szCs w:val="24"/>
    </w:rPr>
  </w:style>
  <w:style w:type="paragraph" w:customStyle="1" w:styleId="char5">
    <w:name w:val="char"/>
    <w:basedOn w:val="a6"/>
    <w:autoRedefine/>
    <w:rsid w:val="000A38FB"/>
    <w:pPr>
      <w:widowControl/>
      <w:spacing w:after="160"/>
      <w:jc w:val="left"/>
    </w:pPr>
    <w:rPr>
      <w:rFonts w:ascii="Verdana" w:eastAsia="仿宋_GB2312" w:hAnsi="Verdana" w:cs="”“Times New Roman”“"/>
      <w:kern w:val="0"/>
      <w:sz w:val="28"/>
      <w:szCs w:val="28"/>
      <w:lang w:eastAsia="en-US"/>
    </w:rPr>
  </w:style>
  <w:style w:type="character" w:customStyle="1" w:styleId="1Char">
    <w:name w:val="标题 1 Char"/>
    <w:basedOn w:val="a7"/>
    <w:link w:val="1"/>
    <w:rsid w:val="00192A79"/>
    <w:rPr>
      <w:rFonts w:eastAsia="宋体"/>
      <w:kern w:val="2"/>
      <w:sz w:val="28"/>
      <w:lang w:val="en-US" w:eastAsia="zh-CN" w:bidi="ar-SA"/>
    </w:rPr>
  </w:style>
  <w:style w:type="paragraph" w:customStyle="1" w:styleId="xl29">
    <w:name w:val="xl29"/>
    <w:basedOn w:val="a6"/>
    <w:rsid w:val="00623EB7"/>
    <w:pPr>
      <w:widowControl/>
      <w:spacing w:before="100" w:beforeAutospacing="1" w:after="100" w:afterAutospacing="1"/>
      <w:jc w:val="center"/>
    </w:pPr>
    <w:rPr>
      <w:rFonts w:ascii="宋体" w:hAnsi="宋体"/>
      <w:kern w:val="0"/>
      <w:sz w:val="24"/>
      <w:szCs w:val="24"/>
    </w:rPr>
  </w:style>
  <w:style w:type="paragraph" w:customStyle="1" w:styleId="afe">
    <w:name w:val="环评专用标准仿宋体正文"/>
    <w:basedOn w:val="a6"/>
    <w:rsid w:val="00B3643F"/>
    <w:pPr>
      <w:topLinePunct/>
      <w:adjustRightInd w:val="0"/>
      <w:snapToGrid w:val="0"/>
      <w:spacing w:line="360" w:lineRule="auto"/>
      <w:ind w:firstLineChars="200" w:firstLine="200"/>
    </w:pPr>
    <w:rPr>
      <w:rFonts w:ascii="仿宋_GB2312" w:eastAsia="仿宋_GB2312" w:cs="宋体"/>
      <w:kern w:val="0"/>
      <w:sz w:val="28"/>
    </w:rPr>
  </w:style>
  <w:style w:type="character" w:customStyle="1" w:styleId="1Char0">
    <w:name w:val="表格填充1 Char"/>
    <w:basedOn w:val="a7"/>
    <w:link w:val="11"/>
    <w:rsid w:val="0018190A"/>
    <w:rPr>
      <w:rFonts w:eastAsia="宋体"/>
      <w:snapToGrid w:val="0"/>
      <w:sz w:val="21"/>
      <w:szCs w:val="18"/>
      <w:lang w:val="en-US" w:eastAsia="zh-CN" w:bidi="ar-SA"/>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6"/>
    <w:autoRedefine/>
    <w:rsid w:val="0018190A"/>
    <w:pPr>
      <w:jc w:val="left"/>
    </w:pPr>
    <w:rPr>
      <w:rFonts w:ascii="宋体" w:hAnsi="宋体" w:cs="宋体"/>
      <w:sz w:val="24"/>
      <w:szCs w:val="24"/>
    </w:rPr>
  </w:style>
  <w:style w:type="paragraph" w:customStyle="1" w:styleId="000000">
    <w:name w:val="正文000000"/>
    <w:basedOn w:val="a6"/>
    <w:next w:val="a6"/>
    <w:link w:val="000000Char"/>
    <w:rsid w:val="00241B5A"/>
    <w:pPr>
      <w:adjustRightInd w:val="0"/>
      <w:snapToGrid w:val="0"/>
      <w:spacing w:line="360" w:lineRule="auto"/>
      <w:ind w:firstLineChars="200" w:firstLine="200"/>
    </w:pPr>
    <w:rPr>
      <w:rFonts w:ascii="宋体" w:hAnsi="宋体" w:cs="宋体"/>
      <w:sz w:val="24"/>
      <w:szCs w:val="24"/>
    </w:rPr>
  </w:style>
  <w:style w:type="table" w:styleId="13">
    <w:name w:val="Table Grid 1"/>
    <w:basedOn w:val="a8"/>
    <w:rsid w:val="00837A9D"/>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3Char">
    <w:name w:val="标题 3 Char"/>
    <w:aliases w:val="Re Char,条标题1.1.1 Char,Head 3 WSA Char,h3 Char,H3 Char1,level_3 Char,PIM 3 Char,Level 3 Head Char,Heading 3 - old Char,sect1.2.3 Char,sect1.2.31 Char,sect1.2.32 Char,sect1.2.311 Char,sect1.2.33 Char,sect1.2.312 Char,Bold Head Char,bh Char"/>
    <w:basedOn w:val="a7"/>
    <w:link w:val="3"/>
    <w:rsid w:val="0092049E"/>
    <w:rPr>
      <w:rFonts w:eastAsia="宋体"/>
      <w:b/>
      <w:bCs/>
      <w:kern w:val="2"/>
      <w:sz w:val="32"/>
      <w:szCs w:val="32"/>
      <w:lang w:val="en-US" w:eastAsia="zh-CN" w:bidi="ar-SA"/>
    </w:rPr>
  </w:style>
  <w:style w:type="character" w:customStyle="1" w:styleId="1Char1">
    <w:name w:val="正文（首行缩进两字）1 Char"/>
    <w:aliases w:val="正文（首缩进两字） Char,s4 Char,正文不缩进 Char,表正文 Char,正文非缩进 Char,特点 Char,identication Char,图表 Char,Paragraph2 Char,Paragraph3 Char,Paragraph4 Char,Paragraph5 Char,Paragraph6 Char,ind:txt Char,正文缩进 Char Char1,s4 Char Char Char,正文2 Char,111 Char1"/>
    <w:basedOn w:val="a7"/>
    <w:rsid w:val="006047E7"/>
    <w:rPr>
      <w:kern w:val="2"/>
      <w:sz w:val="21"/>
    </w:rPr>
  </w:style>
  <w:style w:type="paragraph" w:customStyle="1" w:styleId="aff">
    <w:name w:val="环评正文"/>
    <w:basedOn w:val="1"/>
    <w:rsid w:val="00C15803"/>
    <w:pPr>
      <w:keepNext w:val="0"/>
      <w:spacing w:before="60" w:after="60" w:line="400" w:lineRule="exact"/>
      <w:ind w:firstLineChars="200" w:firstLine="480"/>
      <w:outlineLvl w:val="9"/>
    </w:pPr>
    <w:rPr>
      <w:rFonts w:eastAsia="仿宋_GB2312"/>
      <w:bCs/>
      <w:kern w:val="44"/>
      <w:sz w:val="24"/>
      <w:szCs w:val="28"/>
    </w:rPr>
  </w:style>
  <w:style w:type="paragraph" w:customStyle="1" w:styleId="CharCharCharCharCharCharCharCharCharCharCharCharChar">
    <w:name w:val="Char Char Char Char Char Char Char Char Char Char Char Char Char"/>
    <w:basedOn w:val="a6"/>
    <w:rsid w:val="00F4313B"/>
    <w:rPr>
      <w:rFonts w:ascii="宋体" w:hAnsi="宋体" w:cs="宋体"/>
      <w:sz w:val="24"/>
      <w:szCs w:val="24"/>
    </w:rPr>
  </w:style>
  <w:style w:type="paragraph" w:customStyle="1" w:styleId="pr12">
    <w:name w:val="pr12"/>
    <w:basedOn w:val="a6"/>
    <w:rsid w:val="00BF569D"/>
    <w:pPr>
      <w:widowControl/>
      <w:jc w:val="left"/>
    </w:pPr>
    <w:rPr>
      <w:rFonts w:ascii="宋体" w:hAnsi="宋体" w:cs="宋体"/>
      <w:kern w:val="0"/>
      <w:sz w:val="24"/>
      <w:szCs w:val="24"/>
    </w:rPr>
  </w:style>
  <w:style w:type="paragraph" w:customStyle="1" w:styleId="CharCharCharChar0">
    <w:name w:val="表头 Char Char Char Char"/>
    <w:basedOn w:val="a6"/>
    <w:link w:val="CharCharCharCharChar"/>
    <w:rsid w:val="002D5A33"/>
    <w:pPr>
      <w:spacing w:before="200" w:line="500" w:lineRule="exact"/>
    </w:pPr>
    <w:rPr>
      <w:rFonts w:ascii="黑体" w:eastAsia="黑体"/>
      <w:spacing w:val="20"/>
      <w:sz w:val="24"/>
      <w:szCs w:val="24"/>
    </w:rPr>
  </w:style>
  <w:style w:type="character" w:customStyle="1" w:styleId="CharCharCharCharChar">
    <w:name w:val="表头 Char Char Char Char Char"/>
    <w:basedOn w:val="a7"/>
    <w:link w:val="CharCharCharChar0"/>
    <w:rsid w:val="002D5A33"/>
    <w:rPr>
      <w:rFonts w:ascii="黑体" w:eastAsia="黑体"/>
      <w:spacing w:val="20"/>
      <w:kern w:val="2"/>
      <w:sz w:val="24"/>
      <w:szCs w:val="24"/>
      <w:lang w:val="en-US" w:eastAsia="zh-CN" w:bidi="ar-SA"/>
    </w:rPr>
  </w:style>
  <w:style w:type="paragraph" w:customStyle="1" w:styleId="CharCharChar1">
    <w:name w:val="Char Char Char1"/>
    <w:basedOn w:val="a6"/>
    <w:rsid w:val="008A217E"/>
    <w:rPr>
      <w:szCs w:val="24"/>
    </w:rPr>
  </w:style>
  <w:style w:type="character" w:customStyle="1" w:styleId="style51">
    <w:name w:val="style51"/>
    <w:basedOn w:val="a7"/>
    <w:rsid w:val="00277D7E"/>
    <w:rPr>
      <w:sz w:val="27"/>
      <w:szCs w:val="27"/>
    </w:rPr>
  </w:style>
  <w:style w:type="paragraph" w:customStyle="1" w:styleId="aff0">
    <w:name w:val="啊表标题"/>
    <w:basedOn w:val="a6"/>
    <w:next w:val="a6"/>
    <w:rsid w:val="009D4432"/>
    <w:pPr>
      <w:adjustRightInd w:val="0"/>
      <w:snapToGrid w:val="0"/>
      <w:spacing w:afterLines="50" w:line="400" w:lineRule="exact"/>
      <w:jc w:val="center"/>
    </w:pPr>
    <w:rPr>
      <w:rFonts w:ascii="宋体" w:hAnsi="宋体" w:cs="宋体"/>
      <w:b/>
      <w:sz w:val="24"/>
      <w:szCs w:val="24"/>
    </w:rPr>
  </w:style>
  <w:style w:type="paragraph" w:customStyle="1" w:styleId="aff1">
    <w:name w:val="正文图标题"/>
    <w:next w:val="aff2"/>
    <w:rsid w:val="00AA2F1C"/>
    <w:pPr>
      <w:tabs>
        <w:tab w:val="num" w:pos="165"/>
        <w:tab w:val="left" w:pos="1287"/>
      </w:tabs>
      <w:ind w:left="165" w:hanging="165"/>
      <w:jc w:val="center"/>
    </w:pPr>
    <w:rPr>
      <w:rFonts w:ascii="黑体" w:eastAsia="黑体"/>
      <w:sz w:val="21"/>
    </w:rPr>
  </w:style>
  <w:style w:type="paragraph" w:customStyle="1" w:styleId="aff2">
    <w:name w:val="段"/>
    <w:rsid w:val="00AA2F1C"/>
    <w:pPr>
      <w:autoSpaceDE w:val="0"/>
      <w:autoSpaceDN w:val="0"/>
      <w:ind w:firstLineChars="200" w:firstLine="200"/>
      <w:jc w:val="both"/>
    </w:pPr>
    <w:rPr>
      <w:rFonts w:ascii="宋体"/>
      <w:sz w:val="21"/>
    </w:rPr>
  </w:style>
  <w:style w:type="paragraph" w:customStyle="1" w:styleId="aff3">
    <w:name w:val="正文缩"/>
    <w:basedOn w:val="a6"/>
    <w:rsid w:val="008136DB"/>
    <w:pPr>
      <w:adjustRightInd w:val="0"/>
      <w:snapToGrid w:val="0"/>
      <w:spacing w:line="480" w:lineRule="atLeast"/>
      <w:ind w:firstLineChars="200" w:firstLine="200"/>
    </w:pPr>
    <w:rPr>
      <w:rFonts w:ascii="宋体"/>
      <w:snapToGrid w:val="0"/>
      <w:spacing w:val="6"/>
      <w:kern w:val="0"/>
      <w:sz w:val="28"/>
      <w:szCs w:val="24"/>
    </w:rPr>
  </w:style>
  <w:style w:type="paragraph" w:customStyle="1" w:styleId="aff4">
    <w:name w:val="标准"/>
    <w:basedOn w:val="a6"/>
    <w:rsid w:val="0023155F"/>
    <w:pPr>
      <w:adjustRightInd w:val="0"/>
      <w:spacing w:line="312" w:lineRule="atLeast"/>
      <w:jc w:val="center"/>
      <w:textAlignment w:val="baseline"/>
    </w:pPr>
    <w:rPr>
      <w:kern w:val="0"/>
      <w:szCs w:val="21"/>
    </w:rPr>
  </w:style>
  <w:style w:type="paragraph" w:customStyle="1" w:styleId="a0">
    <w:name w:val="章标题"/>
    <w:next w:val="a6"/>
    <w:rsid w:val="0023155F"/>
    <w:pPr>
      <w:numPr>
        <w:ilvl w:val="1"/>
        <w:numId w:val="33"/>
      </w:numPr>
      <w:tabs>
        <w:tab w:val="num" w:pos="903"/>
      </w:tabs>
      <w:spacing w:before="50" w:after="50"/>
      <w:ind w:left="903" w:hanging="315"/>
      <w:jc w:val="both"/>
      <w:outlineLvl w:val="1"/>
    </w:pPr>
    <w:rPr>
      <w:rFonts w:ascii="黑体" w:eastAsia="黑体"/>
      <w:sz w:val="21"/>
    </w:rPr>
  </w:style>
  <w:style w:type="paragraph" w:customStyle="1" w:styleId="a">
    <w:name w:val="前言、引言标题"/>
    <w:next w:val="a6"/>
    <w:rsid w:val="0023155F"/>
    <w:pPr>
      <w:numPr>
        <w:numId w:val="33"/>
      </w:numPr>
      <w:shd w:val="clear" w:color="FFFFFF" w:fill="FFFFFF"/>
      <w:tabs>
        <w:tab w:val="num" w:pos="903"/>
      </w:tabs>
      <w:spacing w:before="640" w:after="560"/>
      <w:ind w:left="903" w:hanging="315"/>
      <w:jc w:val="center"/>
      <w:outlineLvl w:val="0"/>
    </w:pPr>
    <w:rPr>
      <w:rFonts w:ascii="黑体" w:eastAsia="黑体"/>
      <w:sz w:val="32"/>
    </w:rPr>
  </w:style>
  <w:style w:type="paragraph" w:customStyle="1" w:styleId="a1">
    <w:name w:val="一级条标题"/>
    <w:basedOn w:val="a0"/>
    <w:next w:val="a6"/>
    <w:rsid w:val="0023155F"/>
    <w:pPr>
      <w:numPr>
        <w:ilvl w:val="2"/>
      </w:numPr>
      <w:tabs>
        <w:tab w:val="num" w:pos="360"/>
      </w:tabs>
      <w:spacing w:before="0" w:after="0"/>
      <w:outlineLvl w:val="2"/>
    </w:pPr>
  </w:style>
  <w:style w:type="paragraph" w:customStyle="1" w:styleId="a2">
    <w:name w:val="二级条标题"/>
    <w:basedOn w:val="a1"/>
    <w:next w:val="a6"/>
    <w:rsid w:val="0023155F"/>
    <w:pPr>
      <w:numPr>
        <w:ilvl w:val="3"/>
      </w:numPr>
      <w:tabs>
        <w:tab w:val="num" w:pos="360"/>
      </w:tabs>
      <w:outlineLvl w:val="3"/>
    </w:pPr>
  </w:style>
  <w:style w:type="paragraph" w:customStyle="1" w:styleId="a3">
    <w:name w:val="三级条标题"/>
    <w:basedOn w:val="a2"/>
    <w:next w:val="a6"/>
    <w:rsid w:val="0023155F"/>
    <w:pPr>
      <w:numPr>
        <w:ilvl w:val="4"/>
      </w:numPr>
      <w:tabs>
        <w:tab w:val="num" w:pos="360"/>
      </w:tabs>
      <w:outlineLvl w:val="4"/>
    </w:pPr>
  </w:style>
  <w:style w:type="paragraph" w:customStyle="1" w:styleId="a4">
    <w:name w:val="四级条标题"/>
    <w:basedOn w:val="a3"/>
    <w:next w:val="a6"/>
    <w:rsid w:val="0023155F"/>
    <w:pPr>
      <w:numPr>
        <w:ilvl w:val="5"/>
      </w:numPr>
      <w:tabs>
        <w:tab w:val="num" w:pos="360"/>
      </w:tabs>
      <w:outlineLvl w:val="5"/>
    </w:pPr>
  </w:style>
  <w:style w:type="paragraph" w:customStyle="1" w:styleId="a5">
    <w:name w:val="五级条标题"/>
    <w:basedOn w:val="a4"/>
    <w:next w:val="a6"/>
    <w:rsid w:val="0023155F"/>
    <w:pPr>
      <w:numPr>
        <w:ilvl w:val="6"/>
      </w:numPr>
      <w:tabs>
        <w:tab w:val="num" w:pos="360"/>
      </w:tabs>
      <w:outlineLvl w:val="6"/>
    </w:pPr>
  </w:style>
  <w:style w:type="paragraph" w:customStyle="1" w:styleId="CharCharCharCharCharCharCharChar1CharCharCharCharCharCharChar">
    <w:name w:val="Char Char Char Char Char Char Char Char1 Char Char Char Char Char Char Char"/>
    <w:basedOn w:val="a6"/>
    <w:rsid w:val="0023155F"/>
    <w:pPr>
      <w:widowControl/>
      <w:snapToGrid w:val="0"/>
      <w:spacing w:line="360" w:lineRule="auto"/>
      <w:ind w:firstLineChars="200" w:firstLine="200"/>
      <w:jc w:val="left"/>
    </w:pPr>
    <w:rPr>
      <w:rFonts w:eastAsia="仿宋_GB2312"/>
      <w:kern w:val="0"/>
      <w:sz w:val="24"/>
      <w:szCs w:val="24"/>
    </w:rPr>
  </w:style>
  <w:style w:type="paragraph" w:customStyle="1" w:styleId="22">
    <w:name w:val="正文2"/>
    <w:basedOn w:val="1"/>
    <w:link w:val="Char6"/>
    <w:rsid w:val="006722FF"/>
    <w:pPr>
      <w:keepNext w:val="0"/>
      <w:adjustRightInd w:val="0"/>
      <w:snapToGrid w:val="0"/>
      <w:spacing w:line="480" w:lineRule="exact"/>
      <w:ind w:firstLineChars="200" w:firstLine="200"/>
      <w:outlineLvl w:val="9"/>
    </w:pPr>
    <w:rPr>
      <w:snapToGrid w:val="0"/>
      <w:kern w:val="16"/>
      <w:sz w:val="24"/>
      <w:szCs w:val="24"/>
    </w:rPr>
  </w:style>
  <w:style w:type="character" w:customStyle="1" w:styleId="Char6">
    <w:name w:val="正文 Char"/>
    <w:basedOn w:val="a7"/>
    <w:link w:val="22"/>
    <w:rsid w:val="006722FF"/>
    <w:rPr>
      <w:rFonts w:eastAsia="宋体"/>
      <w:snapToGrid w:val="0"/>
      <w:kern w:val="16"/>
      <w:sz w:val="24"/>
      <w:szCs w:val="24"/>
      <w:lang w:val="en-US" w:eastAsia="zh-CN" w:bidi="ar-SA"/>
    </w:rPr>
  </w:style>
  <w:style w:type="character" w:customStyle="1" w:styleId="l24">
    <w:name w:val="l_24"/>
    <w:basedOn w:val="a7"/>
    <w:rsid w:val="002942B6"/>
    <w:rPr>
      <w:strike w:val="0"/>
      <w:dstrike w:val="0"/>
      <w:color w:val="000000"/>
      <w:sz w:val="18"/>
      <w:szCs w:val="18"/>
      <w:u w:val="none"/>
      <w:effect w:val="none"/>
    </w:rPr>
  </w:style>
  <w:style w:type="paragraph" w:customStyle="1" w:styleId="xl60">
    <w:name w:val="xl60"/>
    <w:basedOn w:val="a6"/>
    <w:rsid w:val="008C527B"/>
    <w:pPr>
      <w:widowControl/>
      <w:pBdr>
        <w:left w:val="single" w:sz="8" w:space="0" w:color="auto"/>
        <w:right w:val="single" w:sz="4" w:space="0" w:color="auto"/>
      </w:pBdr>
      <w:spacing w:before="100" w:beforeAutospacing="1" w:after="100" w:afterAutospacing="1"/>
      <w:jc w:val="center"/>
      <w:textAlignment w:val="top"/>
    </w:pPr>
    <w:rPr>
      <w:kern w:val="0"/>
      <w:sz w:val="24"/>
      <w:szCs w:val="24"/>
    </w:rPr>
  </w:style>
  <w:style w:type="paragraph" w:customStyle="1" w:styleId="ParaCharCharCharChar">
    <w:name w:val="默认段落字体 Para Char Char Char Char"/>
    <w:basedOn w:val="a6"/>
    <w:rsid w:val="00EE4CBE"/>
    <w:rPr>
      <w:rFonts w:ascii="宋体" w:hAnsi="宋体" w:cs="宋体"/>
      <w:sz w:val="24"/>
      <w:szCs w:val="24"/>
    </w:rPr>
  </w:style>
  <w:style w:type="paragraph" w:customStyle="1" w:styleId="aff5">
    <w:name w:val="表标题"/>
    <w:basedOn w:val="afa"/>
    <w:link w:val="Char7"/>
    <w:rsid w:val="00EE4CBE"/>
    <w:pPr>
      <w:topLinePunct/>
      <w:adjustRightInd w:val="0"/>
      <w:snapToGrid w:val="0"/>
      <w:spacing w:before="60" w:after="60" w:line="360" w:lineRule="auto"/>
      <w:ind w:firstLineChars="0" w:firstLine="0"/>
      <w:jc w:val="center"/>
    </w:pPr>
    <w:rPr>
      <w:rFonts w:ascii="宋体" w:hAnsi="宋体"/>
      <w:b/>
      <w:bCs/>
      <w:color w:val="000000"/>
      <w:sz w:val="24"/>
    </w:rPr>
  </w:style>
  <w:style w:type="character" w:customStyle="1" w:styleId="Char7">
    <w:name w:val="表标题 Char"/>
    <w:aliases w:val="第*章 Char,Se Char,Head wsa2 Char Char,Head wsa2 Char Char Char Char,Head wsa2 Char1,标题 2 Char Char Char,节标题 Char,3号宋体居中行距2倍 Char,节 Char,H2 Char,b2 Char,节标题 1.1 Char1,节标题 1.1 Char Char,节标题 1.1标题 2 Char,例如：1.1 内容 Char,1.1标题2 Char,标题2 Char"/>
    <w:basedOn w:val="a7"/>
    <w:link w:val="aff5"/>
    <w:rsid w:val="00EE4CBE"/>
    <w:rPr>
      <w:rFonts w:ascii="宋体" w:eastAsia="宋体" w:hAnsi="宋体"/>
      <w:b/>
      <w:bCs/>
      <w:color w:val="000000"/>
      <w:kern w:val="2"/>
      <w:sz w:val="24"/>
      <w:lang w:val="en-US" w:eastAsia="zh-CN" w:bidi="ar-SA"/>
    </w:rPr>
  </w:style>
  <w:style w:type="paragraph" w:customStyle="1" w:styleId="aff6">
    <w:name w:val="标题三"/>
    <w:basedOn w:val="22"/>
    <w:next w:val="22"/>
    <w:rsid w:val="00D37223"/>
    <w:pPr>
      <w:outlineLvl w:val="2"/>
    </w:pPr>
    <w:rPr>
      <w:b/>
    </w:rPr>
  </w:style>
  <w:style w:type="character" w:customStyle="1" w:styleId="Char1">
    <w:name w:val="纯文本 Char1"/>
    <w:aliases w:val="普通文字 Char Char1,纯文本 Char Char1,普通文字 Char Char Char,纯文本 Char Char Char1,纯文本 Char Char Char Char Char,纯文本 Char Char Char Char1,文字缩进 Char,Plain Text Char1 Char,Plain Text Char Char Char,Plain Text Char Char1,Plain Text Char2 Char1,孙普文字 Char"/>
    <w:basedOn w:val="a7"/>
    <w:link w:val="af"/>
    <w:rsid w:val="005F1F4F"/>
    <w:rPr>
      <w:rFonts w:ascii="Times Ne⁷†††††††Times New Roman" w:eastAsia="宋体" w:hAnsi="Times Ne⁷†††††††Times New Roman"/>
      <w:kern w:val="2"/>
      <w:sz w:val="28"/>
      <w:lang w:val="en-US" w:eastAsia="zh-CN" w:bidi="ar-SA"/>
    </w:rPr>
  </w:style>
  <w:style w:type="paragraph" w:styleId="5">
    <w:name w:val="toc 5"/>
    <w:basedOn w:val="a6"/>
    <w:next w:val="a6"/>
    <w:autoRedefine/>
    <w:semiHidden/>
    <w:rsid w:val="004C4AB5"/>
    <w:pPr>
      <w:spacing w:line="360" w:lineRule="auto"/>
      <w:ind w:leftChars="800" w:left="1680"/>
      <w:jc w:val="center"/>
    </w:pPr>
    <w:rPr>
      <w:szCs w:val="18"/>
    </w:rPr>
  </w:style>
  <w:style w:type="paragraph" w:customStyle="1" w:styleId="23">
    <w:name w:val="样式2"/>
    <w:link w:val="2Char0"/>
    <w:qFormat/>
    <w:rsid w:val="00D403F6"/>
    <w:pPr>
      <w:widowControl w:val="0"/>
      <w:adjustRightInd w:val="0"/>
      <w:snapToGrid w:val="0"/>
      <w:spacing w:line="360" w:lineRule="auto"/>
      <w:ind w:firstLineChars="200" w:firstLine="200"/>
    </w:pPr>
    <w:rPr>
      <w:kern w:val="2"/>
      <w:sz w:val="24"/>
    </w:rPr>
  </w:style>
  <w:style w:type="character" w:customStyle="1" w:styleId="2Char0">
    <w:name w:val="样式2 Char"/>
    <w:basedOn w:val="a7"/>
    <w:link w:val="23"/>
    <w:rsid w:val="00D403F6"/>
    <w:rPr>
      <w:kern w:val="2"/>
      <w:sz w:val="24"/>
      <w:lang w:val="en-US" w:eastAsia="zh-CN" w:bidi="ar-SA"/>
    </w:rPr>
  </w:style>
  <w:style w:type="character" w:customStyle="1" w:styleId="keyword">
    <w:name w:val="keyword"/>
    <w:basedOn w:val="a7"/>
    <w:rsid w:val="00A41F20"/>
  </w:style>
  <w:style w:type="character" w:customStyle="1" w:styleId="Char4">
    <w:name w:val="+正文 Char"/>
    <w:basedOn w:val="a7"/>
    <w:link w:val="afb"/>
    <w:rsid w:val="00427471"/>
    <w:rPr>
      <w:rFonts w:eastAsia="宋体"/>
      <w:kern w:val="2"/>
      <w:sz w:val="24"/>
      <w:szCs w:val="28"/>
      <w:lang w:val="en-US" w:eastAsia="zh-CN" w:bidi="ar-SA"/>
    </w:rPr>
  </w:style>
  <w:style w:type="paragraph" w:customStyle="1" w:styleId="Char11">
    <w:name w:val="Char1"/>
    <w:basedOn w:val="a6"/>
    <w:rsid w:val="004D4738"/>
    <w:rPr>
      <w:rFonts w:ascii="Arial" w:hAnsi="Arial"/>
      <w:snapToGrid w:val="0"/>
      <w:szCs w:val="21"/>
    </w:rPr>
  </w:style>
  <w:style w:type="paragraph" w:customStyle="1" w:styleId="aff7">
    <w:name w:val="表内容"/>
    <w:basedOn w:val="a6"/>
    <w:link w:val="Char8"/>
    <w:rsid w:val="002C748A"/>
    <w:pPr>
      <w:widowControl/>
      <w:jc w:val="center"/>
    </w:pPr>
    <w:rPr>
      <w:rFonts w:ascii="宋体" w:hAnsi="宋体" w:cs="宋体"/>
      <w:kern w:val="0"/>
      <w:sz w:val="18"/>
    </w:rPr>
  </w:style>
  <w:style w:type="character" w:customStyle="1" w:styleId="Char8">
    <w:name w:val="表内容 Char"/>
    <w:basedOn w:val="a7"/>
    <w:link w:val="aff7"/>
    <w:rsid w:val="002C748A"/>
    <w:rPr>
      <w:rFonts w:ascii="宋体" w:eastAsia="宋体" w:hAnsi="宋体" w:cs="宋体"/>
      <w:sz w:val="18"/>
      <w:lang w:val="en-US" w:eastAsia="zh-CN" w:bidi="ar-SA"/>
    </w:rPr>
  </w:style>
  <w:style w:type="paragraph" w:customStyle="1" w:styleId="CharChar3CharCharCharChar">
    <w:name w:val="Char Char3 Char Char Char Char"/>
    <w:basedOn w:val="a6"/>
    <w:rsid w:val="002C748A"/>
    <w:pPr>
      <w:widowControl/>
      <w:spacing w:after="160" w:line="240" w:lineRule="exact"/>
      <w:jc w:val="left"/>
    </w:pPr>
    <w:rPr>
      <w:sz w:val="24"/>
      <w:szCs w:val="24"/>
    </w:rPr>
  </w:style>
  <w:style w:type="paragraph" w:customStyle="1" w:styleId="aff8">
    <w:name w:val="表头文字"/>
    <w:basedOn w:val="a6"/>
    <w:next w:val="afa"/>
    <w:rsid w:val="00ED1CC1"/>
    <w:pPr>
      <w:adjustRightInd w:val="0"/>
      <w:snapToGrid w:val="0"/>
      <w:spacing w:beforeLines="50" w:line="360" w:lineRule="auto"/>
      <w:jc w:val="left"/>
    </w:pPr>
    <w:rPr>
      <w:rFonts w:eastAsia="黑体"/>
      <w:sz w:val="24"/>
      <w:szCs w:val="24"/>
    </w:rPr>
  </w:style>
  <w:style w:type="paragraph" w:customStyle="1" w:styleId="Char1CharChar2Char">
    <w:name w:val="Char1 Char Char2 Char"/>
    <w:basedOn w:val="a6"/>
    <w:rsid w:val="00CC08D5"/>
    <w:pPr>
      <w:tabs>
        <w:tab w:val="num" w:pos="960"/>
      </w:tabs>
      <w:autoSpaceDE w:val="0"/>
      <w:autoSpaceDN w:val="0"/>
      <w:adjustRightInd w:val="0"/>
      <w:snapToGrid w:val="0"/>
      <w:spacing w:line="360" w:lineRule="auto"/>
      <w:ind w:left="960" w:firstLineChars="200" w:hanging="480"/>
    </w:pPr>
    <w:rPr>
      <w:rFonts w:eastAsia="仿宋_GB2312" w:cs="宋体"/>
      <w:color w:val="000000"/>
      <w:sz w:val="24"/>
      <w:szCs w:val="24"/>
    </w:rPr>
  </w:style>
  <w:style w:type="paragraph" w:customStyle="1" w:styleId="CharChar0">
    <w:name w:val="Char Char"/>
    <w:basedOn w:val="a6"/>
    <w:rsid w:val="000267B3"/>
    <w:pPr>
      <w:tabs>
        <w:tab w:val="left" w:pos="0"/>
      </w:tabs>
      <w:spacing w:line="360" w:lineRule="auto"/>
      <w:ind w:firstLineChars="200" w:firstLine="200"/>
    </w:pPr>
    <w:rPr>
      <w:sz w:val="24"/>
      <w:szCs w:val="24"/>
    </w:rPr>
  </w:style>
  <w:style w:type="paragraph" w:customStyle="1" w:styleId="CharCharCharCharCharCharCharCharCharCharCharCharChar0">
    <w:name w:val="Char Char Char Char Char Char Char Char Char Char Char Char Char"/>
    <w:basedOn w:val="a6"/>
    <w:rsid w:val="00D77003"/>
    <w:rPr>
      <w:rFonts w:ascii="宋体" w:hAnsi="宋体" w:cs="宋体"/>
      <w:sz w:val="24"/>
      <w:szCs w:val="24"/>
    </w:rPr>
  </w:style>
  <w:style w:type="character" w:customStyle="1" w:styleId="Char9">
    <w:name w:val="可研正文 Char"/>
    <w:basedOn w:val="a7"/>
    <w:rsid w:val="00436AC3"/>
    <w:rPr>
      <w:rFonts w:eastAsia="宋体"/>
      <w:kern w:val="2"/>
      <w:sz w:val="28"/>
      <w:lang w:val="en-US" w:eastAsia="zh-CN" w:bidi="ar-SA"/>
    </w:rPr>
  </w:style>
  <w:style w:type="paragraph" w:customStyle="1" w:styleId="ParaCharCharCharCharCharCharCharCharChar1CharCharCharCharCharCharCharCharCharChar">
    <w:name w:val="默认段落字体 Para Char Char Char Char Char Char Char Char Char1 Char Char Char Char Char Char Char Char Char Char"/>
    <w:basedOn w:val="af5"/>
    <w:rsid w:val="007A48A8"/>
    <w:rPr>
      <w:snapToGrid w:val="0"/>
      <w:kern w:val="0"/>
      <w:szCs w:val="21"/>
    </w:rPr>
  </w:style>
  <w:style w:type="paragraph" w:customStyle="1" w:styleId="CharCharChar1Char">
    <w:name w:val="Char Char Char1 Char"/>
    <w:basedOn w:val="a6"/>
    <w:rsid w:val="00C60C46"/>
    <w:pPr>
      <w:spacing w:line="360" w:lineRule="auto"/>
      <w:ind w:firstLineChars="200" w:firstLine="200"/>
    </w:pPr>
    <w:rPr>
      <w:rFonts w:ascii="宋体" w:hAnsi="宋体" w:cs="宋体"/>
      <w:sz w:val="24"/>
      <w:szCs w:val="24"/>
    </w:rPr>
  </w:style>
  <w:style w:type="character" w:customStyle="1" w:styleId="Char0">
    <w:name w:val="正文文本 Char"/>
    <w:basedOn w:val="a7"/>
    <w:link w:val="af2"/>
    <w:rsid w:val="00B23F78"/>
    <w:rPr>
      <w:rFonts w:eastAsia="宋体"/>
      <w:kern w:val="2"/>
      <w:sz w:val="21"/>
      <w:szCs w:val="24"/>
      <w:lang w:val="en-US" w:eastAsia="zh-CN" w:bidi="ar-SA"/>
    </w:rPr>
  </w:style>
  <w:style w:type="paragraph" w:customStyle="1" w:styleId="CharChar4CharCharCharChar">
    <w:name w:val="Char Char4 Char Char Char Char"/>
    <w:basedOn w:val="af5"/>
    <w:rsid w:val="00BB277C"/>
    <w:rPr>
      <w:rFonts w:ascii="宋体" w:hAnsi="宋体" w:hint="eastAsia"/>
      <w:kern w:val="0"/>
      <w:sz w:val="24"/>
      <w:szCs w:val="24"/>
      <w:shd w:val="clear" w:color="auto" w:fill="000080"/>
    </w:rPr>
  </w:style>
  <w:style w:type="paragraph" w:customStyle="1" w:styleId="3CharCharCharChar">
    <w:name w:val="标题3 Char Char Char Char"/>
    <w:basedOn w:val="a6"/>
    <w:autoRedefine/>
    <w:rsid w:val="00E00BEE"/>
    <w:pPr>
      <w:spacing w:afterLines="50" w:line="560" w:lineRule="exact"/>
    </w:pPr>
    <w:rPr>
      <w:rFonts w:eastAsia="黑体"/>
      <w:sz w:val="30"/>
      <w:szCs w:val="30"/>
    </w:rPr>
  </w:style>
  <w:style w:type="paragraph" w:customStyle="1" w:styleId="15">
    <w:name w:val="样式 正文文本缩进 + 行距: 1.5 倍行距"/>
    <w:basedOn w:val="ae"/>
    <w:rsid w:val="0071516F"/>
    <w:pPr>
      <w:adjustRightInd/>
      <w:spacing w:after="120" w:line="360" w:lineRule="auto"/>
      <w:ind w:leftChars="32" w:left="90" w:firstLineChars="200" w:firstLine="560"/>
      <w:textAlignment w:val="auto"/>
    </w:pPr>
    <w:rPr>
      <w:rFonts w:cs="宋体"/>
      <w:kern w:val="2"/>
      <w:sz w:val="24"/>
    </w:rPr>
  </w:style>
  <w:style w:type="paragraph" w:customStyle="1" w:styleId="CharChar7">
    <w:name w:val="Char Char7"/>
    <w:basedOn w:val="a6"/>
    <w:autoRedefine/>
    <w:semiHidden/>
    <w:rsid w:val="002C2D14"/>
    <w:pPr>
      <w:tabs>
        <w:tab w:val="num" w:pos="426"/>
      </w:tabs>
      <w:ind w:left="426" w:hanging="420"/>
    </w:pPr>
    <w:rPr>
      <w:sz w:val="24"/>
      <w:szCs w:val="24"/>
    </w:rPr>
  </w:style>
  <w:style w:type="character" w:customStyle="1" w:styleId="CharChar5">
    <w:name w:val="Char Char5"/>
    <w:rsid w:val="002C2D14"/>
    <w:rPr>
      <w:rFonts w:ascii="宋体" w:eastAsia="宋体" w:hAnsi="宋体" w:cs="Times New Roman"/>
      <w:sz w:val="28"/>
      <w:szCs w:val="24"/>
    </w:rPr>
  </w:style>
  <w:style w:type="paragraph" w:customStyle="1" w:styleId="aff9">
    <w:name w:val="表格文字"/>
    <w:basedOn w:val="a6"/>
    <w:rsid w:val="002C2D14"/>
    <w:pPr>
      <w:spacing w:line="400" w:lineRule="exact"/>
    </w:pPr>
    <w:rPr>
      <w:kern w:val="21"/>
      <w:szCs w:val="21"/>
    </w:rPr>
  </w:style>
  <w:style w:type="paragraph" w:customStyle="1" w:styleId="affa">
    <w:name w:val="流程文字"/>
    <w:basedOn w:val="a6"/>
    <w:rsid w:val="00B55EB3"/>
    <w:pPr>
      <w:tabs>
        <w:tab w:val="left" w:pos="6480"/>
      </w:tabs>
      <w:topLinePunct/>
      <w:adjustRightInd w:val="0"/>
      <w:snapToGrid w:val="0"/>
      <w:spacing w:line="420" w:lineRule="exact"/>
      <w:jc w:val="center"/>
    </w:pPr>
    <w:rPr>
      <w:rFonts w:ascii="仿宋_GB2312" w:eastAsia="仿宋_GB2312"/>
      <w:color w:val="000000"/>
      <w:sz w:val="30"/>
    </w:rPr>
  </w:style>
  <w:style w:type="character" w:styleId="affb">
    <w:name w:val="Emphasis"/>
    <w:qFormat/>
    <w:rsid w:val="00BD4AD9"/>
    <w:rPr>
      <w:b w:val="0"/>
      <w:bCs w:val="0"/>
      <w:i w:val="0"/>
      <w:iCs w:val="0"/>
      <w:color w:val="CC0033"/>
    </w:rPr>
  </w:style>
  <w:style w:type="character" w:customStyle="1" w:styleId="apple-converted-space">
    <w:name w:val="apple-converted-space"/>
    <w:rsid w:val="00BD4AD9"/>
  </w:style>
  <w:style w:type="character" w:customStyle="1" w:styleId="Char10">
    <w:name w:val="正文首行缩进 Char1"/>
    <w:aliases w:val="正文5号 Char,报告书正文 Char,正文首行缩进 Char Char"/>
    <w:link w:val="afa"/>
    <w:rsid w:val="00D84129"/>
    <w:rPr>
      <w:rFonts w:eastAsia="宋体"/>
      <w:kern w:val="2"/>
      <w:sz w:val="21"/>
      <w:lang w:val="en-US" w:eastAsia="zh-CN" w:bidi="ar-SA"/>
    </w:rPr>
  </w:style>
  <w:style w:type="paragraph" w:customStyle="1" w:styleId="affc">
    <w:name w:val="公式"/>
    <w:basedOn w:val="a6"/>
    <w:next w:val="a6"/>
    <w:link w:val="Chara"/>
    <w:rsid w:val="00D84129"/>
    <w:pPr>
      <w:topLinePunct/>
      <w:adjustRightInd w:val="0"/>
      <w:snapToGrid w:val="0"/>
      <w:spacing w:before="120" w:after="120" w:line="420" w:lineRule="exact"/>
      <w:jc w:val="center"/>
    </w:pPr>
    <w:rPr>
      <w:rFonts w:ascii="仿宋_GB2312" w:eastAsia="仿宋_GB2312"/>
      <w:snapToGrid w:val="0"/>
      <w:color w:val="000000"/>
      <w:sz w:val="30"/>
    </w:rPr>
  </w:style>
  <w:style w:type="character" w:customStyle="1" w:styleId="Charb">
    <w:name w:val="文本 Char"/>
    <w:link w:val="affd"/>
    <w:rsid w:val="00D84129"/>
    <w:rPr>
      <w:rFonts w:ascii="宋体" w:eastAsia="宋体" w:hAnsi="宋体" w:cs="宋体"/>
      <w:sz w:val="24"/>
      <w:lang w:val="en-US" w:eastAsia="zh-CN" w:bidi="ar-SA"/>
    </w:rPr>
  </w:style>
  <w:style w:type="character" w:customStyle="1" w:styleId="Chara">
    <w:name w:val="公式 Char"/>
    <w:link w:val="affc"/>
    <w:locked/>
    <w:rsid w:val="00D84129"/>
    <w:rPr>
      <w:rFonts w:ascii="仿宋_GB2312" w:eastAsia="仿宋_GB2312"/>
      <w:snapToGrid w:val="0"/>
      <w:color w:val="000000"/>
      <w:kern w:val="2"/>
      <w:sz w:val="30"/>
      <w:lang w:val="en-US" w:eastAsia="zh-CN" w:bidi="ar-SA"/>
    </w:rPr>
  </w:style>
  <w:style w:type="paragraph" w:customStyle="1" w:styleId="affd">
    <w:name w:val="文本"/>
    <w:basedOn w:val="aa"/>
    <w:link w:val="Charb"/>
    <w:rsid w:val="00D84129"/>
    <w:pPr>
      <w:widowControl/>
      <w:spacing w:line="480" w:lineRule="exact"/>
      <w:ind w:firstLineChars="200" w:firstLine="480"/>
      <w:jc w:val="left"/>
    </w:pPr>
    <w:rPr>
      <w:rFonts w:ascii="宋体" w:hAnsi="宋体" w:cs="宋体"/>
      <w:kern w:val="0"/>
    </w:rPr>
  </w:style>
  <w:style w:type="character" w:customStyle="1" w:styleId="000000Char">
    <w:name w:val="正文000000 Char"/>
    <w:basedOn w:val="a7"/>
    <w:link w:val="000000"/>
    <w:rsid w:val="0037531A"/>
    <w:rPr>
      <w:rFonts w:ascii="宋体" w:eastAsia="宋体" w:hAnsi="宋体" w:cs="宋体"/>
      <w:kern w:val="2"/>
      <w:sz w:val="24"/>
      <w:szCs w:val="24"/>
      <w:lang w:val="en-US" w:eastAsia="zh-CN" w:bidi="ar-SA"/>
    </w:rPr>
  </w:style>
  <w:style w:type="character" w:customStyle="1" w:styleId="gl">
    <w:name w:val="gl"/>
    <w:basedOn w:val="a7"/>
    <w:rsid w:val="003824A7"/>
  </w:style>
  <w:style w:type="character" w:customStyle="1" w:styleId="f2">
    <w:name w:val="f2"/>
    <w:basedOn w:val="a7"/>
    <w:rsid w:val="00EC0FEA"/>
  </w:style>
  <w:style w:type="paragraph" w:customStyle="1" w:styleId="Char20">
    <w:name w:val="Char2"/>
    <w:basedOn w:val="a6"/>
    <w:rsid w:val="00A81E94"/>
    <w:pPr>
      <w:widowControl/>
      <w:spacing w:after="160" w:line="240" w:lineRule="exact"/>
      <w:jc w:val="left"/>
    </w:pPr>
    <w:rPr>
      <w:rFonts w:ascii="Verdana" w:eastAsia="黑体" w:hAnsi="Verdana"/>
      <w:b/>
      <w:i/>
      <w:iCs/>
      <w:color w:val="000000"/>
      <w:kern w:val="0"/>
      <w:sz w:val="30"/>
      <w:lang w:eastAsia="en-US"/>
    </w:rPr>
  </w:style>
  <w:style w:type="character" w:customStyle="1" w:styleId="2Char">
    <w:name w:val="正文文本 2 Char"/>
    <w:link w:val="20"/>
    <w:rsid w:val="00AC5BC0"/>
    <w:rPr>
      <w:rFonts w:ascii="宋体" w:eastAsia="宋体"/>
      <w:b/>
      <w:kern w:val="2"/>
      <w:sz w:val="28"/>
      <w:lang w:val="en-US" w:eastAsia="zh-CN" w:bidi="ar-SA"/>
    </w:rPr>
  </w:style>
  <w:style w:type="paragraph" w:customStyle="1" w:styleId="50">
    <w:name w:val="样式 正文首行缩进正文5号报告书正文 + 宋体"/>
    <w:basedOn w:val="afa"/>
    <w:rsid w:val="00687B02"/>
    <w:pPr>
      <w:adjustRightInd w:val="0"/>
      <w:snapToGrid w:val="0"/>
      <w:spacing w:after="0" w:line="400" w:lineRule="exact"/>
      <w:ind w:firstLineChars="200" w:firstLine="200"/>
    </w:pPr>
    <w:rPr>
      <w:rFonts w:ascii="宋体" w:hAnsi="宋体"/>
      <w:sz w:val="24"/>
      <w:szCs w:val="18"/>
    </w:rPr>
  </w:style>
  <w:style w:type="paragraph" w:customStyle="1" w:styleId="25">
    <w:name w:val="样式 小四 行距: 固定值 25 磅"/>
    <w:basedOn w:val="a6"/>
    <w:rsid w:val="00C569DC"/>
    <w:pPr>
      <w:spacing w:line="500" w:lineRule="exact"/>
      <w:ind w:firstLineChars="200" w:firstLine="480"/>
    </w:pPr>
    <w:rPr>
      <w:rFonts w:cs="宋体"/>
      <w:sz w:val="24"/>
    </w:rPr>
  </w:style>
  <w:style w:type="paragraph" w:customStyle="1" w:styleId="150">
    <w:name w:val="样式 (中文) 黑体 小四 居中 行距: 1.5 倍行距"/>
    <w:basedOn w:val="a6"/>
    <w:rsid w:val="00C569DC"/>
    <w:pPr>
      <w:spacing w:before="60"/>
      <w:jc w:val="center"/>
    </w:pPr>
    <w:rPr>
      <w:rFonts w:cs="宋体"/>
      <w:b/>
      <w:sz w:val="24"/>
    </w:rPr>
  </w:style>
  <w:style w:type="character" w:customStyle="1" w:styleId="Charc">
    <w:name w:val="正文缩进 Char"/>
    <w:rsid w:val="00B9342A"/>
    <w:rPr>
      <w:kern w:val="2"/>
      <w:sz w:val="21"/>
    </w:rPr>
  </w:style>
  <w:style w:type="character" w:customStyle="1" w:styleId="black121">
    <w:name w:val="black121"/>
    <w:rsid w:val="00BC5E0B"/>
    <w:rPr>
      <w:rFonts w:ascii="宋体" w:eastAsia="宋体" w:hAnsi="宋体" w:hint="eastAsia"/>
      <w:strike w:val="0"/>
      <w:dstrike w:val="0"/>
      <w:color w:val="333333"/>
      <w:sz w:val="18"/>
      <w:szCs w:val="18"/>
      <w:u w:val="none"/>
    </w:rPr>
  </w:style>
  <w:style w:type="character" w:customStyle="1" w:styleId="-REDChar">
    <w:name w:val="表格-RED Char"/>
    <w:link w:val="-RED"/>
    <w:rsid w:val="00CB6DD8"/>
    <w:rPr>
      <w:rFonts w:eastAsia="仿宋"/>
      <w:kern w:val="2"/>
      <w:sz w:val="18"/>
      <w:szCs w:val="18"/>
      <w:lang w:val="en-US" w:eastAsia="zh-CN" w:bidi="ar-SA"/>
    </w:rPr>
  </w:style>
  <w:style w:type="paragraph" w:customStyle="1" w:styleId="-RED">
    <w:name w:val="表格-RED"/>
    <w:link w:val="-REDChar"/>
    <w:qFormat/>
    <w:rsid w:val="00CB6DD8"/>
    <w:pPr>
      <w:jc w:val="center"/>
    </w:pPr>
    <w:rPr>
      <w:rFonts w:eastAsia="仿宋"/>
      <w:kern w:val="2"/>
      <w:sz w:val="18"/>
      <w:szCs w:val="18"/>
    </w:rPr>
  </w:style>
  <w:style w:type="character" w:customStyle="1" w:styleId="CharChar4">
    <w:name w:val="Char Char4"/>
    <w:rsid w:val="005248DB"/>
    <w:rPr>
      <w:rFonts w:eastAsia="宋体"/>
      <w:kern w:val="2"/>
      <w:sz w:val="28"/>
      <w:lang w:val="en-US" w:eastAsia="zh-CN" w:bidi="ar-SA"/>
    </w:rPr>
  </w:style>
  <w:style w:type="character" w:customStyle="1" w:styleId="11Char">
    <w:name w:val="正文11 Char"/>
    <w:basedOn w:val="a7"/>
    <w:link w:val="110"/>
    <w:rsid w:val="001F0727"/>
    <w:rPr>
      <w:rFonts w:eastAsia="宋体"/>
      <w:color w:val="000000"/>
      <w:kern w:val="2"/>
      <w:sz w:val="24"/>
      <w:szCs w:val="24"/>
      <w:lang w:val="en-US" w:eastAsia="zh-CN" w:bidi="ar-SA"/>
    </w:rPr>
  </w:style>
  <w:style w:type="character" w:customStyle="1" w:styleId="15Char">
    <w:name w:val="样式 小四 行距: 1.5 倍行距 Char"/>
    <w:basedOn w:val="a7"/>
    <w:link w:val="151"/>
    <w:rsid w:val="001F0727"/>
    <w:rPr>
      <w:rFonts w:eastAsia="宋体" w:cs="宋体"/>
      <w:kern w:val="2"/>
      <w:sz w:val="24"/>
      <w:lang w:val="en-US" w:eastAsia="zh-CN" w:bidi="ar-SA"/>
    </w:rPr>
  </w:style>
  <w:style w:type="paragraph" w:customStyle="1" w:styleId="153">
    <w:name w:val="样式 (符号) 宋体 加粗 黑色 居中 行距: 1.5 倍行距"/>
    <w:basedOn w:val="a6"/>
    <w:rsid w:val="001F0727"/>
    <w:pPr>
      <w:spacing w:before="120"/>
      <w:jc w:val="center"/>
    </w:pPr>
    <w:rPr>
      <w:rFonts w:cs="宋体"/>
      <w:b/>
      <w:bCs/>
      <w:color w:val="000000"/>
      <w:sz w:val="24"/>
    </w:rPr>
  </w:style>
  <w:style w:type="paragraph" w:customStyle="1" w:styleId="110">
    <w:name w:val="正文11"/>
    <w:basedOn w:val="a6"/>
    <w:link w:val="11Char"/>
    <w:qFormat/>
    <w:rsid w:val="001F0727"/>
    <w:pPr>
      <w:adjustRightInd w:val="0"/>
      <w:snapToGrid w:val="0"/>
      <w:spacing w:line="500" w:lineRule="exact"/>
      <w:ind w:firstLineChars="200" w:firstLine="200"/>
    </w:pPr>
    <w:rPr>
      <w:color w:val="000000"/>
      <w:sz w:val="24"/>
      <w:szCs w:val="24"/>
    </w:rPr>
  </w:style>
  <w:style w:type="paragraph" w:customStyle="1" w:styleId="151">
    <w:name w:val="样式 小四 行距: 1.5 倍行距"/>
    <w:basedOn w:val="a6"/>
    <w:link w:val="15Char"/>
    <w:rsid w:val="001F0727"/>
    <w:pPr>
      <w:spacing w:line="360" w:lineRule="auto"/>
      <w:ind w:firstLineChars="200" w:firstLine="480"/>
    </w:pPr>
    <w:rPr>
      <w:rFonts w:cs="宋体"/>
      <w:sz w:val="24"/>
    </w:rPr>
  </w:style>
  <w:style w:type="table" w:styleId="affe">
    <w:name w:val="Table Theme"/>
    <w:basedOn w:val="a8"/>
    <w:rsid w:val="000800DB"/>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6Char">
    <w:name w:val="标题 6 Char"/>
    <w:basedOn w:val="a7"/>
    <w:link w:val="6"/>
    <w:locked/>
    <w:rsid w:val="000C38C6"/>
    <w:rPr>
      <w:rFonts w:ascii="Arial" w:eastAsia="黑体" w:hAnsi="Arial"/>
      <w:b/>
      <w:bCs/>
      <w:kern w:val="2"/>
      <w:sz w:val="24"/>
      <w:szCs w:val="24"/>
      <w:lang w:val="en-US" w:eastAsia="zh-CN" w:bidi="ar-SA"/>
    </w:rPr>
  </w:style>
  <w:style w:type="character" w:customStyle="1" w:styleId="font71">
    <w:name w:val="font71"/>
    <w:rsid w:val="004B6AC5"/>
    <w:rPr>
      <w:rFonts w:ascii="宋体" w:eastAsia="宋体" w:hAnsi="宋体"/>
      <w:color w:val="000000"/>
      <w:sz w:val="20"/>
      <w:u w:val="none"/>
    </w:rPr>
  </w:style>
  <w:style w:type="character" w:customStyle="1" w:styleId="NormalIndentChar">
    <w:name w:val="Normal Indent Char"/>
    <w:locked/>
    <w:rsid w:val="004B6AC5"/>
    <w:rPr>
      <w:rFonts w:eastAsia="宋体"/>
      <w:kern w:val="2"/>
      <w:sz w:val="21"/>
      <w:lang w:val="en-US" w:eastAsia="zh-CN"/>
    </w:rPr>
  </w:style>
  <w:style w:type="paragraph" w:customStyle="1" w:styleId="afff">
    <w:name w:val="流程"/>
    <w:basedOn w:val="a6"/>
    <w:rsid w:val="0038646F"/>
    <w:pPr>
      <w:topLinePunct/>
      <w:adjustRightInd w:val="0"/>
      <w:snapToGrid w:val="0"/>
      <w:jc w:val="center"/>
    </w:pPr>
    <w:rPr>
      <w:sz w:val="18"/>
    </w:rPr>
  </w:style>
  <w:style w:type="paragraph" w:styleId="afff0">
    <w:name w:val="annotation text"/>
    <w:basedOn w:val="a6"/>
    <w:link w:val="Chard"/>
    <w:rsid w:val="00840E61"/>
    <w:pPr>
      <w:jc w:val="left"/>
    </w:pPr>
  </w:style>
  <w:style w:type="character" w:customStyle="1" w:styleId="Chard">
    <w:name w:val="批注文字 Char"/>
    <w:basedOn w:val="a7"/>
    <w:link w:val="afff0"/>
    <w:locked/>
    <w:rsid w:val="00840E61"/>
    <w:rPr>
      <w:rFonts w:eastAsia="宋体"/>
      <w:kern w:val="2"/>
      <w:sz w:val="21"/>
      <w:lang w:val="en-US" w:eastAsia="zh-CN" w:bidi="ar-SA"/>
    </w:rPr>
  </w:style>
  <w:style w:type="paragraph" w:customStyle="1" w:styleId="14">
    <w:name w:val="普通(网站)1"/>
    <w:basedOn w:val="a6"/>
    <w:rsid w:val="00791378"/>
    <w:pPr>
      <w:widowControl/>
      <w:spacing w:before="100" w:beforeAutospacing="1" w:after="100" w:afterAutospacing="1"/>
      <w:jc w:val="left"/>
    </w:pPr>
    <w:rPr>
      <w:rFonts w:ascii="宋体" w:hAnsi="宋体" w:hint="eastAsia"/>
      <w:sz w:val="24"/>
    </w:rPr>
  </w:style>
  <w:style w:type="character" w:styleId="afff1">
    <w:name w:val="annotation reference"/>
    <w:basedOn w:val="a7"/>
    <w:rsid w:val="003A5D47"/>
    <w:rPr>
      <w:sz w:val="21"/>
      <w:szCs w:val="21"/>
    </w:rPr>
  </w:style>
  <w:style w:type="paragraph" w:styleId="afff2">
    <w:name w:val="annotation subject"/>
    <w:basedOn w:val="afff0"/>
    <w:next w:val="afff0"/>
    <w:link w:val="Chare"/>
    <w:rsid w:val="003A5D47"/>
    <w:rPr>
      <w:b/>
      <w:bCs/>
    </w:rPr>
  </w:style>
  <w:style w:type="character" w:customStyle="1" w:styleId="Chare">
    <w:name w:val="批注主题 Char"/>
    <w:basedOn w:val="Chard"/>
    <w:link w:val="afff2"/>
    <w:rsid w:val="003A5D47"/>
    <w:rPr>
      <w:b/>
      <w:bCs/>
    </w:rPr>
  </w:style>
</w:styles>
</file>

<file path=word/webSettings.xml><?xml version="1.0" encoding="utf-8"?>
<w:webSettings xmlns:r="http://schemas.openxmlformats.org/officeDocument/2006/relationships" xmlns:w="http://schemas.openxmlformats.org/wordprocessingml/2006/main">
  <w:divs>
    <w:div w:id="61368083">
      <w:bodyDiv w:val="1"/>
      <w:marLeft w:val="0"/>
      <w:marRight w:val="0"/>
      <w:marTop w:val="0"/>
      <w:marBottom w:val="0"/>
      <w:divBdr>
        <w:top w:val="none" w:sz="0" w:space="0" w:color="auto"/>
        <w:left w:val="none" w:sz="0" w:space="0" w:color="auto"/>
        <w:bottom w:val="none" w:sz="0" w:space="0" w:color="auto"/>
        <w:right w:val="none" w:sz="0" w:space="0" w:color="auto"/>
      </w:divBdr>
      <w:divsChild>
        <w:div w:id="1035811894">
          <w:marLeft w:val="0"/>
          <w:marRight w:val="0"/>
          <w:marTop w:val="0"/>
          <w:marBottom w:val="0"/>
          <w:divBdr>
            <w:top w:val="none" w:sz="0" w:space="0" w:color="auto"/>
            <w:left w:val="none" w:sz="0" w:space="0" w:color="auto"/>
            <w:bottom w:val="none" w:sz="0" w:space="0" w:color="auto"/>
            <w:right w:val="none" w:sz="0" w:space="0" w:color="auto"/>
          </w:divBdr>
        </w:div>
      </w:divsChild>
    </w:div>
    <w:div w:id="203490962">
      <w:bodyDiv w:val="1"/>
      <w:marLeft w:val="0"/>
      <w:marRight w:val="0"/>
      <w:marTop w:val="60"/>
      <w:marBottom w:val="60"/>
      <w:divBdr>
        <w:top w:val="none" w:sz="0" w:space="0" w:color="auto"/>
        <w:left w:val="none" w:sz="0" w:space="0" w:color="auto"/>
        <w:bottom w:val="none" w:sz="0" w:space="0" w:color="auto"/>
        <w:right w:val="none" w:sz="0" w:space="0" w:color="auto"/>
      </w:divBdr>
      <w:divsChild>
        <w:div w:id="1370491128">
          <w:marLeft w:val="300"/>
          <w:marRight w:val="0"/>
          <w:marTop w:val="0"/>
          <w:marBottom w:val="0"/>
          <w:divBdr>
            <w:top w:val="none" w:sz="0" w:space="0" w:color="auto"/>
            <w:left w:val="none" w:sz="0" w:space="0" w:color="auto"/>
            <w:bottom w:val="none" w:sz="0" w:space="0" w:color="auto"/>
            <w:right w:val="none" w:sz="0" w:space="0" w:color="auto"/>
          </w:divBdr>
        </w:div>
      </w:divsChild>
    </w:div>
    <w:div w:id="541138521">
      <w:bodyDiv w:val="1"/>
      <w:marLeft w:val="0"/>
      <w:marRight w:val="0"/>
      <w:marTop w:val="0"/>
      <w:marBottom w:val="0"/>
      <w:divBdr>
        <w:top w:val="none" w:sz="0" w:space="0" w:color="auto"/>
        <w:left w:val="none" w:sz="0" w:space="0" w:color="auto"/>
        <w:bottom w:val="none" w:sz="0" w:space="0" w:color="auto"/>
        <w:right w:val="none" w:sz="0" w:space="0" w:color="auto"/>
      </w:divBdr>
      <w:divsChild>
        <w:div w:id="734863803">
          <w:marLeft w:val="0"/>
          <w:marRight w:val="0"/>
          <w:marTop w:val="0"/>
          <w:marBottom w:val="0"/>
          <w:divBdr>
            <w:top w:val="none" w:sz="0" w:space="0" w:color="auto"/>
            <w:left w:val="none" w:sz="0" w:space="0" w:color="auto"/>
            <w:bottom w:val="none" w:sz="0" w:space="0" w:color="auto"/>
            <w:right w:val="none" w:sz="0" w:space="0" w:color="auto"/>
          </w:divBdr>
          <w:divsChild>
            <w:div w:id="1349138817">
              <w:marLeft w:val="0"/>
              <w:marRight w:val="0"/>
              <w:marTop w:val="0"/>
              <w:marBottom w:val="0"/>
              <w:divBdr>
                <w:top w:val="none" w:sz="0" w:space="0" w:color="auto"/>
                <w:left w:val="none" w:sz="0" w:space="0" w:color="auto"/>
                <w:bottom w:val="none" w:sz="0" w:space="0" w:color="auto"/>
                <w:right w:val="none" w:sz="0" w:space="0" w:color="auto"/>
              </w:divBdr>
              <w:divsChild>
                <w:div w:id="630942322">
                  <w:marLeft w:val="0"/>
                  <w:marRight w:val="0"/>
                  <w:marTop w:val="0"/>
                  <w:marBottom w:val="0"/>
                  <w:divBdr>
                    <w:top w:val="none" w:sz="0" w:space="0" w:color="auto"/>
                    <w:left w:val="none" w:sz="0" w:space="0" w:color="auto"/>
                    <w:bottom w:val="none" w:sz="0" w:space="0" w:color="auto"/>
                    <w:right w:val="none" w:sz="0" w:space="0" w:color="auto"/>
                  </w:divBdr>
                  <w:divsChild>
                    <w:div w:id="2045906886">
                      <w:marLeft w:val="0"/>
                      <w:marRight w:val="0"/>
                      <w:marTop w:val="0"/>
                      <w:marBottom w:val="0"/>
                      <w:divBdr>
                        <w:top w:val="none" w:sz="0" w:space="0" w:color="auto"/>
                        <w:left w:val="none" w:sz="0" w:space="0" w:color="auto"/>
                        <w:bottom w:val="none" w:sz="0" w:space="0" w:color="auto"/>
                        <w:right w:val="none" w:sz="0" w:space="0" w:color="auto"/>
                      </w:divBdr>
                      <w:divsChild>
                        <w:div w:id="1885553849">
                          <w:marLeft w:val="0"/>
                          <w:marRight w:val="0"/>
                          <w:marTop w:val="0"/>
                          <w:marBottom w:val="0"/>
                          <w:divBdr>
                            <w:top w:val="none" w:sz="0" w:space="0" w:color="auto"/>
                            <w:left w:val="none" w:sz="0" w:space="0" w:color="auto"/>
                            <w:bottom w:val="none" w:sz="0" w:space="0" w:color="auto"/>
                            <w:right w:val="none" w:sz="0" w:space="0" w:color="auto"/>
                          </w:divBdr>
                          <w:divsChild>
                            <w:div w:id="2140226454">
                              <w:marLeft w:val="0"/>
                              <w:marRight w:val="0"/>
                              <w:marTop w:val="0"/>
                              <w:marBottom w:val="0"/>
                              <w:divBdr>
                                <w:top w:val="none" w:sz="0" w:space="0" w:color="auto"/>
                                <w:left w:val="none" w:sz="0" w:space="0" w:color="auto"/>
                                <w:bottom w:val="none" w:sz="0" w:space="0" w:color="auto"/>
                                <w:right w:val="none" w:sz="0" w:space="0" w:color="auto"/>
                              </w:divBdr>
                              <w:divsChild>
                                <w:div w:id="1907884813">
                                  <w:marLeft w:val="0"/>
                                  <w:marRight w:val="0"/>
                                  <w:marTop w:val="0"/>
                                  <w:marBottom w:val="0"/>
                                  <w:divBdr>
                                    <w:top w:val="none" w:sz="0" w:space="0" w:color="auto"/>
                                    <w:left w:val="none" w:sz="0" w:space="0" w:color="auto"/>
                                    <w:bottom w:val="none" w:sz="0" w:space="0" w:color="auto"/>
                                    <w:right w:val="none" w:sz="0" w:space="0" w:color="auto"/>
                                  </w:divBdr>
                                  <w:divsChild>
                                    <w:div w:id="1309822491">
                                      <w:marLeft w:val="0"/>
                                      <w:marRight w:val="0"/>
                                      <w:marTop w:val="0"/>
                                      <w:marBottom w:val="0"/>
                                      <w:divBdr>
                                        <w:top w:val="none" w:sz="0" w:space="0" w:color="auto"/>
                                        <w:left w:val="none" w:sz="0" w:space="0" w:color="auto"/>
                                        <w:bottom w:val="none" w:sz="0" w:space="0" w:color="auto"/>
                                        <w:right w:val="none" w:sz="0" w:space="0" w:color="auto"/>
                                      </w:divBdr>
                                      <w:divsChild>
                                        <w:div w:id="1478915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4781600">
      <w:bodyDiv w:val="1"/>
      <w:marLeft w:val="0"/>
      <w:marRight w:val="0"/>
      <w:marTop w:val="0"/>
      <w:marBottom w:val="0"/>
      <w:divBdr>
        <w:top w:val="none" w:sz="0" w:space="0" w:color="auto"/>
        <w:left w:val="none" w:sz="0" w:space="0" w:color="auto"/>
        <w:bottom w:val="none" w:sz="0" w:space="0" w:color="auto"/>
        <w:right w:val="none" w:sz="0" w:space="0" w:color="auto"/>
      </w:divBdr>
      <w:divsChild>
        <w:div w:id="1857303493">
          <w:marLeft w:val="0"/>
          <w:marRight w:val="0"/>
          <w:marTop w:val="0"/>
          <w:marBottom w:val="0"/>
          <w:divBdr>
            <w:top w:val="none" w:sz="0" w:space="0" w:color="auto"/>
            <w:left w:val="none" w:sz="0" w:space="0" w:color="auto"/>
            <w:bottom w:val="none" w:sz="0" w:space="0" w:color="auto"/>
            <w:right w:val="none" w:sz="0" w:space="0" w:color="auto"/>
          </w:divBdr>
          <w:divsChild>
            <w:div w:id="710962059">
              <w:marLeft w:val="0"/>
              <w:marRight w:val="0"/>
              <w:marTop w:val="0"/>
              <w:marBottom w:val="0"/>
              <w:divBdr>
                <w:top w:val="none" w:sz="0" w:space="0" w:color="auto"/>
                <w:left w:val="none" w:sz="0" w:space="0" w:color="auto"/>
                <w:bottom w:val="none" w:sz="0" w:space="0" w:color="auto"/>
                <w:right w:val="none" w:sz="0" w:space="0" w:color="auto"/>
              </w:divBdr>
              <w:divsChild>
                <w:div w:id="677924487">
                  <w:marLeft w:val="0"/>
                  <w:marRight w:val="0"/>
                  <w:marTop w:val="0"/>
                  <w:marBottom w:val="0"/>
                  <w:divBdr>
                    <w:top w:val="none" w:sz="0" w:space="0" w:color="auto"/>
                    <w:left w:val="none" w:sz="0" w:space="0" w:color="auto"/>
                    <w:bottom w:val="none" w:sz="0" w:space="0" w:color="auto"/>
                    <w:right w:val="none" w:sz="0" w:space="0" w:color="auto"/>
                  </w:divBdr>
                  <w:divsChild>
                    <w:div w:id="386148339">
                      <w:marLeft w:val="0"/>
                      <w:marRight w:val="0"/>
                      <w:marTop w:val="0"/>
                      <w:marBottom w:val="0"/>
                      <w:divBdr>
                        <w:top w:val="none" w:sz="0" w:space="0" w:color="auto"/>
                        <w:left w:val="none" w:sz="0" w:space="0" w:color="auto"/>
                        <w:bottom w:val="none" w:sz="0" w:space="0" w:color="auto"/>
                        <w:right w:val="none" w:sz="0" w:space="0" w:color="auto"/>
                      </w:divBdr>
                      <w:divsChild>
                        <w:div w:id="1764646676">
                          <w:marLeft w:val="0"/>
                          <w:marRight w:val="0"/>
                          <w:marTop w:val="0"/>
                          <w:marBottom w:val="0"/>
                          <w:divBdr>
                            <w:top w:val="none" w:sz="0" w:space="0" w:color="auto"/>
                            <w:left w:val="none" w:sz="0" w:space="0" w:color="auto"/>
                            <w:bottom w:val="none" w:sz="0" w:space="0" w:color="auto"/>
                            <w:right w:val="none" w:sz="0" w:space="0" w:color="auto"/>
                          </w:divBdr>
                          <w:divsChild>
                            <w:div w:id="1839538631">
                              <w:marLeft w:val="0"/>
                              <w:marRight w:val="0"/>
                              <w:marTop w:val="0"/>
                              <w:marBottom w:val="0"/>
                              <w:divBdr>
                                <w:top w:val="none" w:sz="0" w:space="0" w:color="auto"/>
                                <w:left w:val="none" w:sz="0" w:space="0" w:color="auto"/>
                                <w:bottom w:val="none" w:sz="0" w:space="0" w:color="auto"/>
                                <w:right w:val="none" w:sz="0" w:space="0" w:color="auto"/>
                              </w:divBdr>
                              <w:divsChild>
                                <w:div w:id="347678919">
                                  <w:marLeft w:val="0"/>
                                  <w:marRight w:val="0"/>
                                  <w:marTop w:val="0"/>
                                  <w:marBottom w:val="0"/>
                                  <w:divBdr>
                                    <w:top w:val="none" w:sz="0" w:space="0" w:color="auto"/>
                                    <w:left w:val="none" w:sz="0" w:space="0" w:color="auto"/>
                                    <w:bottom w:val="none" w:sz="0" w:space="0" w:color="auto"/>
                                    <w:right w:val="none" w:sz="0" w:space="0" w:color="auto"/>
                                  </w:divBdr>
                                  <w:divsChild>
                                    <w:div w:id="679430596">
                                      <w:marLeft w:val="0"/>
                                      <w:marRight w:val="0"/>
                                      <w:marTop w:val="0"/>
                                      <w:marBottom w:val="0"/>
                                      <w:divBdr>
                                        <w:top w:val="none" w:sz="0" w:space="0" w:color="auto"/>
                                        <w:left w:val="none" w:sz="0" w:space="0" w:color="auto"/>
                                        <w:bottom w:val="none" w:sz="0" w:space="0" w:color="auto"/>
                                        <w:right w:val="none" w:sz="0" w:space="0" w:color="auto"/>
                                      </w:divBdr>
                                      <w:divsChild>
                                        <w:div w:id="34020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3266093">
      <w:bodyDiv w:val="1"/>
      <w:marLeft w:val="0"/>
      <w:marRight w:val="0"/>
      <w:marTop w:val="0"/>
      <w:marBottom w:val="0"/>
      <w:divBdr>
        <w:top w:val="none" w:sz="0" w:space="0" w:color="auto"/>
        <w:left w:val="none" w:sz="0" w:space="0" w:color="auto"/>
        <w:bottom w:val="none" w:sz="0" w:space="0" w:color="auto"/>
        <w:right w:val="none" w:sz="0" w:space="0" w:color="auto"/>
      </w:divBdr>
    </w:div>
    <w:div w:id="630668476">
      <w:bodyDiv w:val="1"/>
      <w:marLeft w:val="0"/>
      <w:marRight w:val="0"/>
      <w:marTop w:val="0"/>
      <w:marBottom w:val="0"/>
      <w:divBdr>
        <w:top w:val="none" w:sz="0" w:space="0" w:color="auto"/>
        <w:left w:val="none" w:sz="0" w:space="0" w:color="auto"/>
        <w:bottom w:val="none" w:sz="0" w:space="0" w:color="auto"/>
        <w:right w:val="none" w:sz="0" w:space="0" w:color="auto"/>
      </w:divBdr>
      <w:divsChild>
        <w:div w:id="782769882">
          <w:marLeft w:val="0"/>
          <w:marRight w:val="0"/>
          <w:marTop w:val="0"/>
          <w:marBottom w:val="0"/>
          <w:divBdr>
            <w:top w:val="none" w:sz="0" w:space="0" w:color="auto"/>
            <w:left w:val="none" w:sz="0" w:space="0" w:color="auto"/>
            <w:bottom w:val="none" w:sz="0" w:space="0" w:color="auto"/>
            <w:right w:val="none" w:sz="0" w:space="0" w:color="auto"/>
          </w:divBdr>
          <w:divsChild>
            <w:div w:id="296421855">
              <w:marLeft w:val="0"/>
              <w:marRight w:val="0"/>
              <w:marTop w:val="0"/>
              <w:marBottom w:val="0"/>
              <w:divBdr>
                <w:top w:val="none" w:sz="0" w:space="0" w:color="auto"/>
                <w:left w:val="none" w:sz="0" w:space="0" w:color="auto"/>
                <w:bottom w:val="none" w:sz="0" w:space="0" w:color="auto"/>
                <w:right w:val="none" w:sz="0" w:space="0" w:color="auto"/>
              </w:divBdr>
              <w:divsChild>
                <w:div w:id="1920283659">
                  <w:marLeft w:val="0"/>
                  <w:marRight w:val="0"/>
                  <w:marTop w:val="0"/>
                  <w:marBottom w:val="0"/>
                  <w:divBdr>
                    <w:top w:val="none" w:sz="0" w:space="0" w:color="auto"/>
                    <w:left w:val="none" w:sz="0" w:space="0" w:color="auto"/>
                    <w:bottom w:val="none" w:sz="0" w:space="0" w:color="auto"/>
                    <w:right w:val="none" w:sz="0" w:space="0" w:color="auto"/>
                  </w:divBdr>
                  <w:divsChild>
                    <w:div w:id="929973563">
                      <w:marLeft w:val="0"/>
                      <w:marRight w:val="0"/>
                      <w:marTop w:val="0"/>
                      <w:marBottom w:val="0"/>
                      <w:divBdr>
                        <w:top w:val="none" w:sz="0" w:space="0" w:color="auto"/>
                        <w:left w:val="none" w:sz="0" w:space="0" w:color="auto"/>
                        <w:bottom w:val="none" w:sz="0" w:space="0" w:color="auto"/>
                        <w:right w:val="none" w:sz="0" w:space="0" w:color="auto"/>
                      </w:divBdr>
                      <w:divsChild>
                        <w:div w:id="783694803">
                          <w:marLeft w:val="0"/>
                          <w:marRight w:val="0"/>
                          <w:marTop w:val="0"/>
                          <w:marBottom w:val="0"/>
                          <w:divBdr>
                            <w:top w:val="none" w:sz="0" w:space="0" w:color="auto"/>
                            <w:left w:val="none" w:sz="0" w:space="0" w:color="auto"/>
                            <w:bottom w:val="none" w:sz="0" w:space="0" w:color="auto"/>
                            <w:right w:val="none" w:sz="0" w:space="0" w:color="auto"/>
                          </w:divBdr>
                          <w:divsChild>
                            <w:div w:id="1074472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576602">
      <w:bodyDiv w:val="1"/>
      <w:marLeft w:val="0"/>
      <w:marRight w:val="0"/>
      <w:marTop w:val="0"/>
      <w:marBottom w:val="0"/>
      <w:divBdr>
        <w:top w:val="none" w:sz="0" w:space="0" w:color="auto"/>
        <w:left w:val="none" w:sz="0" w:space="0" w:color="auto"/>
        <w:bottom w:val="none" w:sz="0" w:space="0" w:color="auto"/>
        <w:right w:val="none" w:sz="0" w:space="0" w:color="auto"/>
      </w:divBdr>
      <w:divsChild>
        <w:div w:id="64765258">
          <w:marLeft w:val="0"/>
          <w:marRight w:val="0"/>
          <w:marTop w:val="0"/>
          <w:marBottom w:val="0"/>
          <w:divBdr>
            <w:top w:val="none" w:sz="0" w:space="0" w:color="auto"/>
            <w:left w:val="none" w:sz="0" w:space="0" w:color="auto"/>
            <w:bottom w:val="none" w:sz="0" w:space="0" w:color="auto"/>
            <w:right w:val="none" w:sz="0" w:space="0" w:color="auto"/>
          </w:divBdr>
        </w:div>
        <w:div w:id="137457840">
          <w:marLeft w:val="0"/>
          <w:marRight w:val="0"/>
          <w:marTop w:val="0"/>
          <w:marBottom w:val="0"/>
          <w:divBdr>
            <w:top w:val="none" w:sz="0" w:space="0" w:color="auto"/>
            <w:left w:val="none" w:sz="0" w:space="0" w:color="auto"/>
            <w:bottom w:val="none" w:sz="0" w:space="0" w:color="auto"/>
            <w:right w:val="none" w:sz="0" w:space="0" w:color="auto"/>
          </w:divBdr>
        </w:div>
        <w:div w:id="151138265">
          <w:marLeft w:val="0"/>
          <w:marRight w:val="0"/>
          <w:marTop w:val="0"/>
          <w:marBottom w:val="0"/>
          <w:divBdr>
            <w:top w:val="none" w:sz="0" w:space="0" w:color="auto"/>
            <w:left w:val="none" w:sz="0" w:space="0" w:color="auto"/>
            <w:bottom w:val="none" w:sz="0" w:space="0" w:color="auto"/>
            <w:right w:val="none" w:sz="0" w:space="0" w:color="auto"/>
          </w:divBdr>
        </w:div>
        <w:div w:id="170485068">
          <w:marLeft w:val="0"/>
          <w:marRight w:val="0"/>
          <w:marTop w:val="0"/>
          <w:marBottom w:val="0"/>
          <w:divBdr>
            <w:top w:val="none" w:sz="0" w:space="0" w:color="auto"/>
            <w:left w:val="none" w:sz="0" w:space="0" w:color="auto"/>
            <w:bottom w:val="none" w:sz="0" w:space="0" w:color="auto"/>
            <w:right w:val="none" w:sz="0" w:space="0" w:color="auto"/>
          </w:divBdr>
        </w:div>
        <w:div w:id="173612275">
          <w:marLeft w:val="0"/>
          <w:marRight w:val="0"/>
          <w:marTop w:val="0"/>
          <w:marBottom w:val="0"/>
          <w:divBdr>
            <w:top w:val="none" w:sz="0" w:space="0" w:color="auto"/>
            <w:left w:val="none" w:sz="0" w:space="0" w:color="auto"/>
            <w:bottom w:val="none" w:sz="0" w:space="0" w:color="auto"/>
            <w:right w:val="none" w:sz="0" w:space="0" w:color="auto"/>
          </w:divBdr>
        </w:div>
        <w:div w:id="214510992">
          <w:marLeft w:val="0"/>
          <w:marRight w:val="0"/>
          <w:marTop w:val="0"/>
          <w:marBottom w:val="0"/>
          <w:divBdr>
            <w:top w:val="none" w:sz="0" w:space="0" w:color="auto"/>
            <w:left w:val="none" w:sz="0" w:space="0" w:color="auto"/>
            <w:bottom w:val="none" w:sz="0" w:space="0" w:color="auto"/>
            <w:right w:val="none" w:sz="0" w:space="0" w:color="auto"/>
          </w:divBdr>
        </w:div>
        <w:div w:id="280428999">
          <w:marLeft w:val="0"/>
          <w:marRight w:val="0"/>
          <w:marTop w:val="0"/>
          <w:marBottom w:val="0"/>
          <w:divBdr>
            <w:top w:val="none" w:sz="0" w:space="0" w:color="auto"/>
            <w:left w:val="none" w:sz="0" w:space="0" w:color="auto"/>
            <w:bottom w:val="none" w:sz="0" w:space="0" w:color="auto"/>
            <w:right w:val="none" w:sz="0" w:space="0" w:color="auto"/>
          </w:divBdr>
        </w:div>
        <w:div w:id="287706619">
          <w:marLeft w:val="0"/>
          <w:marRight w:val="0"/>
          <w:marTop w:val="0"/>
          <w:marBottom w:val="0"/>
          <w:divBdr>
            <w:top w:val="none" w:sz="0" w:space="0" w:color="auto"/>
            <w:left w:val="none" w:sz="0" w:space="0" w:color="auto"/>
            <w:bottom w:val="none" w:sz="0" w:space="0" w:color="auto"/>
            <w:right w:val="none" w:sz="0" w:space="0" w:color="auto"/>
          </w:divBdr>
        </w:div>
        <w:div w:id="547650963">
          <w:marLeft w:val="0"/>
          <w:marRight w:val="0"/>
          <w:marTop w:val="0"/>
          <w:marBottom w:val="0"/>
          <w:divBdr>
            <w:top w:val="none" w:sz="0" w:space="0" w:color="auto"/>
            <w:left w:val="none" w:sz="0" w:space="0" w:color="auto"/>
            <w:bottom w:val="none" w:sz="0" w:space="0" w:color="auto"/>
            <w:right w:val="none" w:sz="0" w:space="0" w:color="auto"/>
          </w:divBdr>
        </w:div>
        <w:div w:id="685909564">
          <w:marLeft w:val="0"/>
          <w:marRight w:val="0"/>
          <w:marTop w:val="0"/>
          <w:marBottom w:val="0"/>
          <w:divBdr>
            <w:top w:val="none" w:sz="0" w:space="0" w:color="auto"/>
            <w:left w:val="none" w:sz="0" w:space="0" w:color="auto"/>
            <w:bottom w:val="none" w:sz="0" w:space="0" w:color="auto"/>
            <w:right w:val="none" w:sz="0" w:space="0" w:color="auto"/>
          </w:divBdr>
        </w:div>
        <w:div w:id="697589424">
          <w:marLeft w:val="0"/>
          <w:marRight w:val="0"/>
          <w:marTop w:val="0"/>
          <w:marBottom w:val="0"/>
          <w:divBdr>
            <w:top w:val="none" w:sz="0" w:space="0" w:color="auto"/>
            <w:left w:val="none" w:sz="0" w:space="0" w:color="auto"/>
            <w:bottom w:val="none" w:sz="0" w:space="0" w:color="auto"/>
            <w:right w:val="none" w:sz="0" w:space="0" w:color="auto"/>
          </w:divBdr>
        </w:div>
        <w:div w:id="706182262">
          <w:marLeft w:val="0"/>
          <w:marRight w:val="0"/>
          <w:marTop w:val="0"/>
          <w:marBottom w:val="0"/>
          <w:divBdr>
            <w:top w:val="none" w:sz="0" w:space="0" w:color="auto"/>
            <w:left w:val="none" w:sz="0" w:space="0" w:color="auto"/>
            <w:bottom w:val="none" w:sz="0" w:space="0" w:color="auto"/>
            <w:right w:val="none" w:sz="0" w:space="0" w:color="auto"/>
          </w:divBdr>
        </w:div>
        <w:div w:id="730888070">
          <w:marLeft w:val="0"/>
          <w:marRight w:val="0"/>
          <w:marTop w:val="0"/>
          <w:marBottom w:val="0"/>
          <w:divBdr>
            <w:top w:val="none" w:sz="0" w:space="0" w:color="auto"/>
            <w:left w:val="none" w:sz="0" w:space="0" w:color="auto"/>
            <w:bottom w:val="none" w:sz="0" w:space="0" w:color="auto"/>
            <w:right w:val="none" w:sz="0" w:space="0" w:color="auto"/>
          </w:divBdr>
        </w:div>
        <w:div w:id="760954976">
          <w:marLeft w:val="0"/>
          <w:marRight w:val="0"/>
          <w:marTop w:val="0"/>
          <w:marBottom w:val="0"/>
          <w:divBdr>
            <w:top w:val="none" w:sz="0" w:space="0" w:color="auto"/>
            <w:left w:val="none" w:sz="0" w:space="0" w:color="auto"/>
            <w:bottom w:val="none" w:sz="0" w:space="0" w:color="auto"/>
            <w:right w:val="none" w:sz="0" w:space="0" w:color="auto"/>
          </w:divBdr>
        </w:div>
        <w:div w:id="771317363">
          <w:marLeft w:val="0"/>
          <w:marRight w:val="0"/>
          <w:marTop w:val="0"/>
          <w:marBottom w:val="0"/>
          <w:divBdr>
            <w:top w:val="none" w:sz="0" w:space="0" w:color="auto"/>
            <w:left w:val="none" w:sz="0" w:space="0" w:color="auto"/>
            <w:bottom w:val="none" w:sz="0" w:space="0" w:color="auto"/>
            <w:right w:val="none" w:sz="0" w:space="0" w:color="auto"/>
          </w:divBdr>
        </w:div>
        <w:div w:id="787897194">
          <w:marLeft w:val="0"/>
          <w:marRight w:val="0"/>
          <w:marTop w:val="0"/>
          <w:marBottom w:val="0"/>
          <w:divBdr>
            <w:top w:val="none" w:sz="0" w:space="0" w:color="auto"/>
            <w:left w:val="none" w:sz="0" w:space="0" w:color="auto"/>
            <w:bottom w:val="none" w:sz="0" w:space="0" w:color="auto"/>
            <w:right w:val="none" w:sz="0" w:space="0" w:color="auto"/>
          </w:divBdr>
        </w:div>
        <w:div w:id="833758589">
          <w:marLeft w:val="0"/>
          <w:marRight w:val="0"/>
          <w:marTop w:val="0"/>
          <w:marBottom w:val="0"/>
          <w:divBdr>
            <w:top w:val="none" w:sz="0" w:space="0" w:color="auto"/>
            <w:left w:val="none" w:sz="0" w:space="0" w:color="auto"/>
            <w:bottom w:val="none" w:sz="0" w:space="0" w:color="auto"/>
            <w:right w:val="none" w:sz="0" w:space="0" w:color="auto"/>
          </w:divBdr>
        </w:div>
        <w:div w:id="853111233">
          <w:marLeft w:val="0"/>
          <w:marRight w:val="0"/>
          <w:marTop w:val="0"/>
          <w:marBottom w:val="0"/>
          <w:divBdr>
            <w:top w:val="none" w:sz="0" w:space="0" w:color="auto"/>
            <w:left w:val="none" w:sz="0" w:space="0" w:color="auto"/>
            <w:bottom w:val="none" w:sz="0" w:space="0" w:color="auto"/>
            <w:right w:val="none" w:sz="0" w:space="0" w:color="auto"/>
          </w:divBdr>
        </w:div>
        <w:div w:id="928536906">
          <w:marLeft w:val="0"/>
          <w:marRight w:val="0"/>
          <w:marTop w:val="0"/>
          <w:marBottom w:val="0"/>
          <w:divBdr>
            <w:top w:val="none" w:sz="0" w:space="0" w:color="auto"/>
            <w:left w:val="none" w:sz="0" w:space="0" w:color="auto"/>
            <w:bottom w:val="none" w:sz="0" w:space="0" w:color="auto"/>
            <w:right w:val="none" w:sz="0" w:space="0" w:color="auto"/>
          </w:divBdr>
        </w:div>
        <w:div w:id="955869191">
          <w:marLeft w:val="0"/>
          <w:marRight w:val="0"/>
          <w:marTop w:val="0"/>
          <w:marBottom w:val="0"/>
          <w:divBdr>
            <w:top w:val="none" w:sz="0" w:space="0" w:color="auto"/>
            <w:left w:val="none" w:sz="0" w:space="0" w:color="auto"/>
            <w:bottom w:val="none" w:sz="0" w:space="0" w:color="auto"/>
            <w:right w:val="none" w:sz="0" w:space="0" w:color="auto"/>
          </w:divBdr>
        </w:div>
        <w:div w:id="990328405">
          <w:marLeft w:val="0"/>
          <w:marRight w:val="0"/>
          <w:marTop w:val="0"/>
          <w:marBottom w:val="0"/>
          <w:divBdr>
            <w:top w:val="none" w:sz="0" w:space="0" w:color="auto"/>
            <w:left w:val="none" w:sz="0" w:space="0" w:color="auto"/>
            <w:bottom w:val="none" w:sz="0" w:space="0" w:color="auto"/>
            <w:right w:val="none" w:sz="0" w:space="0" w:color="auto"/>
          </w:divBdr>
        </w:div>
        <w:div w:id="1026370145">
          <w:marLeft w:val="0"/>
          <w:marRight w:val="0"/>
          <w:marTop w:val="0"/>
          <w:marBottom w:val="0"/>
          <w:divBdr>
            <w:top w:val="none" w:sz="0" w:space="0" w:color="auto"/>
            <w:left w:val="none" w:sz="0" w:space="0" w:color="auto"/>
            <w:bottom w:val="none" w:sz="0" w:space="0" w:color="auto"/>
            <w:right w:val="none" w:sz="0" w:space="0" w:color="auto"/>
          </w:divBdr>
        </w:div>
        <w:div w:id="1066301368">
          <w:marLeft w:val="0"/>
          <w:marRight w:val="0"/>
          <w:marTop w:val="0"/>
          <w:marBottom w:val="0"/>
          <w:divBdr>
            <w:top w:val="none" w:sz="0" w:space="0" w:color="auto"/>
            <w:left w:val="none" w:sz="0" w:space="0" w:color="auto"/>
            <w:bottom w:val="none" w:sz="0" w:space="0" w:color="auto"/>
            <w:right w:val="none" w:sz="0" w:space="0" w:color="auto"/>
          </w:divBdr>
        </w:div>
        <w:div w:id="1102606699">
          <w:marLeft w:val="0"/>
          <w:marRight w:val="0"/>
          <w:marTop w:val="0"/>
          <w:marBottom w:val="0"/>
          <w:divBdr>
            <w:top w:val="none" w:sz="0" w:space="0" w:color="auto"/>
            <w:left w:val="none" w:sz="0" w:space="0" w:color="auto"/>
            <w:bottom w:val="none" w:sz="0" w:space="0" w:color="auto"/>
            <w:right w:val="none" w:sz="0" w:space="0" w:color="auto"/>
          </w:divBdr>
        </w:div>
        <w:div w:id="1109736065">
          <w:marLeft w:val="0"/>
          <w:marRight w:val="0"/>
          <w:marTop w:val="0"/>
          <w:marBottom w:val="0"/>
          <w:divBdr>
            <w:top w:val="none" w:sz="0" w:space="0" w:color="auto"/>
            <w:left w:val="none" w:sz="0" w:space="0" w:color="auto"/>
            <w:bottom w:val="none" w:sz="0" w:space="0" w:color="auto"/>
            <w:right w:val="none" w:sz="0" w:space="0" w:color="auto"/>
          </w:divBdr>
        </w:div>
        <w:div w:id="1140338884">
          <w:marLeft w:val="0"/>
          <w:marRight w:val="0"/>
          <w:marTop w:val="0"/>
          <w:marBottom w:val="0"/>
          <w:divBdr>
            <w:top w:val="none" w:sz="0" w:space="0" w:color="auto"/>
            <w:left w:val="none" w:sz="0" w:space="0" w:color="auto"/>
            <w:bottom w:val="none" w:sz="0" w:space="0" w:color="auto"/>
            <w:right w:val="none" w:sz="0" w:space="0" w:color="auto"/>
          </w:divBdr>
        </w:div>
        <w:div w:id="1181092143">
          <w:marLeft w:val="0"/>
          <w:marRight w:val="0"/>
          <w:marTop w:val="0"/>
          <w:marBottom w:val="0"/>
          <w:divBdr>
            <w:top w:val="none" w:sz="0" w:space="0" w:color="auto"/>
            <w:left w:val="none" w:sz="0" w:space="0" w:color="auto"/>
            <w:bottom w:val="none" w:sz="0" w:space="0" w:color="auto"/>
            <w:right w:val="none" w:sz="0" w:space="0" w:color="auto"/>
          </w:divBdr>
        </w:div>
        <w:div w:id="1183742286">
          <w:marLeft w:val="0"/>
          <w:marRight w:val="0"/>
          <w:marTop w:val="0"/>
          <w:marBottom w:val="0"/>
          <w:divBdr>
            <w:top w:val="none" w:sz="0" w:space="0" w:color="auto"/>
            <w:left w:val="none" w:sz="0" w:space="0" w:color="auto"/>
            <w:bottom w:val="none" w:sz="0" w:space="0" w:color="auto"/>
            <w:right w:val="none" w:sz="0" w:space="0" w:color="auto"/>
          </w:divBdr>
        </w:div>
        <w:div w:id="1340424545">
          <w:marLeft w:val="0"/>
          <w:marRight w:val="0"/>
          <w:marTop w:val="0"/>
          <w:marBottom w:val="0"/>
          <w:divBdr>
            <w:top w:val="none" w:sz="0" w:space="0" w:color="auto"/>
            <w:left w:val="none" w:sz="0" w:space="0" w:color="auto"/>
            <w:bottom w:val="none" w:sz="0" w:space="0" w:color="auto"/>
            <w:right w:val="none" w:sz="0" w:space="0" w:color="auto"/>
          </w:divBdr>
        </w:div>
        <w:div w:id="1347708686">
          <w:marLeft w:val="0"/>
          <w:marRight w:val="0"/>
          <w:marTop w:val="0"/>
          <w:marBottom w:val="0"/>
          <w:divBdr>
            <w:top w:val="none" w:sz="0" w:space="0" w:color="auto"/>
            <w:left w:val="none" w:sz="0" w:space="0" w:color="auto"/>
            <w:bottom w:val="none" w:sz="0" w:space="0" w:color="auto"/>
            <w:right w:val="none" w:sz="0" w:space="0" w:color="auto"/>
          </w:divBdr>
        </w:div>
        <w:div w:id="1387026312">
          <w:marLeft w:val="0"/>
          <w:marRight w:val="0"/>
          <w:marTop w:val="0"/>
          <w:marBottom w:val="0"/>
          <w:divBdr>
            <w:top w:val="none" w:sz="0" w:space="0" w:color="auto"/>
            <w:left w:val="none" w:sz="0" w:space="0" w:color="auto"/>
            <w:bottom w:val="none" w:sz="0" w:space="0" w:color="auto"/>
            <w:right w:val="none" w:sz="0" w:space="0" w:color="auto"/>
          </w:divBdr>
        </w:div>
        <w:div w:id="1469710821">
          <w:marLeft w:val="0"/>
          <w:marRight w:val="0"/>
          <w:marTop w:val="0"/>
          <w:marBottom w:val="0"/>
          <w:divBdr>
            <w:top w:val="none" w:sz="0" w:space="0" w:color="auto"/>
            <w:left w:val="none" w:sz="0" w:space="0" w:color="auto"/>
            <w:bottom w:val="none" w:sz="0" w:space="0" w:color="auto"/>
            <w:right w:val="none" w:sz="0" w:space="0" w:color="auto"/>
          </w:divBdr>
        </w:div>
        <w:div w:id="1575772303">
          <w:marLeft w:val="0"/>
          <w:marRight w:val="0"/>
          <w:marTop w:val="0"/>
          <w:marBottom w:val="0"/>
          <w:divBdr>
            <w:top w:val="none" w:sz="0" w:space="0" w:color="auto"/>
            <w:left w:val="none" w:sz="0" w:space="0" w:color="auto"/>
            <w:bottom w:val="none" w:sz="0" w:space="0" w:color="auto"/>
            <w:right w:val="none" w:sz="0" w:space="0" w:color="auto"/>
          </w:divBdr>
        </w:div>
        <w:div w:id="1639459614">
          <w:marLeft w:val="0"/>
          <w:marRight w:val="0"/>
          <w:marTop w:val="0"/>
          <w:marBottom w:val="0"/>
          <w:divBdr>
            <w:top w:val="none" w:sz="0" w:space="0" w:color="auto"/>
            <w:left w:val="none" w:sz="0" w:space="0" w:color="auto"/>
            <w:bottom w:val="none" w:sz="0" w:space="0" w:color="auto"/>
            <w:right w:val="none" w:sz="0" w:space="0" w:color="auto"/>
          </w:divBdr>
        </w:div>
        <w:div w:id="1657997193">
          <w:marLeft w:val="0"/>
          <w:marRight w:val="0"/>
          <w:marTop w:val="0"/>
          <w:marBottom w:val="0"/>
          <w:divBdr>
            <w:top w:val="none" w:sz="0" w:space="0" w:color="auto"/>
            <w:left w:val="none" w:sz="0" w:space="0" w:color="auto"/>
            <w:bottom w:val="none" w:sz="0" w:space="0" w:color="auto"/>
            <w:right w:val="none" w:sz="0" w:space="0" w:color="auto"/>
          </w:divBdr>
        </w:div>
        <w:div w:id="1750804711">
          <w:marLeft w:val="0"/>
          <w:marRight w:val="0"/>
          <w:marTop w:val="0"/>
          <w:marBottom w:val="0"/>
          <w:divBdr>
            <w:top w:val="none" w:sz="0" w:space="0" w:color="auto"/>
            <w:left w:val="none" w:sz="0" w:space="0" w:color="auto"/>
            <w:bottom w:val="none" w:sz="0" w:space="0" w:color="auto"/>
            <w:right w:val="none" w:sz="0" w:space="0" w:color="auto"/>
          </w:divBdr>
        </w:div>
        <w:div w:id="1765808288">
          <w:marLeft w:val="0"/>
          <w:marRight w:val="0"/>
          <w:marTop w:val="0"/>
          <w:marBottom w:val="0"/>
          <w:divBdr>
            <w:top w:val="none" w:sz="0" w:space="0" w:color="auto"/>
            <w:left w:val="none" w:sz="0" w:space="0" w:color="auto"/>
            <w:bottom w:val="none" w:sz="0" w:space="0" w:color="auto"/>
            <w:right w:val="none" w:sz="0" w:space="0" w:color="auto"/>
          </w:divBdr>
        </w:div>
        <w:div w:id="1814103092">
          <w:marLeft w:val="0"/>
          <w:marRight w:val="0"/>
          <w:marTop w:val="0"/>
          <w:marBottom w:val="0"/>
          <w:divBdr>
            <w:top w:val="none" w:sz="0" w:space="0" w:color="auto"/>
            <w:left w:val="none" w:sz="0" w:space="0" w:color="auto"/>
            <w:bottom w:val="none" w:sz="0" w:space="0" w:color="auto"/>
            <w:right w:val="none" w:sz="0" w:space="0" w:color="auto"/>
          </w:divBdr>
        </w:div>
        <w:div w:id="1867981472">
          <w:marLeft w:val="0"/>
          <w:marRight w:val="0"/>
          <w:marTop w:val="0"/>
          <w:marBottom w:val="0"/>
          <w:divBdr>
            <w:top w:val="none" w:sz="0" w:space="0" w:color="auto"/>
            <w:left w:val="none" w:sz="0" w:space="0" w:color="auto"/>
            <w:bottom w:val="none" w:sz="0" w:space="0" w:color="auto"/>
            <w:right w:val="none" w:sz="0" w:space="0" w:color="auto"/>
          </w:divBdr>
        </w:div>
        <w:div w:id="1940746698">
          <w:marLeft w:val="0"/>
          <w:marRight w:val="0"/>
          <w:marTop w:val="0"/>
          <w:marBottom w:val="0"/>
          <w:divBdr>
            <w:top w:val="none" w:sz="0" w:space="0" w:color="auto"/>
            <w:left w:val="none" w:sz="0" w:space="0" w:color="auto"/>
            <w:bottom w:val="none" w:sz="0" w:space="0" w:color="auto"/>
            <w:right w:val="none" w:sz="0" w:space="0" w:color="auto"/>
          </w:divBdr>
        </w:div>
        <w:div w:id="1969630566">
          <w:marLeft w:val="0"/>
          <w:marRight w:val="0"/>
          <w:marTop w:val="0"/>
          <w:marBottom w:val="0"/>
          <w:divBdr>
            <w:top w:val="none" w:sz="0" w:space="0" w:color="auto"/>
            <w:left w:val="none" w:sz="0" w:space="0" w:color="auto"/>
            <w:bottom w:val="none" w:sz="0" w:space="0" w:color="auto"/>
            <w:right w:val="none" w:sz="0" w:space="0" w:color="auto"/>
          </w:divBdr>
        </w:div>
        <w:div w:id="2057702945">
          <w:marLeft w:val="0"/>
          <w:marRight w:val="0"/>
          <w:marTop w:val="0"/>
          <w:marBottom w:val="0"/>
          <w:divBdr>
            <w:top w:val="none" w:sz="0" w:space="0" w:color="auto"/>
            <w:left w:val="none" w:sz="0" w:space="0" w:color="auto"/>
            <w:bottom w:val="none" w:sz="0" w:space="0" w:color="auto"/>
            <w:right w:val="none" w:sz="0" w:space="0" w:color="auto"/>
          </w:divBdr>
        </w:div>
        <w:div w:id="2142921116">
          <w:marLeft w:val="0"/>
          <w:marRight w:val="0"/>
          <w:marTop w:val="0"/>
          <w:marBottom w:val="0"/>
          <w:divBdr>
            <w:top w:val="none" w:sz="0" w:space="0" w:color="auto"/>
            <w:left w:val="none" w:sz="0" w:space="0" w:color="auto"/>
            <w:bottom w:val="none" w:sz="0" w:space="0" w:color="auto"/>
            <w:right w:val="none" w:sz="0" w:space="0" w:color="auto"/>
          </w:divBdr>
        </w:div>
      </w:divsChild>
    </w:div>
    <w:div w:id="985207281">
      <w:bodyDiv w:val="1"/>
      <w:marLeft w:val="0"/>
      <w:marRight w:val="0"/>
      <w:marTop w:val="0"/>
      <w:marBottom w:val="0"/>
      <w:divBdr>
        <w:top w:val="none" w:sz="0" w:space="0" w:color="auto"/>
        <w:left w:val="none" w:sz="0" w:space="0" w:color="auto"/>
        <w:bottom w:val="none" w:sz="0" w:space="0" w:color="auto"/>
        <w:right w:val="none" w:sz="0" w:space="0" w:color="auto"/>
      </w:divBdr>
      <w:divsChild>
        <w:div w:id="1371414872">
          <w:marLeft w:val="0"/>
          <w:marRight w:val="0"/>
          <w:marTop w:val="0"/>
          <w:marBottom w:val="0"/>
          <w:divBdr>
            <w:top w:val="none" w:sz="0" w:space="0" w:color="auto"/>
            <w:left w:val="none" w:sz="0" w:space="0" w:color="auto"/>
            <w:bottom w:val="none" w:sz="0" w:space="0" w:color="auto"/>
            <w:right w:val="none" w:sz="0" w:space="0" w:color="auto"/>
          </w:divBdr>
          <w:divsChild>
            <w:div w:id="1951467266">
              <w:marLeft w:val="0"/>
              <w:marRight w:val="0"/>
              <w:marTop w:val="0"/>
              <w:marBottom w:val="0"/>
              <w:divBdr>
                <w:top w:val="none" w:sz="0" w:space="0" w:color="auto"/>
                <w:left w:val="none" w:sz="0" w:space="0" w:color="auto"/>
                <w:bottom w:val="none" w:sz="0" w:space="0" w:color="auto"/>
                <w:right w:val="none" w:sz="0" w:space="0" w:color="auto"/>
              </w:divBdr>
              <w:divsChild>
                <w:div w:id="1739403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785706">
      <w:bodyDiv w:val="1"/>
      <w:marLeft w:val="0"/>
      <w:marRight w:val="0"/>
      <w:marTop w:val="0"/>
      <w:marBottom w:val="0"/>
      <w:divBdr>
        <w:top w:val="none" w:sz="0" w:space="0" w:color="auto"/>
        <w:left w:val="none" w:sz="0" w:space="0" w:color="auto"/>
        <w:bottom w:val="none" w:sz="0" w:space="0" w:color="auto"/>
        <w:right w:val="none" w:sz="0" w:space="0" w:color="auto"/>
      </w:divBdr>
      <w:divsChild>
        <w:div w:id="582762063">
          <w:marLeft w:val="0"/>
          <w:marRight w:val="0"/>
          <w:marTop w:val="0"/>
          <w:marBottom w:val="0"/>
          <w:divBdr>
            <w:top w:val="none" w:sz="0" w:space="0" w:color="auto"/>
            <w:left w:val="none" w:sz="0" w:space="0" w:color="auto"/>
            <w:bottom w:val="none" w:sz="0" w:space="0" w:color="auto"/>
            <w:right w:val="none" w:sz="0" w:space="0" w:color="auto"/>
          </w:divBdr>
        </w:div>
        <w:div w:id="2000648599">
          <w:marLeft w:val="0"/>
          <w:marRight w:val="0"/>
          <w:marTop w:val="0"/>
          <w:marBottom w:val="0"/>
          <w:divBdr>
            <w:top w:val="none" w:sz="0" w:space="0" w:color="auto"/>
            <w:left w:val="none" w:sz="0" w:space="0" w:color="auto"/>
            <w:bottom w:val="none" w:sz="0" w:space="0" w:color="auto"/>
            <w:right w:val="none" w:sz="0" w:space="0" w:color="auto"/>
          </w:divBdr>
        </w:div>
        <w:div w:id="2042120464">
          <w:marLeft w:val="0"/>
          <w:marRight w:val="0"/>
          <w:marTop w:val="0"/>
          <w:marBottom w:val="0"/>
          <w:divBdr>
            <w:top w:val="none" w:sz="0" w:space="0" w:color="auto"/>
            <w:left w:val="none" w:sz="0" w:space="0" w:color="auto"/>
            <w:bottom w:val="none" w:sz="0" w:space="0" w:color="auto"/>
            <w:right w:val="none" w:sz="0" w:space="0" w:color="auto"/>
          </w:divBdr>
        </w:div>
      </w:divsChild>
    </w:div>
    <w:div w:id="992761013">
      <w:bodyDiv w:val="1"/>
      <w:marLeft w:val="0"/>
      <w:marRight w:val="0"/>
      <w:marTop w:val="0"/>
      <w:marBottom w:val="0"/>
      <w:divBdr>
        <w:top w:val="none" w:sz="0" w:space="0" w:color="auto"/>
        <w:left w:val="none" w:sz="0" w:space="0" w:color="auto"/>
        <w:bottom w:val="none" w:sz="0" w:space="0" w:color="auto"/>
        <w:right w:val="none" w:sz="0" w:space="0" w:color="auto"/>
      </w:divBdr>
      <w:divsChild>
        <w:div w:id="617643549">
          <w:marLeft w:val="0"/>
          <w:marRight w:val="0"/>
          <w:marTop w:val="0"/>
          <w:marBottom w:val="0"/>
          <w:divBdr>
            <w:top w:val="none" w:sz="0" w:space="0" w:color="auto"/>
            <w:left w:val="none" w:sz="0" w:space="0" w:color="auto"/>
            <w:bottom w:val="none" w:sz="0" w:space="0" w:color="auto"/>
            <w:right w:val="none" w:sz="0" w:space="0" w:color="auto"/>
          </w:divBdr>
          <w:divsChild>
            <w:div w:id="64258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140001">
      <w:bodyDiv w:val="1"/>
      <w:marLeft w:val="0"/>
      <w:marRight w:val="0"/>
      <w:marTop w:val="0"/>
      <w:marBottom w:val="0"/>
      <w:divBdr>
        <w:top w:val="none" w:sz="0" w:space="0" w:color="auto"/>
        <w:left w:val="none" w:sz="0" w:space="0" w:color="auto"/>
        <w:bottom w:val="none" w:sz="0" w:space="0" w:color="auto"/>
        <w:right w:val="none" w:sz="0" w:space="0" w:color="auto"/>
      </w:divBdr>
    </w:div>
    <w:div w:id="1138261378">
      <w:bodyDiv w:val="1"/>
      <w:marLeft w:val="0"/>
      <w:marRight w:val="0"/>
      <w:marTop w:val="0"/>
      <w:marBottom w:val="0"/>
      <w:divBdr>
        <w:top w:val="none" w:sz="0" w:space="0" w:color="auto"/>
        <w:left w:val="none" w:sz="0" w:space="0" w:color="auto"/>
        <w:bottom w:val="none" w:sz="0" w:space="0" w:color="auto"/>
        <w:right w:val="none" w:sz="0" w:space="0" w:color="auto"/>
      </w:divBdr>
      <w:divsChild>
        <w:div w:id="1447627101">
          <w:marLeft w:val="0"/>
          <w:marRight w:val="0"/>
          <w:marTop w:val="0"/>
          <w:marBottom w:val="0"/>
          <w:divBdr>
            <w:top w:val="none" w:sz="0" w:space="0" w:color="auto"/>
            <w:left w:val="none" w:sz="0" w:space="0" w:color="auto"/>
            <w:bottom w:val="none" w:sz="0" w:space="0" w:color="auto"/>
            <w:right w:val="none" w:sz="0" w:space="0" w:color="auto"/>
          </w:divBdr>
        </w:div>
        <w:div w:id="1694190263">
          <w:marLeft w:val="0"/>
          <w:marRight w:val="0"/>
          <w:marTop w:val="0"/>
          <w:marBottom w:val="0"/>
          <w:divBdr>
            <w:top w:val="none" w:sz="0" w:space="0" w:color="auto"/>
            <w:left w:val="none" w:sz="0" w:space="0" w:color="auto"/>
            <w:bottom w:val="none" w:sz="0" w:space="0" w:color="auto"/>
            <w:right w:val="none" w:sz="0" w:space="0" w:color="auto"/>
          </w:divBdr>
        </w:div>
        <w:div w:id="1698310105">
          <w:marLeft w:val="0"/>
          <w:marRight w:val="0"/>
          <w:marTop w:val="0"/>
          <w:marBottom w:val="0"/>
          <w:divBdr>
            <w:top w:val="none" w:sz="0" w:space="0" w:color="auto"/>
            <w:left w:val="none" w:sz="0" w:space="0" w:color="auto"/>
            <w:bottom w:val="none" w:sz="0" w:space="0" w:color="auto"/>
            <w:right w:val="none" w:sz="0" w:space="0" w:color="auto"/>
          </w:divBdr>
        </w:div>
        <w:div w:id="2108454679">
          <w:marLeft w:val="0"/>
          <w:marRight w:val="0"/>
          <w:marTop w:val="0"/>
          <w:marBottom w:val="0"/>
          <w:divBdr>
            <w:top w:val="none" w:sz="0" w:space="0" w:color="auto"/>
            <w:left w:val="none" w:sz="0" w:space="0" w:color="auto"/>
            <w:bottom w:val="none" w:sz="0" w:space="0" w:color="auto"/>
            <w:right w:val="none" w:sz="0" w:space="0" w:color="auto"/>
          </w:divBdr>
        </w:div>
      </w:divsChild>
    </w:div>
    <w:div w:id="1277252753">
      <w:bodyDiv w:val="1"/>
      <w:marLeft w:val="0"/>
      <w:marRight w:val="0"/>
      <w:marTop w:val="0"/>
      <w:marBottom w:val="0"/>
      <w:divBdr>
        <w:top w:val="none" w:sz="0" w:space="0" w:color="auto"/>
        <w:left w:val="none" w:sz="0" w:space="0" w:color="auto"/>
        <w:bottom w:val="none" w:sz="0" w:space="0" w:color="auto"/>
        <w:right w:val="none" w:sz="0" w:space="0" w:color="auto"/>
      </w:divBdr>
    </w:div>
    <w:div w:id="1300722187">
      <w:bodyDiv w:val="1"/>
      <w:marLeft w:val="0"/>
      <w:marRight w:val="0"/>
      <w:marTop w:val="0"/>
      <w:marBottom w:val="0"/>
      <w:divBdr>
        <w:top w:val="none" w:sz="0" w:space="0" w:color="auto"/>
        <w:left w:val="none" w:sz="0" w:space="0" w:color="auto"/>
        <w:bottom w:val="none" w:sz="0" w:space="0" w:color="auto"/>
        <w:right w:val="none" w:sz="0" w:space="0" w:color="auto"/>
      </w:divBdr>
    </w:div>
    <w:div w:id="1304391711">
      <w:bodyDiv w:val="1"/>
      <w:marLeft w:val="0"/>
      <w:marRight w:val="0"/>
      <w:marTop w:val="60"/>
      <w:marBottom w:val="60"/>
      <w:divBdr>
        <w:top w:val="none" w:sz="0" w:space="0" w:color="auto"/>
        <w:left w:val="none" w:sz="0" w:space="0" w:color="auto"/>
        <w:bottom w:val="none" w:sz="0" w:space="0" w:color="auto"/>
        <w:right w:val="none" w:sz="0" w:space="0" w:color="auto"/>
      </w:divBdr>
      <w:divsChild>
        <w:div w:id="460073825">
          <w:marLeft w:val="300"/>
          <w:marRight w:val="0"/>
          <w:marTop w:val="0"/>
          <w:marBottom w:val="0"/>
          <w:divBdr>
            <w:top w:val="none" w:sz="0" w:space="0" w:color="auto"/>
            <w:left w:val="none" w:sz="0" w:space="0" w:color="auto"/>
            <w:bottom w:val="none" w:sz="0" w:space="0" w:color="auto"/>
            <w:right w:val="none" w:sz="0" w:space="0" w:color="auto"/>
          </w:divBdr>
        </w:div>
      </w:divsChild>
    </w:div>
    <w:div w:id="1310211023">
      <w:bodyDiv w:val="1"/>
      <w:marLeft w:val="0"/>
      <w:marRight w:val="0"/>
      <w:marTop w:val="60"/>
      <w:marBottom w:val="60"/>
      <w:divBdr>
        <w:top w:val="none" w:sz="0" w:space="0" w:color="auto"/>
        <w:left w:val="none" w:sz="0" w:space="0" w:color="auto"/>
        <w:bottom w:val="none" w:sz="0" w:space="0" w:color="auto"/>
        <w:right w:val="none" w:sz="0" w:space="0" w:color="auto"/>
      </w:divBdr>
      <w:divsChild>
        <w:div w:id="412356296">
          <w:marLeft w:val="0"/>
          <w:marRight w:val="30"/>
          <w:marTop w:val="45"/>
          <w:marBottom w:val="0"/>
          <w:divBdr>
            <w:top w:val="none" w:sz="0" w:space="0" w:color="auto"/>
            <w:left w:val="none" w:sz="0" w:space="0" w:color="auto"/>
            <w:bottom w:val="none" w:sz="0" w:space="0" w:color="auto"/>
            <w:right w:val="none" w:sz="0" w:space="0" w:color="auto"/>
          </w:divBdr>
        </w:div>
        <w:div w:id="530610701">
          <w:marLeft w:val="75"/>
          <w:marRight w:val="75"/>
          <w:marTop w:val="75"/>
          <w:marBottom w:val="75"/>
          <w:divBdr>
            <w:top w:val="single" w:sz="6" w:space="8" w:color="E8E8E8"/>
            <w:left w:val="single" w:sz="6" w:space="8" w:color="E8E8E8"/>
            <w:bottom w:val="single" w:sz="6" w:space="8" w:color="E8E8E8"/>
            <w:right w:val="single" w:sz="6" w:space="8" w:color="E8E8E8"/>
          </w:divBdr>
        </w:div>
        <w:div w:id="2094353145">
          <w:marLeft w:val="0"/>
          <w:marRight w:val="30"/>
          <w:marTop w:val="45"/>
          <w:marBottom w:val="0"/>
          <w:divBdr>
            <w:top w:val="none" w:sz="0" w:space="0" w:color="auto"/>
            <w:left w:val="none" w:sz="0" w:space="0" w:color="auto"/>
            <w:bottom w:val="none" w:sz="0" w:space="0" w:color="auto"/>
            <w:right w:val="none" w:sz="0" w:space="0" w:color="auto"/>
          </w:divBdr>
        </w:div>
      </w:divsChild>
    </w:div>
    <w:div w:id="1550216316">
      <w:bodyDiv w:val="1"/>
      <w:marLeft w:val="0"/>
      <w:marRight w:val="0"/>
      <w:marTop w:val="0"/>
      <w:marBottom w:val="0"/>
      <w:divBdr>
        <w:top w:val="none" w:sz="0" w:space="0" w:color="auto"/>
        <w:left w:val="none" w:sz="0" w:space="0" w:color="auto"/>
        <w:bottom w:val="none" w:sz="0" w:space="0" w:color="auto"/>
        <w:right w:val="none" w:sz="0" w:space="0" w:color="auto"/>
      </w:divBdr>
      <w:divsChild>
        <w:div w:id="225457104">
          <w:marLeft w:val="0"/>
          <w:marRight w:val="0"/>
          <w:marTop w:val="0"/>
          <w:marBottom w:val="0"/>
          <w:divBdr>
            <w:top w:val="none" w:sz="0" w:space="0" w:color="auto"/>
            <w:left w:val="none" w:sz="0" w:space="0" w:color="auto"/>
            <w:bottom w:val="none" w:sz="0" w:space="0" w:color="auto"/>
            <w:right w:val="none" w:sz="0" w:space="0" w:color="auto"/>
          </w:divBdr>
        </w:div>
        <w:div w:id="305201752">
          <w:marLeft w:val="0"/>
          <w:marRight w:val="0"/>
          <w:marTop w:val="0"/>
          <w:marBottom w:val="0"/>
          <w:divBdr>
            <w:top w:val="none" w:sz="0" w:space="0" w:color="auto"/>
            <w:left w:val="none" w:sz="0" w:space="0" w:color="auto"/>
            <w:bottom w:val="none" w:sz="0" w:space="0" w:color="auto"/>
            <w:right w:val="none" w:sz="0" w:space="0" w:color="auto"/>
          </w:divBdr>
        </w:div>
        <w:div w:id="488833210">
          <w:marLeft w:val="0"/>
          <w:marRight w:val="0"/>
          <w:marTop w:val="0"/>
          <w:marBottom w:val="0"/>
          <w:divBdr>
            <w:top w:val="none" w:sz="0" w:space="0" w:color="auto"/>
            <w:left w:val="none" w:sz="0" w:space="0" w:color="auto"/>
            <w:bottom w:val="none" w:sz="0" w:space="0" w:color="auto"/>
            <w:right w:val="none" w:sz="0" w:space="0" w:color="auto"/>
          </w:divBdr>
        </w:div>
        <w:div w:id="715809834">
          <w:marLeft w:val="0"/>
          <w:marRight w:val="0"/>
          <w:marTop w:val="0"/>
          <w:marBottom w:val="0"/>
          <w:divBdr>
            <w:top w:val="none" w:sz="0" w:space="0" w:color="auto"/>
            <w:left w:val="none" w:sz="0" w:space="0" w:color="auto"/>
            <w:bottom w:val="none" w:sz="0" w:space="0" w:color="auto"/>
            <w:right w:val="none" w:sz="0" w:space="0" w:color="auto"/>
          </w:divBdr>
        </w:div>
        <w:div w:id="921372599">
          <w:marLeft w:val="0"/>
          <w:marRight w:val="0"/>
          <w:marTop w:val="0"/>
          <w:marBottom w:val="0"/>
          <w:divBdr>
            <w:top w:val="none" w:sz="0" w:space="0" w:color="auto"/>
            <w:left w:val="none" w:sz="0" w:space="0" w:color="auto"/>
            <w:bottom w:val="none" w:sz="0" w:space="0" w:color="auto"/>
            <w:right w:val="none" w:sz="0" w:space="0" w:color="auto"/>
          </w:divBdr>
        </w:div>
        <w:div w:id="1252665753">
          <w:marLeft w:val="0"/>
          <w:marRight w:val="0"/>
          <w:marTop w:val="0"/>
          <w:marBottom w:val="0"/>
          <w:divBdr>
            <w:top w:val="none" w:sz="0" w:space="0" w:color="auto"/>
            <w:left w:val="none" w:sz="0" w:space="0" w:color="auto"/>
            <w:bottom w:val="none" w:sz="0" w:space="0" w:color="auto"/>
            <w:right w:val="none" w:sz="0" w:space="0" w:color="auto"/>
          </w:divBdr>
        </w:div>
        <w:div w:id="1333606261">
          <w:marLeft w:val="0"/>
          <w:marRight w:val="0"/>
          <w:marTop w:val="0"/>
          <w:marBottom w:val="0"/>
          <w:divBdr>
            <w:top w:val="none" w:sz="0" w:space="0" w:color="auto"/>
            <w:left w:val="none" w:sz="0" w:space="0" w:color="auto"/>
            <w:bottom w:val="none" w:sz="0" w:space="0" w:color="auto"/>
            <w:right w:val="none" w:sz="0" w:space="0" w:color="auto"/>
          </w:divBdr>
        </w:div>
        <w:div w:id="1411653800">
          <w:marLeft w:val="0"/>
          <w:marRight w:val="0"/>
          <w:marTop w:val="0"/>
          <w:marBottom w:val="0"/>
          <w:divBdr>
            <w:top w:val="none" w:sz="0" w:space="0" w:color="auto"/>
            <w:left w:val="none" w:sz="0" w:space="0" w:color="auto"/>
            <w:bottom w:val="none" w:sz="0" w:space="0" w:color="auto"/>
            <w:right w:val="none" w:sz="0" w:space="0" w:color="auto"/>
          </w:divBdr>
        </w:div>
        <w:div w:id="1536890970">
          <w:marLeft w:val="0"/>
          <w:marRight w:val="0"/>
          <w:marTop w:val="0"/>
          <w:marBottom w:val="0"/>
          <w:divBdr>
            <w:top w:val="none" w:sz="0" w:space="0" w:color="auto"/>
            <w:left w:val="none" w:sz="0" w:space="0" w:color="auto"/>
            <w:bottom w:val="none" w:sz="0" w:space="0" w:color="auto"/>
            <w:right w:val="none" w:sz="0" w:space="0" w:color="auto"/>
          </w:divBdr>
        </w:div>
        <w:div w:id="1635913980">
          <w:marLeft w:val="0"/>
          <w:marRight w:val="0"/>
          <w:marTop w:val="0"/>
          <w:marBottom w:val="0"/>
          <w:divBdr>
            <w:top w:val="none" w:sz="0" w:space="0" w:color="auto"/>
            <w:left w:val="none" w:sz="0" w:space="0" w:color="auto"/>
            <w:bottom w:val="none" w:sz="0" w:space="0" w:color="auto"/>
            <w:right w:val="none" w:sz="0" w:space="0" w:color="auto"/>
          </w:divBdr>
        </w:div>
        <w:div w:id="1693843899">
          <w:marLeft w:val="0"/>
          <w:marRight w:val="0"/>
          <w:marTop w:val="0"/>
          <w:marBottom w:val="0"/>
          <w:divBdr>
            <w:top w:val="none" w:sz="0" w:space="0" w:color="auto"/>
            <w:left w:val="none" w:sz="0" w:space="0" w:color="auto"/>
            <w:bottom w:val="none" w:sz="0" w:space="0" w:color="auto"/>
            <w:right w:val="none" w:sz="0" w:space="0" w:color="auto"/>
          </w:divBdr>
        </w:div>
        <w:div w:id="1766612134">
          <w:marLeft w:val="0"/>
          <w:marRight w:val="0"/>
          <w:marTop w:val="0"/>
          <w:marBottom w:val="0"/>
          <w:divBdr>
            <w:top w:val="none" w:sz="0" w:space="0" w:color="auto"/>
            <w:left w:val="none" w:sz="0" w:space="0" w:color="auto"/>
            <w:bottom w:val="none" w:sz="0" w:space="0" w:color="auto"/>
            <w:right w:val="none" w:sz="0" w:space="0" w:color="auto"/>
          </w:divBdr>
        </w:div>
      </w:divsChild>
    </w:div>
    <w:div w:id="1604410613">
      <w:bodyDiv w:val="1"/>
      <w:marLeft w:val="0"/>
      <w:marRight w:val="0"/>
      <w:marTop w:val="0"/>
      <w:marBottom w:val="0"/>
      <w:divBdr>
        <w:top w:val="none" w:sz="0" w:space="0" w:color="auto"/>
        <w:left w:val="none" w:sz="0" w:space="0" w:color="auto"/>
        <w:bottom w:val="none" w:sz="0" w:space="0" w:color="auto"/>
        <w:right w:val="none" w:sz="0" w:space="0" w:color="auto"/>
      </w:divBdr>
      <w:divsChild>
        <w:div w:id="594940">
          <w:marLeft w:val="0"/>
          <w:marRight w:val="0"/>
          <w:marTop w:val="0"/>
          <w:marBottom w:val="225"/>
          <w:divBdr>
            <w:top w:val="none" w:sz="0" w:space="0" w:color="auto"/>
            <w:left w:val="none" w:sz="0" w:space="0" w:color="auto"/>
            <w:bottom w:val="none" w:sz="0" w:space="0" w:color="auto"/>
            <w:right w:val="none" w:sz="0" w:space="0" w:color="auto"/>
          </w:divBdr>
        </w:div>
        <w:div w:id="947271289">
          <w:marLeft w:val="0"/>
          <w:marRight w:val="0"/>
          <w:marTop w:val="0"/>
          <w:marBottom w:val="225"/>
          <w:divBdr>
            <w:top w:val="none" w:sz="0" w:space="0" w:color="auto"/>
            <w:left w:val="none" w:sz="0" w:space="0" w:color="auto"/>
            <w:bottom w:val="none" w:sz="0" w:space="0" w:color="auto"/>
            <w:right w:val="none" w:sz="0" w:space="0" w:color="auto"/>
          </w:divBdr>
        </w:div>
        <w:div w:id="1616058242">
          <w:marLeft w:val="0"/>
          <w:marRight w:val="0"/>
          <w:marTop w:val="0"/>
          <w:marBottom w:val="225"/>
          <w:divBdr>
            <w:top w:val="none" w:sz="0" w:space="0" w:color="auto"/>
            <w:left w:val="none" w:sz="0" w:space="0" w:color="auto"/>
            <w:bottom w:val="none" w:sz="0" w:space="0" w:color="auto"/>
            <w:right w:val="none" w:sz="0" w:space="0" w:color="auto"/>
          </w:divBdr>
        </w:div>
      </w:divsChild>
    </w:div>
    <w:div w:id="1657218363">
      <w:bodyDiv w:val="1"/>
      <w:marLeft w:val="0"/>
      <w:marRight w:val="0"/>
      <w:marTop w:val="0"/>
      <w:marBottom w:val="0"/>
      <w:divBdr>
        <w:top w:val="none" w:sz="0" w:space="0" w:color="auto"/>
        <w:left w:val="none" w:sz="0" w:space="0" w:color="auto"/>
        <w:bottom w:val="none" w:sz="0" w:space="0" w:color="auto"/>
        <w:right w:val="none" w:sz="0" w:space="0" w:color="auto"/>
      </w:divBdr>
      <w:divsChild>
        <w:div w:id="106045485">
          <w:marLeft w:val="0"/>
          <w:marRight w:val="0"/>
          <w:marTop w:val="0"/>
          <w:marBottom w:val="0"/>
          <w:divBdr>
            <w:top w:val="none" w:sz="0" w:space="0" w:color="auto"/>
            <w:left w:val="none" w:sz="0" w:space="0" w:color="auto"/>
            <w:bottom w:val="none" w:sz="0" w:space="0" w:color="auto"/>
            <w:right w:val="none" w:sz="0" w:space="0" w:color="auto"/>
          </w:divBdr>
        </w:div>
        <w:div w:id="114445801">
          <w:marLeft w:val="0"/>
          <w:marRight w:val="0"/>
          <w:marTop w:val="0"/>
          <w:marBottom w:val="0"/>
          <w:divBdr>
            <w:top w:val="none" w:sz="0" w:space="0" w:color="auto"/>
            <w:left w:val="none" w:sz="0" w:space="0" w:color="auto"/>
            <w:bottom w:val="none" w:sz="0" w:space="0" w:color="auto"/>
            <w:right w:val="none" w:sz="0" w:space="0" w:color="auto"/>
          </w:divBdr>
        </w:div>
        <w:div w:id="219480433">
          <w:marLeft w:val="0"/>
          <w:marRight w:val="0"/>
          <w:marTop w:val="0"/>
          <w:marBottom w:val="0"/>
          <w:divBdr>
            <w:top w:val="none" w:sz="0" w:space="0" w:color="auto"/>
            <w:left w:val="none" w:sz="0" w:space="0" w:color="auto"/>
            <w:bottom w:val="none" w:sz="0" w:space="0" w:color="auto"/>
            <w:right w:val="none" w:sz="0" w:space="0" w:color="auto"/>
          </w:divBdr>
        </w:div>
        <w:div w:id="227108861">
          <w:marLeft w:val="0"/>
          <w:marRight w:val="0"/>
          <w:marTop w:val="0"/>
          <w:marBottom w:val="0"/>
          <w:divBdr>
            <w:top w:val="none" w:sz="0" w:space="0" w:color="auto"/>
            <w:left w:val="none" w:sz="0" w:space="0" w:color="auto"/>
            <w:bottom w:val="none" w:sz="0" w:space="0" w:color="auto"/>
            <w:right w:val="none" w:sz="0" w:space="0" w:color="auto"/>
          </w:divBdr>
        </w:div>
        <w:div w:id="232353969">
          <w:marLeft w:val="0"/>
          <w:marRight w:val="0"/>
          <w:marTop w:val="0"/>
          <w:marBottom w:val="0"/>
          <w:divBdr>
            <w:top w:val="none" w:sz="0" w:space="0" w:color="auto"/>
            <w:left w:val="none" w:sz="0" w:space="0" w:color="auto"/>
            <w:bottom w:val="none" w:sz="0" w:space="0" w:color="auto"/>
            <w:right w:val="none" w:sz="0" w:space="0" w:color="auto"/>
          </w:divBdr>
        </w:div>
        <w:div w:id="246036607">
          <w:marLeft w:val="0"/>
          <w:marRight w:val="0"/>
          <w:marTop w:val="0"/>
          <w:marBottom w:val="0"/>
          <w:divBdr>
            <w:top w:val="none" w:sz="0" w:space="0" w:color="auto"/>
            <w:left w:val="none" w:sz="0" w:space="0" w:color="auto"/>
            <w:bottom w:val="none" w:sz="0" w:space="0" w:color="auto"/>
            <w:right w:val="none" w:sz="0" w:space="0" w:color="auto"/>
          </w:divBdr>
        </w:div>
        <w:div w:id="269554502">
          <w:marLeft w:val="0"/>
          <w:marRight w:val="0"/>
          <w:marTop w:val="0"/>
          <w:marBottom w:val="0"/>
          <w:divBdr>
            <w:top w:val="none" w:sz="0" w:space="0" w:color="auto"/>
            <w:left w:val="none" w:sz="0" w:space="0" w:color="auto"/>
            <w:bottom w:val="none" w:sz="0" w:space="0" w:color="auto"/>
            <w:right w:val="none" w:sz="0" w:space="0" w:color="auto"/>
          </w:divBdr>
        </w:div>
        <w:div w:id="278757100">
          <w:marLeft w:val="0"/>
          <w:marRight w:val="0"/>
          <w:marTop w:val="0"/>
          <w:marBottom w:val="0"/>
          <w:divBdr>
            <w:top w:val="none" w:sz="0" w:space="0" w:color="auto"/>
            <w:left w:val="none" w:sz="0" w:space="0" w:color="auto"/>
            <w:bottom w:val="none" w:sz="0" w:space="0" w:color="auto"/>
            <w:right w:val="none" w:sz="0" w:space="0" w:color="auto"/>
          </w:divBdr>
        </w:div>
        <w:div w:id="308872091">
          <w:marLeft w:val="0"/>
          <w:marRight w:val="0"/>
          <w:marTop w:val="0"/>
          <w:marBottom w:val="0"/>
          <w:divBdr>
            <w:top w:val="none" w:sz="0" w:space="0" w:color="auto"/>
            <w:left w:val="none" w:sz="0" w:space="0" w:color="auto"/>
            <w:bottom w:val="none" w:sz="0" w:space="0" w:color="auto"/>
            <w:right w:val="none" w:sz="0" w:space="0" w:color="auto"/>
          </w:divBdr>
        </w:div>
        <w:div w:id="372845745">
          <w:marLeft w:val="0"/>
          <w:marRight w:val="0"/>
          <w:marTop w:val="0"/>
          <w:marBottom w:val="0"/>
          <w:divBdr>
            <w:top w:val="none" w:sz="0" w:space="0" w:color="auto"/>
            <w:left w:val="none" w:sz="0" w:space="0" w:color="auto"/>
            <w:bottom w:val="none" w:sz="0" w:space="0" w:color="auto"/>
            <w:right w:val="none" w:sz="0" w:space="0" w:color="auto"/>
          </w:divBdr>
        </w:div>
        <w:div w:id="424305629">
          <w:marLeft w:val="0"/>
          <w:marRight w:val="0"/>
          <w:marTop w:val="0"/>
          <w:marBottom w:val="0"/>
          <w:divBdr>
            <w:top w:val="none" w:sz="0" w:space="0" w:color="auto"/>
            <w:left w:val="none" w:sz="0" w:space="0" w:color="auto"/>
            <w:bottom w:val="none" w:sz="0" w:space="0" w:color="auto"/>
            <w:right w:val="none" w:sz="0" w:space="0" w:color="auto"/>
          </w:divBdr>
        </w:div>
        <w:div w:id="460072316">
          <w:marLeft w:val="0"/>
          <w:marRight w:val="0"/>
          <w:marTop w:val="0"/>
          <w:marBottom w:val="0"/>
          <w:divBdr>
            <w:top w:val="none" w:sz="0" w:space="0" w:color="auto"/>
            <w:left w:val="none" w:sz="0" w:space="0" w:color="auto"/>
            <w:bottom w:val="none" w:sz="0" w:space="0" w:color="auto"/>
            <w:right w:val="none" w:sz="0" w:space="0" w:color="auto"/>
          </w:divBdr>
        </w:div>
        <w:div w:id="480468064">
          <w:marLeft w:val="0"/>
          <w:marRight w:val="0"/>
          <w:marTop w:val="0"/>
          <w:marBottom w:val="0"/>
          <w:divBdr>
            <w:top w:val="none" w:sz="0" w:space="0" w:color="auto"/>
            <w:left w:val="none" w:sz="0" w:space="0" w:color="auto"/>
            <w:bottom w:val="none" w:sz="0" w:space="0" w:color="auto"/>
            <w:right w:val="none" w:sz="0" w:space="0" w:color="auto"/>
          </w:divBdr>
        </w:div>
        <w:div w:id="481584421">
          <w:marLeft w:val="0"/>
          <w:marRight w:val="0"/>
          <w:marTop w:val="0"/>
          <w:marBottom w:val="0"/>
          <w:divBdr>
            <w:top w:val="none" w:sz="0" w:space="0" w:color="auto"/>
            <w:left w:val="none" w:sz="0" w:space="0" w:color="auto"/>
            <w:bottom w:val="none" w:sz="0" w:space="0" w:color="auto"/>
            <w:right w:val="none" w:sz="0" w:space="0" w:color="auto"/>
          </w:divBdr>
        </w:div>
        <w:div w:id="529873886">
          <w:marLeft w:val="0"/>
          <w:marRight w:val="0"/>
          <w:marTop w:val="0"/>
          <w:marBottom w:val="0"/>
          <w:divBdr>
            <w:top w:val="none" w:sz="0" w:space="0" w:color="auto"/>
            <w:left w:val="none" w:sz="0" w:space="0" w:color="auto"/>
            <w:bottom w:val="none" w:sz="0" w:space="0" w:color="auto"/>
            <w:right w:val="none" w:sz="0" w:space="0" w:color="auto"/>
          </w:divBdr>
        </w:div>
        <w:div w:id="578561926">
          <w:marLeft w:val="0"/>
          <w:marRight w:val="0"/>
          <w:marTop w:val="0"/>
          <w:marBottom w:val="0"/>
          <w:divBdr>
            <w:top w:val="none" w:sz="0" w:space="0" w:color="auto"/>
            <w:left w:val="none" w:sz="0" w:space="0" w:color="auto"/>
            <w:bottom w:val="none" w:sz="0" w:space="0" w:color="auto"/>
            <w:right w:val="none" w:sz="0" w:space="0" w:color="auto"/>
          </w:divBdr>
        </w:div>
        <w:div w:id="757870501">
          <w:marLeft w:val="0"/>
          <w:marRight w:val="0"/>
          <w:marTop w:val="0"/>
          <w:marBottom w:val="0"/>
          <w:divBdr>
            <w:top w:val="none" w:sz="0" w:space="0" w:color="auto"/>
            <w:left w:val="none" w:sz="0" w:space="0" w:color="auto"/>
            <w:bottom w:val="none" w:sz="0" w:space="0" w:color="auto"/>
            <w:right w:val="none" w:sz="0" w:space="0" w:color="auto"/>
          </w:divBdr>
        </w:div>
        <w:div w:id="804539845">
          <w:marLeft w:val="0"/>
          <w:marRight w:val="0"/>
          <w:marTop w:val="0"/>
          <w:marBottom w:val="0"/>
          <w:divBdr>
            <w:top w:val="none" w:sz="0" w:space="0" w:color="auto"/>
            <w:left w:val="none" w:sz="0" w:space="0" w:color="auto"/>
            <w:bottom w:val="none" w:sz="0" w:space="0" w:color="auto"/>
            <w:right w:val="none" w:sz="0" w:space="0" w:color="auto"/>
          </w:divBdr>
        </w:div>
        <w:div w:id="821116056">
          <w:marLeft w:val="0"/>
          <w:marRight w:val="0"/>
          <w:marTop w:val="0"/>
          <w:marBottom w:val="0"/>
          <w:divBdr>
            <w:top w:val="none" w:sz="0" w:space="0" w:color="auto"/>
            <w:left w:val="none" w:sz="0" w:space="0" w:color="auto"/>
            <w:bottom w:val="none" w:sz="0" w:space="0" w:color="auto"/>
            <w:right w:val="none" w:sz="0" w:space="0" w:color="auto"/>
          </w:divBdr>
        </w:div>
        <w:div w:id="826940082">
          <w:marLeft w:val="0"/>
          <w:marRight w:val="0"/>
          <w:marTop w:val="0"/>
          <w:marBottom w:val="0"/>
          <w:divBdr>
            <w:top w:val="none" w:sz="0" w:space="0" w:color="auto"/>
            <w:left w:val="none" w:sz="0" w:space="0" w:color="auto"/>
            <w:bottom w:val="none" w:sz="0" w:space="0" w:color="auto"/>
            <w:right w:val="none" w:sz="0" w:space="0" w:color="auto"/>
          </w:divBdr>
        </w:div>
        <w:div w:id="900215724">
          <w:marLeft w:val="0"/>
          <w:marRight w:val="0"/>
          <w:marTop w:val="0"/>
          <w:marBottom w:val="0"/>
          <w:divBdr>
            <w:top w:val="none" w:sz="0" w:space="0" w:color="auto"/>
            <w:left w:val="none" w:sz="0" w:space="0" w:color="auto"/>
            <w:bottom w:val="none" w:sz="0" w:space="0" w:color="auto"/>
            <w:right w:val="none" w:sz="0" w:space="0" w:color="auto"/>
          </w:divBdr>
        </w:div>
        <w:div w:id="1091851018">
          <w:marLeft w:val="0"/>
          <w:marRight w:val="0"/>
          <w:marTop w:val="0"/>
          <w:marBottom w:val="0"/>
          <w:divBdr>
            <w:top w:val="none" w:sz="0" w:space="0" w:color="auto"/>
            <w:left w:val="none" w:sz="0" w:space="0" w:color="auto"/>
            <w:bottom w:val="none" w:sz="0" w:space="0" w:color="auto"/>
            <w:right w:val="none" w:sz="0" w:space="0" w:color="auto"/>
          </w:divBdr>
        </w:div>
        <w:div w:id="1175608878">
          <w:marLeft w:val="0"/>
          <w:marRight w:val="0"/>
          <w:marTop w:val="0"/>
          <w:marBottom w:val="0"/>
          <w:divBdr>
            <w:top w:val="none" w:sz="0" w:space="0" w:color="auto"/>
            <w:left w:val="none" w:sz="0" w:space="0" w:color="auto"/>
            <w:bottom w:val="none" w:sz="0" w:space="0" w:color="auto"/>
            <w:right w:val="none" w:sz="0" w:space="0" w:color="auto"/>
          </w:divBdr>
        </w:div>
        <w:div w:id="1242788375">
          <w:marLeft w:val="0"/>
          <w:marRight w:val="0"/>
          <w:marTop w:val="0"/>
          <w:marBottom w:val="0"/>
          <w:divBdr>
            <w:top w:val="none" w:sz="0" w:space="0" w:color="auto"/>
            <w:left w:val="none" w:sz="0" w:space="0" w:color="auto"/>
            <w:bottom w:val="none" w:sz="0" w:space="0" w:color="auto"/>
            <w:right w:val="none" w:sz="0" w:space="0" w:color="auto"/>
          </w:divBdr>
        </w:div>
        <w:div w:id="1319848461">
          <w:marLeft w:val="0"/>
          <w:marRight w:val="0"/>
          <w:marTop w:val="0"/>
          <w:marBottom w:val="0"/>
          <w:divBdr>
            <w:top w:val="none" w:sz="0" w:space="0" w:color="auto"/>
            <w:left w:val="none" w:sz="0" w:space="0" w:color="auto"/>
            <w:bottom w:val="none" w:sz="0" w:space="0" w:color="auto"/>
            <w:right w:val="none" w:sz="0" w:space="0" w:color="auto"/>
          </w:divBdr>
        </w:div>
        <w:div w:id="1339045672">
          <w:marLeft w:val="0"/>
          <w:marRight w:val="0"/>
          <w:marTop w:val="0"/>
          <w:marBottom w:val="0"/>
          <w:divBdr>
            <w:top w:val="none" w:sz="0" w:space="0" w:color="auto"/>
            <w:left w:val="none" w:sz="0" w:space="0" w:color="auto"/>
            <w:bottom w:val="none" w:sz="0" w:space="0" w:color="auto"/>
            <w:right w:val="none" w:sz="0" w:space="0" w:color="auto"/>
          </w:divBdr>
        </w:div>
        <w:div w:id="1381706327">
          <w:marLeft w:val="0"/>
          <w:marRight w:val="0"/>
          <w:marTop w:val="0"/>
          <w:marBottom w:val="0"/>
          <w:divBdr>
            <w:top w:val="none" w:sz="0" w:space="0" w:color="auto"/>
            <w:left w:val="none" w:sz="0" w:space="0" w:color="auto"/>
            <w:bottom w:val="none" w:sz="0" w:space="0" w:color="auto"/>
            <w:right w:val="none" w:sz="0" w:space="0" w:color="auto"/>
          </w:divBdr>
        </w:div>
        <w:div w:id="1387756496">
          <w:marLeft w:val="0"/>
          <w:marRight w:val="0"/>
          <w:marTop w:val="0"/>
          <w:marBottom w:val="0"/>
          <w:divBdr>
            <w:top w:val="none" w:sz="0" w:space="0" w:color="auto"/>
            <w:left w:val="none" w:sz="0" w:space="0" w:color="auto"/>
            <w:bottom w:val="none" w:sz="0" w:space="0" w:color="auto"/>
            <w:right w:val="none" w:sz="0" w:space="0" w:color="auto"/>
          </w:divBdr>
        </w:div>
        <w:div w:id="1459449651">
          <w:marLeft w:val="0"/>
          <w:marRight w:val="0"/>
          <w:marTop w:val="0"/>
          <w:marBottom w:val="0"/>
          <w:divBdr>
            <w:top w:val="none" w:sz="0" w:space="0" w:color="auto"/>
            <w:left w:val="none" w:sz="0" w:space="0" w:color="auto"/>
            <w:bottom w:val="none" w:sz="0" w:space="0" w:color="auto"/>
            <w:right w:val="none" w:sz="0" w:space="0" w:color="auto"/>
          </w:divBdr>
        </w:div>
        <w:div w:id="1533229519">
          <w:marLeft w:val="0"/>
          <w:marRight w:val="0"/>
          <w:marTop w:val="0"/>
          <w:marBottom w:val="0"/>
          <w:divBdr>
            <w:top w:val="none" w:sz="0" w:space="0" w:color="auto"/>
            <w:left w:val="none" w:sz="0" w:space="0" w:color="auto"/>
            <w:bottom w:val="none" w:sz="0" w:space="0" w:color="auto"/>
            <w:right w:val="none" w:sz="0" w:space="0" w:color="auto"/>
          </w:divBdr>
        </w:div>
        <w:div w:id="1594361400">
          <w:marLeft w:val="0"/>
          <w:marRight w:val="0"/>
          <w:marTop w:val="0"/>
          <w:marBottom w:val="0"/>
          <w:divBdr>
            <w:top w:val="none" w:sz="0" w:space="0" w:color="auto"/>
            <w:left w:val="none" w:sz="0" w:space="0" w:color="auto"/>
            <w:bottom w:val="none" w:sz="0" w:space="0" w:color="auto"/>
            <w:right w:val="none" w:sz="0" w:space="0" w:color="auto"/>
          </w:divBdr>
        </w:div>
        <w:div w:id="1614481021">
          <w:marLeft w:val="0"/>
          <w:marRight w:val="0"/>
          <w:marTop w:val="0"/>
          <w:marBottom w:val="0"/>
          <w:divBdr>
            <w:top w:val="none" w:sz="0" w:space="0" w:color="auto"/>
            <w:left w:val="none" w:sz="0" w:space="0" w:color="auto"/>
            <w:bottom w:val="none" w:sz="0" w:space="0" w:color="auto"/>
            <w:right w:val="none" w:sz="0" w:space="0" w:color="auto"/>
          </w:divBdr>
        </w:div>
        <w:div w:id="1643926391">
          <w:marLeft w:val="0"/>
          <w:marRight w:val="0"/>
          <w:marTop w:val="0"/>
          <w:marBottom w:val="0"/>
          <w:divBdr>
            <w:top w:val="none" w:sz="0" w:space="0" w:color="auto"/>
            <w:left w:val="none" w:sz="0" w:space="0" w:color="auto"/>
            <w:bottom w:val="none" w:sz="0" w:space="0" w:color="auto"/>
            <w:right w:val="none" w:sz="0" w:space="0" w:color="auto"/>
          </w:divBdr>
        </w:div>
        <w:div w:id="1657489461">
          <w:marLeft w:val="0"/>
          <w:marRight w:val="0"/>
          <w:marTop w:val="0"/>
          <w:marBottom w:val="0"/>
          <w:divBdr>
            <w:top w:val="none" w:sz="0" w:space="0" w:color="auto"/>
            <w:left w:val="none" w:sz="0" w:space="0" w:color="auto"/>
            <w:bottom w:val="none" w:sz="0" w:space="0" w:color="auto"/>
            <w:right w:val="none" w:sz="0" w:space="0" w:color="auto"/>
          </w:divBdr>
        </w:div>
        <w:div w:id="1664577902">
          <w:marLeft w:val="0"/>
          <w:marRight w:val="0"/>
          <w:marTop w:val="0"/>
          <w:marBottom w:val="0"/>
          <w:divBdr>
            <w:top w:val="none" w:sz="0" w:space="0" w:color="auto"/>
            <w:left w:val="none" w:sz="0" w:space="0" w:color="auto"/>
            <w:bottom w:val="none" w:sz="0" w:space="0" w:color="auto"/>
            <w:right w:val="none" w:sz="0" w:space="0" w:color="auto"/>
          </w:divBdr>
        </w:div>
        <w:div w:id="1669988940">
          <w:marLeft w:val="0"/>
          <w:marRight w:val="0"/>
          <w:marTop w:val="0"/>
          <w:marBottom w:val="0"/>
          <w:divBdr>
            <w:top w:val="none" w:sz="0" w:space="0" w:color="auto"/>
            <w:left w:val="none" w:sz="0" w:space="0" w:color="auto"/>
            <w:bottom w:val="none" w:sz="0" w:space="0" w:color="auto"/>
            <w:right w:val="none" w:sz="0" w:space="0" w:color="auto"/>
          </w:divBdr>
        </w:div>
        <w:div w:id="1739207700">
          <w:marLeft w:val="0"/>
          <w:marRight w:val="0"/>
          <w:marTop w:val="0"/>
          <w:marBottom w:val="0"/>
          <w:divBdr>
            <w:top w:val="none" w:sz="0" w:space="0" w:color="auto"/>
            <w:left w:val="none" w:sz="0" w:space="0" w:color="auto"/>
            <w:bottom w:val="none" w:sz="0" w:space="0" w:color="auto"/>
            <w:right w:val="none" w:sz="0" w:space="0" w:color="auto"/>
          </w:divBdr>
        </w:div>
        <w:div w:id="1747998487">
          <w:marLeft w:val="0"/>
          <w:marRight w:val="0"/>
          <w:marTop w:val="0"/>
          <w:marBottom w:val="0"/>
          <w:divBdr>
            <w:top w:val="none" w:sz="0" w:space="0" w:color="auto"/>
            <w:left w:val="none" w:sz="0" w:space="0" w:color="auto"/>
            <w:bottom w:val="none" w:sz="0" w:space="0" w:color="auto"/>
            <w:right w:val="none" w:sz="0" w:space="0" w:color="auto"/>
          </w:divBdr>
        </w:div>
        <w:div w:id="1827432428">
          <w:marLeft w:val="0"/>
          <w:marRight w:val="0"/>
          <w:marTop w:val="0"/>
          <w:marBottom w:val="0"/>
          <w:divBdr>
            <w:top w:val="none" w:sz="0" w:space="0" w:color="auto"/>
            <w:left w:val="none" w:sz="0" w:space="0" w:color="auto"/>
            <w:bottom w:val="none" w:sz="0" w:space="0" w:color="auto"/>
            <w:right w:val="none" w:sz="0" w:space="0" w:color="auto"/>
          </w:divBdr>
        </w:div>
        <w:div w:id="1917782360">
          <w:marLeft w:val="0"/>
          <w:marRight w:val="0"/>
          <w:marTop w:val="0"/>
          <w:marBottom w:val="0"/>
          <w:divBdr>
            <w:top w:val="none" w:sz="0" w:space="0" w:color="auto"/>
            <w:left w:val="none" w:sz="0" w:space="0" w:color="auto"/>
            <w:bottom w:val="none" w:sz="0" w:space="0" w:color="auto"/>
            <w:right w:val="none" w:sz="0" w:space="0" w:color="auto"/>
          </w:divBdr>
        </w:div>
        <w:div w:id="1984894390">
          <w:marLeft w:val="0"/>
          <w:marRight w:val="0"/>
          <w:marTop w:val="0"/>
          <w:marBottom w:val="0"/>
          <w:divBdr>
            <w:top w:val="none" w:sz="0" w:space="0" w:color="auto"/>
            <w:left w:val="none" w:sz="0" w:space="0" w:color="auto"/>
            <w:bottom w:val="none" w:sz="0" w:space="0" w:color="auto"/>
            <w:right w:val="none" w:sz="0" w:space="0" w:color="auto"/>
          </w:divBdr>
        </w:div>
        <w:div w:id="2013529542">
          <w:marLeft w:val="0"/>
          <w:marRight w:val="0"/>
          <w:marTop w:val="0"/>
          <w:marBottom w:val="0"/>
          <w:divBdr>
            <w:top w:val="none" w:sz="0" w:space="0" w:color="auto"/>
            <w:left w:val="none" w:sz="0" w:space="0" w:color="auto"/>
            <w:bottom w:val="none" w:sz="0" w:space="0" w:color="auto"/>
            <w:right w:val="none" w:sz="0" w:space="0" w:color="auto"/>
          </w:divBdr>
        </w:div>
        <w:div w:id="2095738191">
          <w:marLeft w:val="0"/>
          <w:marRight w:val="0"/>
          <w:marTop w:val="0"/>
          <w:marBottom w:val="0"/>
          <w:divBdr>
            <w:top w:val="none" w:sz="0" w:space="0" w:color="auto"/>
            <w:left w:val="none" w:sz="0" w:space="0" w:color="auto"/>
            <w:bottom w:val="none" w:sz="0" w:space="0" w:color="auto"/>
            <w:right w:val="none" w:sz="0" w:space="0" w:color="auto"/>
          </w:divBdr>
        </w:div>
      </w:divsChild>
    </w:div>
    <w:div w:id="1669938861">
      <w:bodyDiv w:val="1"/>
      <w:marLeft w:val="0"/>
      <w:marRight w:val="0"/>
      <w:marTop w:val="60"/>
      <w:marBottom w:val="60"/>
      <w:divBdr>
        <w:top w:val="none" w:sz="0" w:space="0" w:color="auto"/>
        <w:left w:val="none" w:sz="0" w:space="0" w:color="auto"/>
        <w:bottom w:val="none" w:sz="0" w:space="0" w:color="auto"/>
        <w:right w:val="none" w:sz="0" w:space="0" w:color="auto"/>
      </w:divBdr>
      <w:divsChild>
        <w:div w:id="568424052">
          <w:marLeft w:val="300"/>
          <w:marRight w:val="0"/>
          <w:marTop w:val="0"/>
          <w:marBottom w:val="0"/>
          <w:divBdr>
            <w:top w:val="none" w:sz="0" w:space="0" w:color="auto"/>
            <w:left w:val="none" w:sz="0" w:space="0" w:color="auto"/>
            <w:bottom w:val="none" w:sz="0" w:space="0" w:color="auto"/>
            <w:right w:val="none" w:sz="0" w:space="0" w:color="auto"/>
          </w:divBdr>
        </w:div>
      </w:divsChild>
    </w:div>
    <w:div w:id="1855993076">
      <w:bodyDiv w:val="1"/>
      <w:marLeft w:val="0"/>
      <w:marRight w:val="0"/>
      <w:marTop w:val="60"/>
      <w:marBottom w:val="60"/>
      <w:divBdr>
        <w:top w:val="none" w:sz="0" w:space="0" w:color="auto"/>
        <w:left w:val="none" w:sz="0" w:space="0" w:color="auto"/>
        <w:bottom w:val="none" w:sz="0" w:space="0" w:color="auto"/>
        <w:right w:val="none" w:sz="0" w:space="0" w:color="auto"/>
      </w:divBdr>
    </w:div>
    <w:div w:id="1893543981">
      <w:bodyDiv w:val="1"/>
      <w:marLeft w:val="0"/>
      <w:marRight w:val="0"/>
      <w:marTop w:val="0"/>
      <w:marBottom w:val="0"/>
      <w:divBdr>
        <w:top w:val="none" w:sz="0" w:space="0" w:color="auto"/>
        <w:left w:val="none" w:sz="0" w:space="0" w:color="auto"/>
        <w:bottom w:val="none" w:sz="0" w:space="0" w:color="auto"/>
        <w:right w:val="none" w:sz="0" w:space="0" w:color="auto"/>
      </w:divBdr>
      <w:divsChild>
        <w:div w:id="999191626">
          <w:marLeft w:val="0"/>
          <w:marRight w:val="0"/>
          <w:marTop w:val="0"/>
          <w:marBottom w:val="0"/>
          <w:divBdr>
            <w:top w:val="single" w:sz="2" w:space="0" w:color="FF0000"/>
            <w:left w:val="single" w:sz="2" w:space="0" w:color="FF0000"/>
            <w:bottom w:val="single" w:sz="2" w:space="0" w:color="FF0000"/>
            <w:right w:val="single" w:sz="2" w:space="0" w:color="FF0000"/>
          </w:divBdr>
          <w:divsChild>
            <w:div w:id="1768383710">
              <w:marLeft w:val="0"/>
              <w:marRight w:val="0"/>
              <w:marTop w:val="0"/>
              <w:marBottom w:val="0"/>
              <w:divBdr>
                <w:top w:val="none" w:sz="0" w:space="0" w:color="auto"/>
                <w:left w:val="none" w:sz="0" w:space="0" w:color="auto"/>
                <w:bottom w:val="none" w:sz="0" w:space="0" w:color="auto"/>
                <w:right w:val="none" w:sz="0" w:space="0" w:color="auto"/>
              </w:divBdr>
              <w:divsChild>
                <w:div w:id="1666201850">
                  <w:marLeft w:val="0"/>
                  <w:marRight w:val="0"/>
                  <w:marTop w:val="0"/>
                  <w:marBottom w:val="0"/>
                  <w:divBdr>
                    <w:top w:val="none" w:sz="0" w:space="0" w:color="auto"/>
                    <w:left w:val="none" w:sz="0" w:space="0" w:color="auto"/>
                    <w:bottom w:val="none" w:sz="0" w:space="0" w:color="auto"/>
                    <w:right w:val="none" w:sz="0" w:space="0" w:color="auto"/>
                  </w:divBdr>
                  <w:divsChild>
                    <w:div w:id="828785464">
                      <w:marLeft w:val="0"/>
                      <w:marRight w:val="0"/>
                      <w:marTop w:val="0"/>
                      <w:marBottom w:val="0"/>
                      <w:divBdr>
                        <w:top w:val="none" w:sz="0" w:space="0" w:color="auto"/>
                        <w:left w:val="none" w:sz="0" w:space="0" w:color="auto"/>
                        <w:bottom w:val="none" w:sz="0" w:space="0" w:color="auto"/>
                        <w:right w:val="none" w:sz="0" w:space="0" w:color="auto"/>
                      </w:divBdr>
                      <w:divsChild>
                        <w:div w:id="414129756">
                          <w:marLeft w:val="543"/>
                          <w:marRight w:val="0"/>
                          <w:marTop w:val="0"/>
                          <w:marBottom w:val="0"/>
                          <w:divBdr>
                            <w:top w:val="none" w:sz="0" w:space="0" w:color="auto"/>
                            <w:left w:val="none" w:sz="0" w:space="0" w:color="auto"/>
                            <w:bottom w:val="none" w:sz="0" w:space="0" w:color="auto"/>
                            <w:right w:val="none" w:sz="0" w:space="0" w:color="auto"/>
                          </w:divBdr>
                        </w:div>
                        <w:div w:id="470055138">
                          <w:marLeft w:val="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414594">
      <w:bodyDiv w:val="1"/>
      <w:marLeft w:val="0"/>
      <w:marRight w:val="0"/>
      <w:marTop w:val="0"/>
      <w:marBottom w:val="0"/>
      <w:divBdr>
        <w:top w:val="none" w:sz="0" w:space="0" w:color="auto"/>
        <w:left w:val="none" w:sz="0" w:space="0" w:color="auto"/>
        <w:bottom w:val="none" w:sz="0" w:space="0" w:color="auto"/>
        <w:right w:val="none" w:sz="0" w:space="0" w:color="auto"/>
      </w:divBdr>
    </w:div>
    <w:div w:id="1975284421">
      <w:bodyDiv w:val="1"/>
      <w:marLeft w:val="0"/>
      <w:marRight w:val="0"/>
      <w:marTop w:val="60"/>
      <w:marBottom w:val="60"/>
      <w:divBdr>
        <w:top w:val="none" w:sz="0" w:space="0" w:color="auto"/>
        <w:left w:val="none" w:sz="0" w:space="0" w:color="auto"/>
        <w:bottom w:val="none" w:sz="0" w:space="0" w:color="auto"/>
        <w:right w:val="none" w:sz="0" w:space="0" w:color="auto"/>
      </w:divBdr>
    </w:div>
    <w:div w:id="2004819664">
      <w:bodyDiv w:val="1"/>
      <w:marLeft w:val="0"/>
      <w:marRight w:val="0"/>
      <w:marTop w:val="60"/>
      <w:marBottom w:val="6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29.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1.jpe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footer" Target="footer4.xml"/><Relationship Id="rId37" Type="http://schemas.openxmlformats.org/officeDocument/2006/relationships/image" Target="media/image25.jpeg"/><Relationship Id="rId40"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4.jpeg"/><Relationship Id="rId10" Type="http://schemas.openxmlformats.org/officeDocument/2006/relationships/footer" Target="footer2.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jpeg"/><Relationship Id="rId43"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228855-9204-4655-BE8F-2C42D7B95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26192</TotalTime>
  <Pages>57</Pages>
  <Words>19203</Words>
  <Characters>5295</Characters>
  <Application>Microsoft Office Word</Application>
  <DocSecurity>0</DocSecurity>
  <Lines>44</Lines>
  <Paragraphs>48</Paragraphs>
  <ScaleCrop>false</ScaleCrop>
  <Company>www</Company>
  <LinksUpToDate>false</LinksUpToDate>
  <CharactersWithSpaces>24450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lcl</dc:creator>
  <cp:lastModifiedBy>徐志皓</cp:lastModifiedBy>
  <cp:revision>43</cp:revision>
  <cp:lastPrinted>2018-11-01T01:50:00Z</cp:lastPrinted>
  <dcterms:created xsi:type="dcterms:W3CDTF">2012-07-20T09:04:00Z</dcterms:created>
  <dcterms:modified xsi:type="dcterms:W3CDTF">2020-01-06T07:52:00Z</dcterms:modified>
</cp:coreProperties>
</file>